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4EC33D" w14:textId="77777777" w:rsidR="000C17BD" w:rsidRPr="00A0782F" w:rsidRDefault="000C17BD" w:rsidP="000C17BD">
      <w:pPr>
        <w:spacing w:line="480" w:lineRule="auto"/>
        <w:rPr>
          <w:b/>
          <w:bCs/>
          <w:sz w:val="48"/>
          <w:szCs w:val="48"/>
        </w:rPr>
      </w:pPr>
      <w:r w:rsidRPr="00A0782F">
        <w:rPr>
          <w:b/>
          <w:bCs/>
          <w:sz w:val="48"/>
          <w:szCs w:val="48"/>
        </w:rPr>
        <w:t>Introduction to Linux and Ubuntu</w:t>
      </w:r>
    </w:p>
    <w:p w14:paraId="4669522C" w14:textId="179C5CD4" w:rsidR="000C17BD" w:rsidRPr="000C17BD" w:rsidRDefault="000C17BD" w:rsidP="000C17BD">
      <w:pPr>
        <w:jc w:val="both"/>
        <w:rPr>
          <w:sz w:val="24"/>
          <w:szCs w:val="24"/>
        </w:rPr>
      </w:pPr>
      <w:r w:rsidRPr="000C17BD">
        <w:rPr>
          <w:sz w:val="24"/>
          <w:szCs w:val="24"/>
        </w:rPr>
        <w:t>Linux, a Unix-like operating system kernel developed by Linus Torvalds in 1991, revolutionized computing by introducing an open-source model that allowed global collaboration. Unlike proprietary systems, Linux’s modular design enabled distributions (distros) to tailor the OS for specific use cases, ranging from servers to embedded devices. By 2004, however, the Linux desktop landscape remained fragmented, with limited user-friendly options for non-technical users.</w:t>
      </w:r>
    </w:p>
    <w:p w14:paraId="2289799B" w14:textId="77777777" w:rsidR="000C17BD" w:rsidRDefault="000C17BD" w:rsidP="000C17BD">
      <w:pPr>
        <w:jc w:val="both"/>
      </w:pPr>
    </w:p>
    <w:p w14:paraId="51823501" w14:textId="77777777" w:rsidR="000C17BD" w:rsidRPr="000C17BD" w:rsidRDefault="000C17BD" w:rsidP="000C17BD">
      <w:pPr>
        <w:jc w:val="both"/>
        <w:rPr>
          <w:b/>
          <w:bCs/>
          <w:sz w:val="28"/>
          <w:szCs w:val="28"/>
        </w:rPr>
      </w:pPr>
      <w:r w:rsidRPr="000C17BD">
        <w:rPr>
          <w:b/>
          <w:bCs/>
          <w:sz w:val="28"/>
          <w:szCs w:val="28"/>
        </w:rPr>
        <w:t>Origins and Philosophy of Ubuntu</w:t>
      </w:r>
    </w:p>
    <w:p w14:paraId="09A5A87F" w14:textId="02A88415" w:rsidR="000C17BD" w:rsidRDefault="000C17BD" w:rsidP="000C17BD">
      <w:pPr>
        <w:jc w:val="both"/>
        <w:rPr>
          <w:sz w:val="24"/>
          <w:szCs w:val="24"/>
        </w:rPr>
      </w:pPr>
      <w:r w:rsidRPr="000C17BD">
        <w:rPr>
          <w:sz w:val="24"/>
          <w:szCs w:val="24"/>
        </w:rPr>
        <w:t>Ubuntu, derived from the Nguni Bantu term meaning “humanity to others,” was founded by entrepreneur Mark Shuttleworth and a team of Debian developers in 2004. The project sought to unify the Linux experience under a free, community-driven distribution that prioritized accessibility. Canonical Ltd., Ubuntu’s parent company, adopted a dual mission:</w:t>
      </w:r>
    </w:p>
    <w:p w14:paraId="15DFC192" w14:textId="77777777" w:rsidR="000C17BD" w:rsidRPr="000C17BD" w:rsidRDefault="000C17BD" w:rsidP="000C17BD">
      <w:pPr>
        <w:jc w:val="both"/>
        <w:rPr>
          <w:sz w:val="24"/>
          <w:szCs w:val="24"/>
        </w:rPr>
      </w:pPr>
    </w:p>
    <w:p w14:paraId="626C7C61" w14:textId="7889D63A" w:rsidR="000C17BD" w:rsidRPr="00A0782F" w:rsidRDefault="000C17BD" w:rsidP="00A0782F">
      <w:pPr>
        <w:pStyle w:val="ListParagraph"/>
        <w:numPr>
          <w:ilvl w:val="0"/>
          <w:numId w:val="5"/>
        </w:numPr>
        <w:jc w:val="both"/>
        <w:rPr>
          <w:sz w:val="24"/>
          <w:szCs w:val="24"/>
        </w:rPr>
      </w:pPr>
      <w:r w:rsidRPr="00A0782F">
        <w:rPr>
          <w:sz w:val="24"/>
          <w:szCs w:val="24"/>
          <w:u w:val="single"/>
        </w:rPr>
        <w:t>Universal Access:</w:t>
      </w:r>
      <w:r w:rsidRPr="00A0782F">
        <w:rPr>
          <w:sz w:val="24"/>
          <w:szCs w:val="24"/>
        </w:rPr>
        <w:t xml:space="preserve"> Providing free software to all users, regardless of geographic or economic barriers.</w:t>
      </w:r>
    </w:p>
    <w:p w14:paraId="6A6501CB" w14:textId="76CB83BD" w:rsidR="000C17BD" w:rsidRPr="00A0782F" w:rsidRDefault="000C17BD" w:rsidP="00A0782F">
      <w:pPr>
        <w:pStyle w:val="ListParagraph"/>
        <w:numPr>
          <w:ilvl w:val="0"/>
          <w:numId w:val="5"/>
        </w:numPr>
        <w:jc w:val="both"/>
        <w:rPr>
          <w:sz w:val="24"/>
          <w:szCs w:val="24"/>
        </w:rPr>
      </w:pPr>
      <w:r w:rsidRPr="00A0782F">
        <w:rPr>
          <w:sz w:val="24"/>
          <w:szCs w:val="24"/>
          <w:u w:val="single"/>
        </w:rPr>
        <w:t>Enterprise Sustainability</w:t>
      </w:r>
      <w:r w:rsidRPr="00A0782F">
        <w:rPr>
          <w:sz w:val="24"/>
          <w:szCs w:val="24"/>
        </w:rPr>
        <w:t>: Offering commercial support and services to subsidize platform development.</w:t>
      </w:r>
    </w:p>
    <w:p w14:paraId="4002BADD" w14:textId="77777777" w:rsidR="000C17BD" w:rsidRPr="00A0782F" w:rsidRDefault="000C17BD" w:rsidP="00A0782F">
      <w:pPr>
        <w:pStyle w:val="ListParagraph"/>
        <w:numPr>
          <w:ilvl w:val="0"/>
          <w:numId w:val="5"/>
        </w:numPr>
        <w:jc w:val="both"/>
        <w:rPr>
          <w:sz w:val="24"/>
          <w:szCs w:val="24"/>
        </w:rPr>
      </w:pPr>
      <w:r w:rsidRPr="00A0782F">
        <w:rPr>
          <w:sz w:val="24"/>
          <w:szCs w:val="24"/>
        </w:rPr>
        <w:t>This philosophy bridged the gap between grassroots open-source ideals and corporate scalability, making Ubuntu a viable alternative to Windows and macOS.</w:t>
      </w:r>
    </w:p>
    <w:p w14:paraId="32DE5CD6" w14:textId="77777777" w:rsidR="000C17BD" w:rsidRDefault="000C17BD" w:rsidP="000C17BD">
      <w:pPr>
        <w:jc w:val="both"/>
      </w:pPr>
    </w:p>
    <w:p w14:paraId="56F6F739" w14:textId="77777777" w:rsidR="000C17BD" w:rsidRPr="000C17BD" w:rsidRDefault="000C17BD" w:rsidP="000C17BD">
      <w:pPr>
        <w:jc w:val="both"/>
        <w:rPr>
          <w:b/>
          <w:bCs/>
          <w:sz w:val="28"/>
          <w:szCs w:val="28"/>
        </w:rPr>
      </w:pPr>
      <w:r w:rsidRPr="000C17BD">
        <w:rPr>
          <w:b/>
          <w:bCs/>
          <w:sz w:val="28"/>
          <w:szCs w:val="28"/>
        </w:rPr>
        <w:t>Versioning and Release Model</w:t>
      </w:r>
    </w:p>
    <w:p w14:paraId="0335F8B8" w14:textId="4411AA66" w:rsidR="000C17BD" w:rsidRDefault="000C17BD" w:rsidP="000C17BD">
      <w:pPr>
        <w:jc w:val="both"/>
        <w:rPr>
          <w:sz w:val="24"/>
          <w:szCs w:val="24"/>
        </w:rPr>
      </w:pPr>
      <w:r w:rsidRPr="000C17BD">
        <w:rPr>
          <w:sz w:val="24"/>
          <w:szCs w:val="24"/>
        </w:rPr>
        <w:t>Ubuntu pioneered a predictable release schedule, with new versions arriving every six months (April and October). Long-Term Support (LTS) releases, introduced in 2006, occur biennially and receive updates for five years for desktop users and ten years via Ubuntu Pro subscriptions. For instance:</w:t>
      </w:r>
    </w:p>
    <w:p w14:paraId="74C2E9E9" w14:textId="77777777" w:rsidR="000C17BD" w:rsidRPr="000C17BD" w:rsidRDefault="000C17BD" w:rsidP="000C17BD">
      <w:pPr>
        <w:jc w:val="both"/>
        <w:rPr>
          <w:sz w:val="24"/>
          <w:szCs w:val="24"/>
        </w:rPr>
      </w:pPr>
    </w:p>
    <w:p w14:paraId="422E3B5F" w14:textId="74948E32" w:rsidR="000C17BD" w:rsidRPr="000C17BD" w:rsidRDefault="000C17BD" w:rsidP="000C17BD">
      <w:pPr>
        <w:jc w:val="both"/>
        <w:rPr>
          <w:sz w:val="24"/>
          <w:szCs w:val="24"/>
        </w:rPr>
      </w:pPr>
      <w:r w:rsidRPr="000C17BD">
        <w:rPr>
          <w:sz w:val="24"/>
          <w:szCs w:val="24"/>
        </w:rPr>
        <w:t>Ubuntu 24.04 LTS (Noble Numbat): Supported until April 2029 (standard) or April 2034 (Ubuntu Pro).</w:t>
      </w:r>
    </w:p>
    <w:p w14:paraId="1BB49BFC" w14:textId="7AD0CFC3" w:rsidR="000C17BD" w:rsidRPr="000C17BD" w:rsidRDefault="000C17BD" w:rsidP="000C17BD">
      <w:pPr>
        <w:jc w:val="both"/>
        <w:rPr>
          <w:sz w:val="24"/>
          <w:szCs w:val="24"/>
        </w:rPr>
      </w:pPr>
      <w:r w:rsidRPr="000C17BD">
        <w:rPr>
          <w:sz w:val="24"/>
          <w:szCs w:val="24"/>
        </w:rPr>
        <w:t>Interim Releases (e.g., 24.10): Provide cutting-edge features but only nine months of security patches.</w:t>
      </w:r>
    </w:p>
    <w:p w14:paraId="73828E62" w14:textId="77777777" w:rsidR="000C17BD" w:rsidRPr="000C17BD" w:rsidRDefault="000C17BD" w:rsidP="000C17BD">
      <w:pPr>
        <w:jc w:val="both"/>
        <w:rPr>
          <w:sz w:val="24"/>
          <w:szCs w:val="24"/>
        </w:rPr>
      </w:pPr>
      <w:r w:rsidRPr="000C17BD">
        <w:rPr>
          <w:sz w:val="24"/>
          <w:szCs w:val="24"/>
        </w:rPr>
        <w:t>This model balances stability for enterprises with innovation for early adopters, a key factor in Ubuntu’s adoption across data centers, cloud platforms, and IoT devices.</w:t>
      </w:r>
    </w:p>
    <w:p w14:paraId="7F608A4D" w14:textId="64A1F7BF" w:rsidR="00873774" w:rsidRDefault="00873774" w:rsidP="000C17BD">
      <w:pPr>
        <w:jc w:val="both"/>
      </w:pPr>
    </w:p>
    <w:p w14:paraId="1A34042E" w14:textId="77777777" w:rsidR="000C17BD" w:rsidRPr="00A0782F" w:rsidRDefault="000C17BD" w:rsidP="000C17BD">
      <w:pPr>
        <w:jc w:val="both"/>
        <w:rPr>
          <w:b/>
          <w:bCs/>
          <w:sz w:val="48"/>
          <w:szCs w:val="48"/>
        </w:rPr>
      </w:pPr>
      <w:r w:rsidRPr="00A0782F">
        <w:rPr>
          <w:b/>
          <w:bCs/>
          <w:sz w:val="48"/>
          <w:szCs w:val="48"/>
        </w:rPr>
        <w:lastRenderedPageBreak/>
        <w:t>Features of Ubuntu</w:t>
      </w:r>
    </w:p>
    <w:p w14:paraId="5891225D" w14:textId="77777777" w:rsidR="000C17BD" w:rsidRPr="000C17BD" w:rsidRDefault="000C17BD" w:rsidP="000C17BD">
      <w:pPr>
        <w:jc w:val="both"/>
        <w:rPr>
          <w:b/>
          <w:bCs/>
          <w:sz w:val="28"/>
          <w:szCs w:val="28"/>
        </w:rPr>
      </w:pPr>
      <w:r w:rsidRPr="000C17BD">
        <w:rPr>
          <w:b/>
          <w:bCs/>
          <w:sz w:val="28"/>
          <w:szCs w:val="28"/>
        </w:rPr>
        <w:t>Technical Architecture</w:t>
      </w:r>
    </w:p>
    <w:p w14:paraId="52E038D4" w14:textId="77777777" w:rsidR="000C17BD" w:rsidRDefault="000C17BD" w:rsidP="000C17BD">
      <w:pPr>
        <w:jc w:val="both"/>
      </w:pPr>
      <w:r w:rsidRPr="000C17BD">
        <w:rPr>
          <w:sz w:val="24"/>
          <w:szCs w:val="24"/>
        </w:rPr>
        <w:t>Ubuntu’s Debian-based foundation ensures compatibility with a vast repository of software while incorporating unique tools</w:t>
      </w:r>
      <w:r>
        <w:t>:</w:t>
      </w:r>
    </w:p>
    <w:p w14:paraId="7EF0FE32" w14:textId="77777777" w:rsidR="000C17BD" w:rsidRDefault="000C17BD" w:rsidP="000C17BD">
      <w:pPr>
        <w:jc w:val="both"/>
      </w:pPr>
    </w:p>
    <w:p w14:paraId="7E54B48E" w14:textId="2F145AAC" w:rsidR="000C17BD" w:rsidRPr="000C17BD" w:rsidRDefault="000C17BD" w:rsidP="000C17BD">
      <w:pPr>
        <w:pStyle w:val="ListParagraph"/>
        <w:numPr>
          <w:ilvl w:val="0"/>
          <w:numId w:val="3"/>
        </w:numPr>
        <w:jc w:val="both"/>
        <w:rPr>
          <w:b/>
          <w:bCs/>
          <w:sz w:val="28"/>
          <w:szCs w:val="28"/>
        </w:rPr>
      </w:pPr>
      <w:r w:rsidRPr="000C17BD">
        <w:rPr>
          <w:b/>
          <w:bCs/>
          <w:sz w:val="28"/>
          <w:szCs w:val="28"/>
        </w:rPr>
        <w:t>Linux Kernel and Modularity</w:t>
      </w:r>
    </w:p>
    <w:p w14:paraId="129F971C" w14:textId="77777777" w:rsidR="000C17BD" w:rsidRDefault="000C17BD" w:rsidP="000C17BD">
      <w:pPr>
        <w:jc w:val="center"/>
      </w:pPr>
      <w:r w:rsidRPr="00A0782F">
        <w:rPr>
          <w:sz w:val="24"/>
          <w:szCs w:val="24"/>
        </w:rPr>
        <w:t>The Linux kernel’s monolithic design provides hardware abstraction, process management, and security enforcement. Ubuntu optimizes this kernel for diverse architectures, including x86-64, ARM, and RISC-V, enabling deployment on servers, edge devices, and supercomputers</w:t>
      </w:r>
      <w:r>
        <w:t>.</w:t>
      </w:r>
    </w:p>
    <w:p w14:paraId="0F74D9D4" w14:textId="065CF1AC" w:rsidR="000C17BD" w:rsidRDefault="000C17BD" w:rsidP="000C17BD">
      <w:pPr>
        <w:jc w:val="both"/>
      </w:pPr>
    </w:p>
    <w:p w14:paraId="36AFF654" w14:textId="77777777" w:rsidR="000C17BD" w:rsidRDefault="000C17BD" w:rsidP="000C17BD">
      <w:pPr>
        <w:jc w:val="both"/>
      </w:pPr>
    </w:p>
    <w:p w14:paraId="10D54687" w14:textId="140B9C44" w:rsidR="000C17BD" w:rsidRPr="000C17BD" w:rsidRDefault="000C17BD" w:rsidP="000C17BD">
      <w:pPr>
        <w:pStyle w:val="ListParagraph"/>
        <w:numPr>
          <w:ilvl w:val="0"/>
          <w:numId w:val="3"/>
        </w:numPr>
        <w:jc w:val="both"/>
        <w:rPr>
          <w:b/>
          <w:bCs/>
          <w:sz w:val="28"/>
          <w:szCs w:val="28"/>
        </w:rPr>
      </w:pPr>
      <w:r w:rsidRPr="000C17BD">
        <w:rPr>
          <w:b/>
          <w:bCs/>
          <w:sz w:val="28"/>
          <w:szCs w:val="28"/>
        </w:rPr>
        <w:t>Package Management: APT and Snap</w:t>
      </w:r>
    </w:p>
    <w:p w14:paraId="60FF5879" w14:textId="77777777" w:rsidR="000C17BD" w:rsidRPr="000C17BD" w:rsidRDefault="000C17BD" w:rsidP="000C17BD">
      <w:pPr>
        <w:jc w:val="center"/>
        <w:rPr>
          <w:sz w:val="24"/>
          <w:szCs w:val="24"/>
        </w:rPr>
      </w:pPr>
      <w:r w:rsidRPr="00A0782F">
        <w:rPr>
          <w:b/>
          <w:bCs/>
          <w:sz w:val="24"/>
          <w:szCs w:val="24"/>
        </w:rPr>
        <w:t xml:space="preserve">APT (Advanced Package Tool): </w:t>
      </w:r>
      <w:r w:rsidRPr="000C17BD">
        <w:rPr>
          <w:sz w:val="24"/>
          <w:szCs w:val="24"/>
        </w:rPr>
        <w:t>Inherited from Debian, APT simplifies software installation via centralized repositories. Commands like apt install resolve dependencies automatically.</w:t>
      </w:r>
    </w:p>
    <w:p w14:paraId="3EF1F2F9" w14:textId="77777777" w:rsidR="000C17BD" w:rsidRPr="000C17BD" w:rsidRDefault="000C17BD" w:rsidP="000C17BD">
      <w:pPr>
        <w:jc w:val="center"/>
        <w:rPr>
          <w:sz w:val="24"/>
          <w:szCs w:val="24"/>
        </w:rPr>
      </w:pPr>
    </w:p>
    <w:p w14:paraId="63030C34" w14:textId="77777777" w:rsidR="000C17BD" w:rsidRPr="000C17BD" w:rsidRDefault="000C17BD" w:rsidP="000C17BD">
      <w:pPr>
        <w:jc w:val="center"/>
        <w:rPr>
          <w:sz w:val="24"/>
          <w:szCs w:val="24"/>
        </w:rPr>
      </w:pPr>
      <w:r w:rsidRPr="00A0782F">
        <w:rPr>
          <w:b/>
          <w:bCs/>
          <w:sz w:val="24"/>
          <w:szCs w:val="24"/>
        </w:rPr>
        <w:t>Snap Packages:</w:t>
      </w:r>
      <w:r w:rsidRPr="000C17BD">
        <w:rPr>
          <w:sz w:val="24"/>
          <w:szCs w:val="24"/>
        </w:rPr>
        <w:t xml:space="preserve"> Introduced in 2016, Snap containers bundle applications with dependencies, enabling cross-distribution compatibility. Snap’s transactional updates minimize system instability, critical for IoT and embedded systems.</w:t>
      </w:r>
    </w:p>
    <w:p w14:paraId="06F80741" w14:textId="54F2C201" w:rsidR="000C17BD" w:rsidRDefault="000C17BD" w:rsidP="000C17BD">
      <w:pPr>
        <w:jc w:val="both"/>
      </w:pPr>
    </w:p>
    <w:p w14:paraId="00097869" w14:textId="77777777" w:rsidR="000C17BD" w:rsidRDefault="000C17BD" w:rsidP="000C17BD">
      <w:pPr>
        <w:jc w:val="both"/>
      </w:pPr>
    </w:p>
    <w:p w14:paraId="743AEC5A" w14:textId="69BAAB2E" w:rsidR="000C17BD" w:rsidRPr="000C17BD" w:rsidRDefault="000C17BD" w:rsidP="000C17BD">
      <w:pPr>
        <w:pStyle w:val="ListParagraph"/>
        <w:numPr>
          <w:ilvl w:val="0"/>
          <w:numId w:val="3"/>
        </w:numPr>
        <w:jc w:val="both"/>
        <w:rPr>
          <w:b/>
          <w:bCs/>
          <w:sz w:val="28"/>
          <w:szCs w:val="28"/>
        </w:rPr>
      </w:pPr>
      <w:r w:rsidRPr="000C17BD">
        <w:rPr>
          <w:b/>
          <w:bCs/>
          <w:sz w:val="28"/>
          <w:szCs w:val="28"/>
        </w:rPr>
        <w:t>Security Frameworks</w:t>
      </w:r>
    </w:p>
    <w:p w14:paraId="138A2B30" w14:textId="77777777" w:rsidR="000C17BD" w:rsidRPr="000C17BD" w:rsidRDefault="000C17BD" w:rsidP="000C17BD">
      <w:pPr>
        <w:jc w:val="center"/>
        <w:rPr>
          <w:sz w:val="24"/>
          <w:szCs w:val="24"/>
        </w:rPr>
      </w:pPr>
      <w:r w:rsidRPr="000C17BD">
        <w:rPr>
          <w:b/>
          <w:bCs/>
          <w:sz w:val="24"/>
          <w:szCs w:val="24"/>
        </w:rPr>
        <w:t>Uncomplicated Firewall (UFW</w:t>
      </w:r>
      <w:r w:rsidRPr="000C17BD">
        <w:rPr>
          <w:sz w:val="24"/>
          <w:szCs w:val="24"/>
        </w:rPr>
        <w:t>): A user-friendly interface for configuring iptables rules, UFW simplifies network security for novice users.</w:t>
      </w:r>
    </w:p>
    <w:p w14:paraId="36A798E5" w14:textId="77777777" w:rsidR="000C17BD" w:rsidRPr="000C17BD" w:rsidRDefault="000C17BD" w:rsidP="000C17BD">
      <w:pPr>
        <w:jc w:val="center"/>
        <w:rPr>
          <w:sz w:val="24"/>
          <w:szCs w:val="24"/>
        </w:rPr>
      </w:pPr>
    </w:p>
    <w:p w14:paraId="56A15578" w14:textId="77777777" w:rsidR="000C17BD" w:rsidRPr="000C17BD" w:rsidRDefault="000C17BD" w:rsidP="000C17BD">
      <w:pPr>
        <w:jc w:val="center"/>
        <w:rPr>
          <w:sz w:val="24"/>
          <w:szCs w:val="24"/>
        </w:rPr>
      </w:pPr>
      <w:r w:rsidRPr="000C17BD">
        <w:rPr>
          <w:b/>
          <w:bCs/>
          <w:sz w:val="24"/>
          <w:szCs w:val="24"/>
        </w:rPr>
        <w:t>AppArmor</w:t>
      </w:r>
      <w:r w:rsidRPr="000C17BD">
        <w:rPr>
          <w:sz w:val="24"/>
          <w:szCs w:val="24"/>
        </w:rPr>
        <w:t>: Mandatory Access Control (MAC) profiles restrict application privileges, mitigating zero-day exploits.</w:t>
      </w:r>
    </w:p>
    <w:p w14:paraId="5138DC45" w14:textId="77777777" w:rsidR="00A0782F" w:rsidRPr="000C17BD" w:rsidRDefault="00A0782F" w:rsidP="000C17BD">
      <w:pPr>
        <w:jc w:val="both"/>
        <w:rPr>
          <w:b/>
          <w:bCs/>
          <w:sz w:val="28"/>
          <w:szCs w:val="28"/>
        </w:rPr>
      </w:pPr>
    </w:p>
    <w:p w14:paraId="13D757F3" w14:textId="079FBE36" w:rsidR="000C17BD" w:rsidRPr="000C17BD" w:rsidRDefault="000C17BD" w:rsidP="000C17BD">
      <w:pPr>
        <w:pStyle w:val="ListParagraph"/>
        <w:numPr>
          <w:ilvl w:val="0"/>
          <w:numId w:val="3"/>
        </w:numPr>
        <w:jc w:val="both"/>
        <w:rPr>
          <w:b/>
          <w:bCs/>
          <w:sz w:val="28"/>
          <w:szCs w:val="28"/>
        </w:rPr>
      </w:pPr>
      <w:r w:rsidRPr="000C17BD">
        <w:rPr>
          <w:b/>
          <w:bCs/>
          <w:sz w:val="28"/>
          <w:szCs w:val="28"/>
        </w:rPr>
        <w:t>Desktop Environments</w:t>
      </w:r>
    </w:p>
    <w:p w14:paraId="55AA455F" w14:textId="00342914" w:rsidR="000C17BD" w:rsidRPr="000C17BD" w:rsidRDefault="000C17BD" w:rsidP="000C17BD">
      <w:pPr>
        <w:jc w:val="center"/>
        <w:rPr>
          <w:sz w:val="24"/>
          <w:szCs w:val="24"/>
        </w:rPr>
      </w:pPr>
      <w:r w:rsidRPr="000C17BD">
        <w:rPr>
          <w:sz w:val="24"/>
          <w:szCs w:val="24"/>
        </w:rPr>
        <w:t>Ubuntu initially adopted the Unity desktop (2010–2017) before transitioning to GNOME with the 18.04 LTS release. Customizable workflows, Hot Corners, and HUD (Heads-Up Display) enhance productivity, contrasting with Windows’ static taskbar.</w:t>
      </w:r>
    </w:p>
    <w:p w14:paraId="3CA13558" w14:textId="1BB3AEB6" w:rsidR="000C17BD" w:rsidRPr="000C17BD" w:rsidRDefault="000C17BD" w:rsidP="000C17BD">
      <w:pPr>
        <w:pStyle w:val="ListParagraph"/>
        <w:numPr>
          <w:ilvl w:val="0"/>
          <w:numId w:val="3"/>
        </w:numPr>
        <w:jc w:val="both"/>
        <w:rPr>
          <w:b/>
          <w:bCs/>
          <w:sz w:val="28"/>
          <w:szCs w:val="28"/>
        </w:rPr>
      </w:pPr>
      <w:r w:rsidRPr="000C17BD">
        <w:rPr>
          <w:b/>
          <w:bCs/>
          <w:sz w:val="28"/>
          <w:szCs w:val="28"/>
        </w:rPr>
        <w:lastRenderedPageBreak/>
        <w:t>Enterprise Integration</w:t>
      </w:r>
    </w:p>
    <w:p w14:paraId="0F885813" w14:textId="77777777" w:rsidR="000C17BD" w:rsidRPr="000C17BD" w:rsidRDefault="000C17BD" w:rsidP="000C17BD">
      <w:pPr>
        <w:jc w:val="center"/>
        <w:rPr>
          <w:sz w:val="24"/>
          <w:szCs w:val="24"/>
        </w:rPr>
      </w:pPr>
      <w:r w:rsidRPr="000C17BD">
        <w:rPr>
          <w:sz w:val="24"/>
          <w:szCs w:val="24"/>
        </w:rPr>
        <w:t>Canonical’s Ubuntu Pro extends LTS support to 10 years, includes compliance certifications (FIPS, CIS), and integrates with hyperscalers like AWS and Azure. Livepatch allows kernel updates without reboots, minimizing downtime.</w:t>
      </w:r>
    </w:p>
    <w:p w14:paraId="7CA781FA" w14:textId="77777777" w:rsidR="000C17BD" w:rsidRPr="000C17BD" w:rsidRDefault="000C17BD" w:rsidP="000C17BD">
      <w:pPr>
        <w:jc w:val="center"/>
        <w:rPr>
          <w:sz w:val="24"/>
          <w:szCs w:val="24"/>
        </w:rPr>
      </w:pPr>
    </w:p>
    <w:p w14:paraId="4132530C" w14:textId="77777777" w:rsidR="000C17BD" w:rsidRPr="000C17BD" w:rsidRDefault="000C17BD" w:rsidP="000C17BD">
      <w:pPr>
        <w:jc w:val="center"/>
        <w:rPr>
          <w:b/>
          <w:bCs/>
          <w:sz w:val="24"/>
          <w:szCs w:val="24"/>
        </w:rPr>
      </w:pPr>
      <w:r w:rsidRPr="000C17BD">
        <w:rPr>
          <w:b/>
          <w:bCs/>
          <w:sz w:val="24"/>
          <w:szCs w:val="24"/>
        </w:rPr>
        <w:t>Community and Development Model</w:t>
      </w:r>
    </w:p>
    <w:p w14:paraId="34AA4636" w14:textId="4C0EB7D5" w:rsidR="000C17BD" w:rsidRDefault="000C17BD" w:rsidP="000C17BD">
      <w:pPr>
        <w:jc w:val="center"/>
        <w:rPr>
          <w:sz w:val="24"/>
          <w:szCs w:val="24"/>
        </w:rPr>
      </w:pPr>
      <w:r w:rsidRPr="000C17BD">
        <w:rPr>
          <w:sz w:val="24"/>
          <w:szCs w:val="24"/>
        </w:rPr>
        <w:t>Ubuntu’s development follows a meritocratic governance structure, with contributions from Canonical engineers and volunteer developers. The Ubuntu Community Hub coordinates localization, documentation, and testing, reflecting the project’s “open-source first” ethos.</w:t>
      </w:r>
    </w:p>
    <w:p w14:paraId="6BAF51D3" w14:textId="7CF56364" w:rsidR="00A0782F" w:rsidRDefault="00A0782F" w:rsidP="000C17BD">
      <w:pPr>
        <w:jc w:val="center"/>
        <w:rPr>
          <w:sz w:val="24"/>
          <w:szCs w:val="24"/>
        </w:rPr>
      </w:pPr>
    </w:p>
    <w:p w14:paraId="6CF2ECDC" w14:textId="7306B762" w:rsidR="00A0782F" w:rsidRDefault="00A0782F" w:rsidP="000C17BD">
      <w:pPr>
        <w:jc w:val="center"/>
        <w:rPr>
          <w:sz w:val="24"/>
          <w:szCs w:val="24"/>
        </w:rPr>
      </w:pPr>
    </w:p>
    <w:p w14:paraId="63B62BB3" w14:textId="5EB77107" w:rsidR="00A0782F" w:rsidRDefault="00A0782F" w:rsidP="000C17BD">
      <w:pPr>
        <w:jc w:val="center"/>
        <w:rPr>
          <w:sz w:val="24"/>
          <w:szCs w:val="24"/>
        </w:rPr>
      </w:pPr>
    </w:p>
    <w:p w14:paraId="3E78152D" w14:textId="1FD12DF3" w:rsidR="00A0782F" w:rsidRDefault="00A0782F" w:rsidP="000C17BD">
      <w:pPr>
        <w:jc w:val="center"/>
        <w:rPr>
          <w:sz w:val="24"/>
          <w:szCs w:val="24"/>
        </w:rPr>
      </w:pPr>
    </w:p>
    <w:p w14:paraId="1AC1F27B" w14:textId="77777777" w:rsidR="00A0782F" w:rsidRDefault="00A0782F" w:rsidP="000C17BD">
      <w:pPr>
        <w:jc w:val="center"/>
        <w:rPr>
          <w:sz w:val="24"/>
          <w:szCs w:val="24"/>
        </w:rPr>
      </w:pPr>
    </w:p>
    <w:p w14:paraId="42641A34" w14:textId="77777777" w:rsidR="00A0782F" w:rsidRPr="00A0782F" w:rsidRDefault="00A0782F" w:rsidP="000C17BD">
      <w:pPr>
        <w:jc w:val="center"/>
        <w:rPr>
          <w:sz w:val="48"/>
          <w:szCs w:val="48"/>
        </w:rPr>
      </w:pPr>
    </w:p>
    <w:p w14:paraId="1E9AE975" w14:textId="77777777" w:rsidR="00A0782F" w:rsidRPr="00A0782F" w:rsidRDefault="00A0782F" w:rsidP="00A0782F">
      <w:pPr>
        <w:rPr>
          <w:b/>
          <w:bCs/>
          <w:sz w:val="48"/>
          <w:szCs w:val="48"/>
        </w:rPr>
      </w:pPr>
      <w:r w:rsidRPr="00A0782F">
        <w:rPr>
          <w:b/>
          <w:bCs/>
          <w:sz w:val="48"/>
          <w:szCs w:val="48"/>
        </w:rPr>
        <w:t>Comparative Analysis: Ubuntu vs. Windows</w:t>
      </w:r>
    </w:p>
    <w:p w14:paraId="37FAF5F6" w14:textId="77BAA042" w:rsidR="00A0782F" w:rsidRPr="00A0782F" w:rsidRDefault="00A0782F" w:rsidP="00A0782F">
      <w:pPr>
        <w:pStyle w:val="ListParagraph"/>
        <w:numPr>
          <w:ilvl w:val="0"/>
          <w:numId w:val="8"/>
        </w:numPr>
        <w:rPr>
          <w:b/>
          <w:bCs/>
          <w:sz w:val="28"/>
          <w:szCs w:val="28"/>
        </w:rPr>
      </w:pPr>
      <w:r w:rsidRPr="00A0782F">
        <w:rPr>
          <w:b/>
          <w:bCs/>
          <w:sz w:val="28"/>
          <w:szCs w:val="28"/>
        </w:rPr>
        <w:t>Cost and Licensing</w:t>
      </w:r>
    </w:p>
    <w:p w14:paraId="31BAAAA5" w14:textId="77777777" w:rsidR="00A0782F" w:rsidRPr="00A0782F" w:rsidRDefault="00A0782F" w:rsidP="00A0782F">
      <w:pPr>
        <w:pStyle w:val="ListParagraph"/>
        <w:numPr>
          <w:ilvl w:val="0"/>
          <w:numId w:val="9"/>
        </w:numPr>
        <w:rPr>
          <w:sz w:val="24"/>
          <w:szCs w:val="24"/>
        </w:rPr>
      </w:pPr>
      <w:r w:rsidRPr="00A0782F">
        <w:rPr>
          <w:b/>
          <w:bCs/>
          <w:sz w:val="24"/>
          <w:szCs w:val="24"/>
        </w:rPr>
        <w:t>Ubuntu:</w:t>
      </w:r>
      <w:r w:rsidRPr="00A0782F">
        <w:rPr>
          <w:sz w:val="24"/>
          <w:szCs w:val="24"/>
        </w:rPr>
        <w:t xml:space="preserve"> Free and open-source (FOSS), with optional paid support. Users can modify the source code, fostering innovation in academia and enterprises.</w:t>
      </w:r>
    </w:p>
    <w:p w14:paraId="61315255" w14:textId="77777777" w:rsidR="00A0782F" w:rsidRPr="00A0782F" w:rsidRDefault="00A0782F" w:rsidP="00A0782F">
      <w:pPr>
        <w:rPr>
          <w:sz w:val="24"/>
          <w:szCs w:val="24"/>
        </w:rPr>
      </w:pPr>
    </w:p>
    <w:p w14:paraId="3C307147" w14:textId="77777777" w:rsidR="00A0782F" w:rsidRPr="00A0782F" w:rsidRDefault="00A0782F" w:rsidP="00A0782F">
      <w:pPr>
        <w:pStyle w:val="ListParagraph"/>
        <w:numPr>
          <w:ilvl w:val="0"/>
          <w:numId w:val="9"/>
        </w:numPr>
        <w:rPr>
          <w:sz w:val="24"/>
          <w:szCs w:val="24"/>
        </w:rPr>
      </w:pPr>
      <w:r w:rsidRPr="00A0782F">
        <w:rPr>
          <w:b/>
          <w:bCs/>
          <w:sz w:val="24"/>
          <w:szCs w:val="24"/>
        </w:rPr>
        <w:t xml:space="preserve">Windows: </w:t>
      </w:r>
      <w:r w:rsidRPr="00A0782F">
        <w:rPr>
          <w:sz w:val="24"/>
          <w:szCs w:val="24"/>
        </w:rPr>
        <w:t>Proprietary licensing costs ~$199 for Windows 11 Pro. Modifications are restricted by Microsoft’s EULA.</w:t>
      </w:r>
    </w:p>
    <w:p w14:paraId="297687F0" w14:textId="77777777" w:rsidR="00A0782F" w:rsidRPr="00A0782F" w:rsidRDefault="00A0782F" w:rsidP="00A0782F">
      <w:pPr>
        <w:rPr>
          <w:sz w:val="24"/>
          <w:szCs w:val="24"/>
        </w:rPr>
      </w:pPr>
    </w:p>
    <w:p w14:paraId="4349BF2E" w14:textId="3B034924" w:rsidR="00A0782F" w:rsidRPr="00A0782F" w:rsidRDefault="00A0782F" w:rsidP="00A0782F">
      <w:pPr>
        <w:pStyle w:val="ListParagraph"/>
        <w:numPr>
          <w:ilvl w:val="0"/>
          <w:numId w:val="8"/>
        </w:numPr>
        <w:rPr>
          <w:b/>
          <w:bCs/>
          <w:sz w:val="28"/>
          <w:szCs w:val="28"/>
        </w:rPr>
      </w:pPr>
      <w:r w:rsidRPr="00A0782F">
        <w:rPr>
          <w:b/>
          <w:bCs/>
          <w:sz w:val="28"/>
          <w:szCs w:val="28"/>
        </w:rPr>
        <w:t>User Interface and Customization</w:t>
      </w:r>
    </w:p>
    <w:p w14:paraId="7F381C00" w14:textId="77777777" w:rsidR="00A0782F" w:rsidRPr="00A0782F" w:rsidRDefault="00A0782F" w:rsidP="00A0782F">
      <w:pPr>
        <w:pStyle w:val="ListParagraph"/>
        <w:numPr>
          <w:ilvl w:val="0"/>
          <w:numId w:val="10"/>
        </w:numPr>
        <w:rPr>
          <w:sz w:val="24"/>
          <w:szCs w:val="24"/>
        </w:rPr>
      </w:pPr>
      <w:r w:rsidRPr="00A0782F">
        <w:rPr>
          <w:b/>
          <w:bCs/>
          <w:sz w:val="24"/>
          <w:szCs w:val="24"/>
        </w:rPr>
        <w:t xml:space="preserve">Ubuntu: </w:t>
      </w:r>
      <w:r w:rsidRPr="00A0782F">
        <w:rPr>
          <w:sz w:val="24"/>
          <w:szCs w:val="24"/>
        </w:rPr>
        <w:t>Offers multiple desktop environments (GNOME, KDE, Xfce) with granular customization. The GNOME Shell emphasizes workspace management and extensions.</w:t>
      </w:r>
    </w:p>
    <w:p w14:paraId="26973977" w14:textId="77777777" w:rsidR="00A0782F" w:rsidRPr="00A0782F" w:rsidRDefault="00A0782F" w:rsidP="00A0782F">
      <w:pPr>
        <w:rPr>
          <w:sz w:val="24"/>
          <w:szCs w:val="24"/>
        </w:rPr>
      </w:pPr>
    </w:p>
    <w:p w14:paraId="128461AD" w14:textId="77777777" w:rsidR="00A0782F" w:rsidRPr="00A0782F" w:rsidRDefault="00A0782F" w:rsidP="00A0782F">
      <w:pPr>
        <w:pStyle w:val="ListParagraph"/>
        <w:numPr>
          <w:ilvl w:val="0"/>
          <w:numId w:val="10"/>
        </w:numPr>
        <w:rPr>
          <w:sz w:val="24"/>
          <w:szCs w:val="24"/>
        </w:rPr>
      </w:pPr>
      <w:r w:rsidRPr="00A0782F">
        <w:rPr>
          <w:b/>
          <w:bCs/>
          <w:sz w:val="24"/>
          <w:szCs w:val="24"/>
        </w:rPr>
        <w:t xml:space="preserve">Windows: </w:t>
      </w:r>
      <w:r w:rsidRPr="00A0782F">
        <w:rPr>
          <w:sz w:val="24"/>
          <w:szCs w:val="24"/>
        </w:rPr>
        <w:t>A static UI with limited theming options. Windows 11’s centered taskbar and Start Menu prioritize aesthetic consistency over flexibility.</w:t>
      </w:r>
    </w:p>
    <w:p w14:paraId="7BA3DC59" w14:textId="77777777" w:rsidR="00A0782F" w:rsidRPr="00A0782F" w:rsidRDefault="00A0782F" w:rsidP="00A0782F">
      <w:pPr>
        <w:rPr>
          <w:sz w:val="24"/>
          <w:szCs w:val="24"/>
        </w:rPr>
      </w:pPr>
    </w:p>
    <w:p w14:paraId="58492C81" w14:textId="56B6A1FD" w:rsidR="00A0782F" w:rsidRPr="00A0782F" w:rsidRDefault="00A0782F" w:rsidP="00A0782F">
      <w:pPr>
        <w:pStyle w:val="ListParagraph"/>
        <w:numPr>
          <w:ilvl w:val="0"/>
          <w:numId w:val="8"/>
        </w:numPr>
        <w:rPr>
          <w:b/>
          <w:bCs/>
          <w:sz w:val="28"/>
          <w:szCs w:val="28"/>
        </w:rPr>
      </w:pPr>
      <w:r w:rsidRPr="00A0782F">
        <w:rPr>
          <w:b/>
          <w:bCs/>
          <w:sz w:val="28"/>
          <w:szCs w:val="28"/>
        </w:rPr>
        <w:lastRenderedPageBreak/>
        <w:t>Software Ecosystem</w:t>
      </w:r>
    </w:p>
    <w:p w14:paraId="0A3D398B" w14:textId="77777777" w:rsidR="00A0782F" w:rsidRPr="00A0782F" w:rsidRDefault="00A0782F" w:rsidP="00A0782F">
      <w:pPr>
        <w:pStyle w:val="ListParagraph"/>
        <w:numPr>
          <w:ilvl w:val="0"/>
          <w:numId w:val="11"/>
        </w:numPr>
        <w:rPr>
          <w:sz w:val="24"/>
          <w:szCs w:val="24"/>
        </w:rPr>
      </w:pPr>
      <w:r w:rsidRPr="00A0782F">
        <w:rPr>
          <w:b/>
          <w:bCs/>
          <w:sz w:val="24"/>
          <w:szCs w:val="24"/>
        </w:rPr>
        <w:t xml:space="preserve">Ubuntu: </w:t>
      </w:r>
      <w:r w:rsidRPr="00A0782F">
        <w:rPr>
          <w:sz w:val="24"/>
          <w:szCs w:val="24"/>
        </w:rPr>
        <w:t>Relies on repositories (50,000+ packages) and Snap Store. Open-source alternatives like LibreOffice and GIMP replace commercial tools.</w:t>
      </w:r>
    </w:p>
    <w:p w14:paraId="69D53374" w14:textId="77777777" w:rsidR="00A0782F" w:rsidRPr="00A0782F" w:rsidRDefault="00A0782F" w:rsidP="00A0782F">
      <w:pPr>
        <w:rPr>
          <w:sz w:val="24"/>
          <w:szCs w:val="24"/>
        </w:rPr>
      </w:pPr>
    </w:p>
    <w:p w14:paraId="3323DE8E" w14:textId="77777777" w:rsidR="00A0782F" w:rsidRPr="00A0782F" w:rsidRDefault="00A0782F" w:rsidP="00A0782F">
      <w:pPr>
        <w:pStyle w:val="ListParagraph"/>
        <w:numPr>
          <w:ilvl w:val="0"/>
          <w:numId w:val="11"/>
        </w:numPr>
        <w:rPr>
          <w:sz w:val="24"/>
          <w:szCs w:val="24"/>
        </w:rPr>
      </w:pPr>
      <w:r w:rsidRPr="00A0782F">
        <w:rPr>
          <w:b/>
          <w:bCs/>
          <w:sz w:val="24"/>
          <w:szCs w:val="24"/>
        </w:rPr>
        <w:t xml:space="preserve">Windows: </w:t>
      </w:r>
      <w:r w:rsidRPr="00A0782F">
        <w:rPr>
          <w:sz w:val="24"/>
          <w:szCs w:val="24"/>
        </w:rPr>
        <w:t>Dominated by proprietary software (Microsoft Office, Adobe Suite). The Microsoft Store lags behind in third-party app availability.</w:t>
      </w:r>
    </w:p>
    <w:p w14:paraId="021DB945" w14:textId="77777777" w:rsidR="00A0782F" w:rsidRPr="00A0782F" w:rsidRDefault="00A0782F" w:rsidP="00A0782F">
      <w:pPr>
        <w:rPr>
          <w:sz w:val="24"/>
          <w:szCs w:val="24"/>
        </w:rPr>
      </w:pPr>
    </w:p>
    <w:p w14:paraId="50B47164" w14:textId="49C832EC" w:rsidR="00A0782F" w:rsidRPr="00A0782F" w:rsidRDefault="00A0782F" w:rsidP="00A0782F">
      <w:pPr>
        <w:pStyle w:val="ListParagraph"/>
        <w:numPr>
          <w:ilvl w:val="0"/>
          <w:numId w:val="8"/>
        </w:numPr>
        <w:rPr>
          <w:b/>
          <w:bCs/>
          <w:sz w:val="28"/>
          <w:szCs w:val="28"/>
        </w:rPr>
      </w:pPr>
      <w:r w:rsidRPr="00A0782F">
        <w:rPr>
          <w:b/>
          <w:bCs/>
          <w:sz w:val="28"/>
          <w:szCs w:val="28"/>
        </w:rPr>
        <w:t>Security Model</w:t>
      </w:r>
    </w:p>
    <w:p w14:paraId="356EF7C6" w14:textId="77777777" w:rsidR="00A0782F" w:rsidRPr="00A0782F" w:rsidRDefault="00A0782F" w:rsidP="00A0782F">
      <w:pPr>
        <w:pStyle w:val="ListParagraph"/>
        <w:numPr>
          <w:ilvl w:val="0"/>
          <w:numId w:val="12"/>
        </w:numPr>
        <w:rPr>
          <w:sz w:val="24"/>
          <w:szCs w:val="24"/>
        </w:rPr>
      </w:pPr>
      <w:r w:rsidRPr="00A0782F">
        <w:rPr>
          <w:b/>
          <w:bCs/>
          <w:sz w:val="24"/>
          <w:szCs w:val="24"/>
        </w:rPr>
        <w:t xml:space="preserve">Ubuntu: </w:t>
      </w:r>
      <w:r w:rsidRPr="00A0782F">
        <w:rPr>
          <w:sz w:val="24"/>
          <w:szCs w:val="24"/>
        </w:rPr>
        <w:t>Root privileges are disabled by default; sudo grants temporary administrative access. AppArmor and SELinux enforce process isolation.</w:t>
      </w:r>
    </w:p>
    <w:p w14:paraId="7D2436BA" w14:textId="77777777" w:rsidR="00A0782F" w:rsidRPr="00A0782F" w:rsidRDefault="00A0782F" w:rsidP="00A0782F">
      <w:pPr>
        <w:rPr>
          <w:b/>
          <w:bCs/>
          <w:sz w:val="24"/>
          <w:szCs w:val="24"/>
        </w:rPr>
      </w:pPr>
    </w:p>
    <w:p w14:paraId="71546891" w14:textId="77777777" w:rsidR="00A0782F" w:rsidRPr="00A0782F" w:rsidRDefault="00A0782F" w:rsidP="00A0782F">
      <w:pPr>
        <w:pStyle w:val="ListParagraph"/>
        <w:numPr>
          <w:ilvl w:val="0"/>
          <w:numId w:val="12"/>
        </w:numPr>
        <w:rPr>
          <w:sz w:val="24"/>
          <w:szCs w:val="24"/>
        </w:rPr>
      </w:pPr>
      <w:r w:rsidRPr="00A0782F">
        <w:rPr>
          <w:b/>
          <w:bCs/>
          <w:sz w:val="24"/>
          <w:szCs w:val="24"/>
        </w:rPr>
        <w:t xml:space="preserve">Windows: </w:t>
      </w:r>
      <w:r w:rsidRPr="00A0782F">
        <w:rPr>
          <w:sz w:val="24"/>
          <w:szCs w:val="24"/>
        </w:rPr>
        <w:t>User Account Control (UAC) and Windows Defender provide baseline protection but are frequent targets for malware due to market share.</w:t>
      </w:r>
    </w:p>
    <w:p w14:paraId="4E3C6B33" w14:textId="77777777" w:rsidR="00A0782F" w:rsidRPr="00A0782F" w:rsidRDefault="00A0782F" w:rsidP="00A0782F">
      <w:pPr>
        <w:rPr>
          <w:sz w:val="24"/>
          <w:szCs w:val="24"/>
        </w:rPr>
      </w:pPr>
    </w:p>
    <w:p w14:paraId="7EE96C59" w14:textId="52DC72EE" w:rsidR="00A0782F" w:rsidRPr="00A0782F" w:rsidRDefault="00A0782F" w:rsidP="00A0782F">
      <w:pPr>
        <w:pStyle w:val="ListParagraph"/>
        <w:numPr>
          <w:ilvl w:val="0"/>
          <w:numId w:val="8"/>
        </w:numPr>
        <w:rPr>
          <w:b/>
          <w:bCs/>
          <w:sz w:val="28"/>
          <w:szCs w:val="28"/>
        </w:rPr>
      </w:pPr>
      <w:r w:rsidRPr="00A0782F">
        <w:rPr>
          <w:b/>
          <w:bCs/>
          <w:sz w:val="28"/>
          <w:szCs w:val="28"/>
        </w:rPr>
        <w:t>Hardware and Driver Support</w:t>
      </w:r>
    </w:p>
    <w:p w14:paraId="5BEE96F4" w14:textId="77777777" w:rsidR="00A0782F" w:rsidRPr="00A0782F" w:rsidRDefault="00A0782F" w:rsidP="00A0782F">
      <w:pPr>
        <w:pStyle w:val="ListParagraph"/>
        <w:numPr>
          <w:ilvl w:val="0"/>
          <w:numId w:val="13"/>
        </w:numPr>
        <w:rPr>
          <w:sz w:val="24"/>
          <w:szCs w:val="24"/>
        </w:rPr>
      </w:pPr>
      <w:r w:rsidRPr="00A0782F">
        <w:rPr>
          <w:b/>
          <w:bCs/>
          <w:sz w:val="24"/>
          <w:szCs w:val="24"/>
        </w:rPr>
        <w:t xml:space="preserve">Ubuntu: </w:t>
      </w:r>
      <w:r w:rsidRPr="00A0782F">
        <w:rPr>
          <w:sz w:val="24"/>
          <w:szCs w:val="24"/>
        </w:rPr>
        <w:t>Supports most hardware via open-source drivers (Nouveau for NVIDIA GPUs). Enterprise hardware (e.g., Dell XPS) ships with Ubuntu preinstalled.</w:t>
      </w:r>
    </w:p>
    <w:p w14:paraId="6B21FBF5" w14:textId="77777777" w:rsidR="00A0782F" w:rsidRPr="00A0782F" w:rsidRDefault="00A0782F" w:rsidP="00A0782F">
      <w:pPr>
        <w:rPr>
          <w:sz w:val="24"/>
          <w:szCs w:val="24"/>
        </w:rPr>
      </w:pPr>
    </w:p>
    <w:p w14:paraId="11CBE6BC" w14:textId="77777777" w:rsidR="00A0782F" w:rsidRPr="00A0782F" w:rsidRDefault="00A0782F" w:rsidP="00A0782F">
      <w:pPr>
        <w:pStyle w:val="ListParagraph"/>
        <w:numPr>
          <w:ilvl w:val="0"/>
          <w:numId w:val="13"/>
        </w:numPr>
        <w:rPr>
          <w:sz w:val="24"/>
          <w:szCs w:val="24"/>
        </w:rPr>
      </w:pPr>
      <w:r w:rsidRPr="00A0782F">
        <w:rPr>
          <w:b/>
          <w:bCs/>
          <w:sz w:val="24"/>
          <w:szCs w:val="24"/>
        </w:rPr>
        <w:t xml:space="preserve">Windows: </w:t>
      </w:r>
      <w:r w:rsidRPr="00A0782F">
        <w:rPr>
          <w:sz w:val="24"/>
          <w:szCs w:val="24"/>
        </w:rPr>
        <w:t>Broad driver support from manufacturers, though proprietary drivers (e.g., NVIDIA GeForce) often lack Linux equivalents.</w:t>
      </w:r>
    </w:p>
    <w:p w14:paraId="565F702B" w14:textId="77777777" w:rsidR="00A0782F" w:rsidRPr="00A0782F" w:rsidRDefault="00A0782F" w:rsidP="00A0782F">
      <w:pPr>
        <w:rPr>
          <w:sz w:val="24"/>
          <w:szCs w:val="24"/>
        </w:rPr>
      </w:pPr>
    </w:p>
    <w:p w14:paraId="265F1277" w14:textId="1D9022C1" w:rsidR="00A0782F" w:rsidRPr="00A0782F" w:rsidRDefault="00A0782F" w:rsidP="00A0782F">
      <w:pPr>
        <w:pStyle w:val="ListParagraph"/>
        <w:numPr>
          <w:ilvl w:val="0"/>
          <w:numId w:val="8"/>
        </w:numPr>
        <w:rPr>
          <w:b/>
          <w:bCs/>
          <w:sz w:val="28"/>
          <w:szCs w:val="28"/>
        </w:rPr>
      </w:pPr>
      <w:r w:rsidRPr="00A0782F">
        <w:rPr>
          <w:b/>
          <w:bCs/>
          <w:sz w:val="28"/>
          <w:szCs w:val="28"/>
        </w:rPr>
        <w:t>Gaming and Multimedia</w:t>
      </w:r>
    </w:p>
    <w:p w14:paraId="285427D6" w14:textId="77777777" w:rsidR="00A0782F" w:rsidRPr="00A0782F" w:rsidRDefault="00A0782F" w:rsidP="00A0782F">
      <w:pPr>
        <w:pStyle w:val="ListParagraph"/>
        <w:numPr>
          <w:ilvl w:val="0"/>
          <w:numId w:val="14"/>
        </w:numPr>
        <w:rPr>
          <w:sz w:val="24"/>
          <w:szCs w:val="24"/>
        </w:rPr>
      </w:pPr>
      <w:r w:rsidRPr="00A0782F">
        <w:rPr>
          <w:b/>
          <w:bCs/>
          <w:sz w:val="24"/>
          <w:szCs w:val="24"/>
        </w:rPr>
        <w:t xml:space="preserve">Windows: </w:t>
      </w:r>
      <w:r w:rsidRPr="00A0782F">
        <w:rPr>
          <w:sz w:val="24"/>
          <w:szCs w:val="24"/>
        </w:rPr>
        <w:t>DirectX 12 and broad GPU driver support make it the preferred platform for AAA gaming.</w:t>
      </w:r>
    </w:p>
    <w:p w14:paraId="3F8916F5" w14:textId="77777777" w:rsidR="00A0782F" w:rsidRPr="00A0782F" w:rsidRDefault="00A0782F" w:rsidP="00A0782F">
      <w:pPr>
        <w:rPr>
          <w:sz w:val="24"/>
          <w:szCs w:val="24"/>
        </w:rPr>
      </w:pPr>
    </w:p>
    <w:p w14:paraId="09428328" w14:textId="77777777" w:rsidR="00A0782F" w:rsidRPr="00A0782F" w:rsidRDefault="00A0782F" w:rsidP="00A0782F">
      <w:pPr>
        <w:pStyle w:val="ListParagraph"/>
        <w:numPr>
          <w:ilvl w:val="0"/>
          <w:numId w:val="14"/>
        </w:numPr>
        <w:rPr>
          <w:sz w:val="24"/>
          <w:szCs w:val="24"/>
        </w:rPr>
      </w:pPr>
      <w:r w:rsidRPr="00A0782F">
        <w:rPr>
          <w:b/>
          <w:bCs/>
          <w:sz w:val="24"/>
          <w:szCs w:val="24"/>
        </w:rPr>
        <w:t>Ubuntu:</w:t>
      </w:r>
      <w:r w:rsidRPr="00A0782F">
        <w:rPr>
          <w:sz w:val="24"/>
          <w:szCs w:val="24"/>
        </w:rPr>
        <w:t xml:space="preserve"> Steam Proton bridges compatibility gaps, but performance lags behind native Windows installations.</w:t>
      </w:r>
    </w:p>
    <w:p w14:paraId="57AE5A50" w14:textId="15E69B80" w:rsidR="00A0782F" w:rsidRDefault="00A0782F" w:rsidP="00A0782F">
      <w:pPr>
        <w:rPr>
          <w:sz w:val="24"/>
          <w:szCs w:val="24"/>
        </w:rPr>
      </w:pPr>
    </w:p>
    <w:p w14:paraId="4AE8414F" w14:textId="4B1E5C4C" w:rsidR="00A0782F" w:rsidRDefault="00A0782F" w:rsidP="00A0782F">
      <w:pPr>
        <w:rPr>
          <w:sz w:val="24"/>
          <w:szCs w:val="24"/>
        </w:rPr>
      </w:pPr>
    </w:p>
    <w:p w14:paraId="71C0EB43" w14:textId="77777777" w:rsidR="00A0782F" w:rsidRPr="00A0782F" w:rsidRDefault="00A0782F" w:rsidP="00A0782F">
      <w:pPr>
        <w:rPr>
          <w:sz w:val="24"/>
          <w:szCs w:val="24"/>
        </w:rPr>
      </w:pPr>
    </w:p>
    <w:p w14:paraId="56CBA586" w14:textId="77777777" w:rsidR="00A0782F" w:rsidRPr="00A0782F" w:rsidRDefault="00A0782F" w:rsidP="00A0782F">
      <w:pPr>
        <w:jc w:val="center"/>
        <w:rPr>
          <w:b/>
          <w:bCs/>
          <w:sz w:val="52"/>
          <w:szCs w:val="52"/>
          <w:u w:val="single"/>
        </w:rPr>
      </w:pPr>
      <w:r w:rsidRPr="00A0782F">
        <w:rPr>
          <w:b/>
          <w:bCs/>
          <w:sz w:val="52"/>
          <w:szCs w:val="52"/>
          <w:u w:val="single"/>
        </w:rPr>
        <w:t>Conclusi</w:t>
      </w:r>
      <w:bookmarkStart w:id="0" w:name="_GoBack"/>
      <w:bookmarkEnd w:id="0"/>
      <w:r w:rsidRPr="00A0782F">
        <w:rPr>
          <w:b/>
          <w:bCs/>
          <w:sz w:val="52"/>
          <w:szCs w:val="52"/>
          <w:u w:val="single"/>
        </w:rPr>
        <w:t>on</w:t>
      </w:r>
    </w:p>
    <w:p w14:paraId="5D99E630" w14:textId="77777777" w:rsidR="00A0782F" w:rsidRPr="00A0782F" w:rsidRDefault="00A0782F" w:rsidP="00A0782F">
      <w:pPr>
        <w:jc w:val="center"/>
        <w:rPr>
          <w:sz w:val="24"/>
          <w:szCs w:val="24"/>
        </w:rPr>
      </w:pPr>
      <w:r w:rsidRPr="00A0782F">
        <w:rPr>
          <w:sz w:val="24"/>
          <w:szCs w:val="24"/>
        </w:rPr>
        <w:lastRenderedPageBreak/>
        <w:t>Ubuntu’s ascendancy reflects the viability of open-source models in challenging proprietary incumbents. Its modular architecture, coupled with Canonical’s enterprise services, positions it uniquely for cloud-native and IoT workloads. However, Windows retains dominance in consumer markets due to gaming support and commercial software lock-in.</w:t>
      </w:r>
    </w:p>
    <w:p w14:paraId="7420977A" w14:textId="77777777" w:rsidR="00A0782F" w:rsidRPr="00A0782F" w:rsidRDefault="00A0782F" w:rsidP="00A0782F">
      <w:pPr>
        <w:jc w:val="center"/>
        <w:rPr>
          <w:sz w:val="24"/>
          <w:szCs w:val="24"/>
        </w:rPr>
      </w:pPr>
    </w:p>
    <w:p w14:paraId="0142853A" w14:textId="21600D92" w:rsidR="00A0782F" w:rsidRPr="000C17BD" w:rsidRDefault="00A0782F" w:rsidP="00A0782F">
      <w:pPr>
        <w:jc w:val="center"/>
        <w:rPr>
          <w:sz w:val="24"/>
          <w:szCs w:val="24"/>
        </w:rPr>
      </w:pPr>
      <w:r w:rsidRPr="00A0782F">
        <w:rPr>
          <w:sz w:val="24"/>
          <w:szCs w:val="24"/>
        </w:rPr>
        <w:t>For users prioritizing cost, customization, and security, Ubuntu offers a compelling alternative. Future developments in Snap packages, real-time kernels, and ARM optimization may further erode Windows’ market share in enterprise environments. Academic and development sectors, in particular, stand to benefit from Ubuntu’s transparency and adaptability, underscoring the enduring relevance of its founding philosophy: “I am what I am because of who we all are”.</w:t>
      </w:r>
    </w:p>
    <w:sectPr w:rsidR="00A0782F" w:rsidRPr="000C17BD">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4DC88E" w14:textId="77777777" w:rsidR="003A0282" w:rsidRDefault="003A0282" w:rsidP="003A0282">
      <w:pPr>
        <w:spacing w:after="0" w:line="240" w:lineRule="auto"/>
      </w:pPr>
      <w:r>
        <w:separator/>
      </w:r>
    </w:p>
  </w:endnote>
  <w:endnote w:type="continuationSeparator" w:id="0">
    <w:p w14:paraId="024F537D" w14:textId="77777777" w:rsidR="003A0282" w:rsidRDefault="003A0282" w:rsidP="003A02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8CE444" w14:textId="77777777" w:rsidR="003A0282" w:rsidRDefault="003A028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1707D3" w14:textId="77777777" w:rsidR="003A0282" w:rsidRDefault="003A028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2A8066" w14:textId="77777777" w:rsidR="003A0282" w:rsidRDefault="003A02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F31284" w14:textId="77777777" w:rsidR="003A0282" w:rsidRDefault="003A0282" w:rsidP="003A0282">
      <w:pPr>
        <w:spacing w:after="0" w:line="240" w:lineRule="auto"/>
      </w:pPr>
      <w:r>
        <w:separator/>
      </w:r>
    </w:p>
  </w:footnote>
  <w:footnote w:type="continuationSeparator" w:id="0">
    <w:p w14:paraId="27D92D6C" w14:textId="77777777" w:rsidR="003A0282" w:rsidRDefault="003A0282" w:rsidP="003A02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9C95B7" w14:textId="08ABA76A" w:rsidR="003A0282" w:rsidRDefault="003A0282">
    <w:pPr>
      <w:pStyle w:val="Header"/>
    </w:pPr>
    <w:r>
      <w:rPr>
        <w:noProof/>
      </w:rPr>
      <w:pict w14:anchorId="674978C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0008219" o:spid="_x0000_s2053" type="#_x0000_t136" style="position:absolute;margin-left:0;margin-top:0;width:208.8pt;height:22.2pt;z-index:-251655168;mso-position-horizontal:center;mso-position-horizontal-relative:margin;mso-position-vertical:center;mso-position-vertical-relative:margin" o:allowincell="f" fillcolor="silver" stroked="f">
          <v:textpath style="font-family:&quot;Calibri&quot;;font-size:18pt" string="23I4011; ATHARVA UPASANI"/>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666BA3" w14:textId="49E0AFEE" w:rsidR="003A0282" w:rsidRDefault="003A0282">
    <w:pPr>
      <w:pStyle w:val="Header"/>
    </w:pPr>
    <w:r>
      <w:rPr>
        <w:noProof/>
      </w:rPr>
      <w:pict w14:anchorId="6D25454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0008220" o:spid="_x0000_s2054" type="#_x0000_t136" style="position:absolute;margin-left:0;margin-top:0;width:208.8pt;height:22.2pt;z-index:-251653120;mso-position-horizontal:center;mso-position-horizontal-relative:margin;mso-position-vertical:center;mso-position-vertical-relative:margin" o:allowincell="f" fillcolor="silver" stroked="f">
          <v:textpath style="font-family:&quot;Calibri&quot;;font-size:18pt" string="23I4011; ATHARVA UPASANI"/>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F4354B" w14:textId="4242621B" w:rsidR="003A0282" w:rsidRDefault="003A0282">
    <w:pPr>
      <w:pStyle w:val="Header"/>
    </w:pPr>
    <w:r>
      <w:rPr>
        <w:noProof/>
      </w:rPr>
      <w:pict w14:anchorId="0C5C0BE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0008218" o:spid="_x0000_s2052" type="#_x0000_t136" style="position:absolute;margin-left:0;margin-top:0;width:208.8pt;height:22.2pt;z-index:-251657216;mso-position-horizontal:center;mso-position-horizontal-relative:margin;mso-position-vertical:center;mso-position-vertical-relative:margin" o:allowincell="f" fillcolor="silver" stroked="f">
          <v:textpath style="font-family:&quot;Calibri&quot;;font-size:18pt" string="23I4011; ATHARVA UPASANI"/>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10A31"/>
    <w:multiLevelType w:val="hybridMultilevel"/>
    <w:tmpl w:val="47BC43B6"/>
    <w:lvl w:ilvl="0" w:tplc="4009000F">
      <w:start w:val="1"/>
      <w:numFmt w:val="decimal"/>
      <w:lvlText w:val="%1."/>
      <w:lvlJc w:val="left"/>
      <w:pPr>
        <w:ind w:left="4122" w:hanging="360"/>
      </w:pPr>
    </w:lvl>
    <w:lvl w:ilvl="1" w:tplc="40090019" w:tentative="1">
      <w:start w:val="1"/>
      <w:numFmt w:val="lowerLetter"/>
      <w:lvlText w:val="%2."/>
      <w:lvlJc w:val="left"/>
      <w:pPr>
        <w:ind w:left="4842" w:hanging="360"/>
      </w:pPr>
    </w:lvl>
    <w:lvl w:ilvl="2" w:tplc="4009001B" w:tentative="1">
      <w:start w:val="1"/>
      <w:numFmt w:val="lowerRoman"/>
      <w:lvlText w:val="%3."/>
      <w:lvlJc w:val="right"/>
      <w:pPr>
        <w:ind w:left="5562" w:hanging="180"/>
      </w:pPr>
    </w:lvl>
    <w:lvl w:ilvl="3" w:tplc="4009000F" w:tentative="1">
      <w:start w:val="1"/>
      <w:numFmt w:val="decimal"/>
      <w:lvlText w:val="%4."/>
      <w:lvlJc w:val="left"/>
      <w:pPr>
        <w:ind w:left="6282" w:hanging="360"/>
      </w:pPr>
    </w:lvl>
    <w:lvl w:ilvl="4" w:tplc="40090019" w:tentative="1">
      <w:start w:val="1"/>
      <w:numFmt w:val="lowerLetter"/>
      <w:lvlText w:val="%5."/>
      <w:lvlJc w:val="left"/>
      <w:pPr>
        <w:ind w:left="7002" w:hanging="360"/>
      </w:pPr>
    </w:lvl>
    <w:lvl w:ilvl="5" w:tplc="4009001B" w:tentative="1">
      <w:start w:val="1"/>
      <w:numFmt w:val="lowerRoman"/>
      <w:lvlText w:val="%6."/>
      <w:lvlJc w:val="right"/>
      <w:pPr>
        <w:ind w:left="7722" w:hanging="180"/>
      </w:pPr>
    </w:lvl>
    <w:lvl w:ilvl="6" w:tplc="4009000F" w:tentative="1">
      <w:start w:val="1"/>
      <w:numFmt w:val="decimal"/>
      <w:lvlText w:val="%7."/>
      <w:lvlJc w:val="left"/>
      <w:pPr>
        <w:ind w:left="8442" w:hanging="360"/>
      </w:pPr>
    </w:lvl>
    <w:lvl w:ilvl="7" w:tplc="40090019" w:tentative="1">
      <w:start w:val="1"/>
      <w:numFmt w:val="lowerLetter"/>
      <w:lvlText w:val="%8."/>
      <w:lvlJc w:val="left"/>
      <w:pPr>
        <w:ind w:left="9162" w:hanging="360"/>
      </w:pPr>
    </w:lvl>
    <w:lvl w:ilvl="8" w:tplc="4009001B" w:tentative="1">
      <w:start w:val="1"/>
      <w:numFmt w:val="lowerRoman"/>
      <w:lvlText w:val="%9."/>
      <w:lvlJc w:val="right"/>
      <w:pPr>
        <w:ind w:left="9882" w:hanging="180"/>
      </w:pPr>
    </w:lvl>
  </w:abstractNum>
  <w:abstractNum w:abstractNumId="1" w15:restartNumberingAfterBreak="0">
    <w:nsid w:val="0FAA22F2"/>
    <w:multiLevelType w:val="hybridMultilevel"/>
    <w:tmpl w:val="780A7F6E"/>
    <w:lvl w:ilvl="0" w:tplc="4009000F">
      <w:start w:val="1"/>
      <w:numFmt w:val="decimal"/>
      <w:lvlText w:val="%1."/>
      <w:lvlJc w:val="left"/>
      <w:pPr>
        <w:ind w:left="360" w:hanging="360"/>
      </w:pPr>
    </w:lvl>
    <w:lvl w:ilvl="1" w:tplc="40090019" w:tentative="1">
      <w:start w:val="1"/>
      <w:numFmt w:val="lowerLetter"/>
      <w:lvlText w:val="%2."/>
      <w:lvlJc w:val="left"/>
      <w:pPr>
        <w:ind w:left="1488" w:hanging="360"/>
      </w:pPr>
    </w:lvl>
    <w:lvl w:ilvl="2" w:tplc="4009001B" w:tentative="1">
      <w:start w:val="1"/>
      <w:numFmt w:val="lowerRoman"/>
      <w:lvlText w:val="%3."/>
      <w:lvlJc w:val="right"/>
      <w:pPr>
        <w:ind w:left="2208" w:hanging="180"/>
      </w:pPr>
    </w:lvl>
    <w:lvl w:ilvl="3" w:tplc="4009000F" w:tentative="1">
      <w:start w:val="1"/>
      <w:numFmt w:val="decimal"/>
      <w:lvlText w:val="%4."/>
      <w:lvlJc w:val="left"/>
      <w:pPr>
        <w:ind w:left="2928" w:hanging="360"/>
      </w:pPr>
    </w:lvl>
    <w:lvl w:ilvl="4" w:tplc="40090019" w:tentative="1">
      <w:start w:val="1"/>
      <w:numFmt w:val="lowerLetter"/>
      <w:lvlText w:val="%5."/>
      <w:lvlJc w:val="left"/>
      <w:pPr>
        <w:ind w:left="3648" w:hanging="360"/>
      </w:pPr>
    </w:lvl>
    <w:lvl w:ilvl="5" w:tplc="4009001B" w:tentative="1">
      <w:start w:val="1"/>
      <w:numFmt w:val="lowerRoman"/>
      <w:lvlText w:val="%6."/>
      <w:lvlJc w:val="right"/>
      <w:pPr>
        <w:ind w:left="4368" w:hanging="180"/>
      </w:pPr>
    </w:lvl>
    <w:lvl w:ilvl="6" w:tplc="4009000F" w:tentative="1">
      <w:start w:val="1"/>
      <w:numFmt w:val="decimal"/>
      <w:lvlText w:val="%7."/>
      <w:lvlJc w:val="left"/>
      <w:pPr>
        <w:ind w:left="5088" w:hanging="360"/>
      </w:pPr>
    </w:lvl>
    <w:lvl w:ilvl="7" w:tplc="40090019" w:tentative="1">
      <w:start w:val="1"/>
      <w:numFmt w:val="lowerLetter"/>
      <w:lvlText w:val="%8."/>
      <w:lvlJc w:val="left"/>
      <w:pPr>
        <w:ind w:left="5808" w:hanging="360"/>
      </w:pPr>
    </w:lvl>
    <w:lvl w:ilvl="8" w:tplc="4009001B" w:tentative="1">
      <w:start w:val="1"/>
      <w:numFmt w:val="lowerRoman"/>
      <w:lvlText w:val="%9."/>
      <w:lvlJc w:val="right"/>
      <w:pPr>
        <w:ind w:left="6528" w:hanging="180"/>
      </w:pPr>
    </w:lvl>
  </w:abstractNum>
  <w:abstractNum w:abstractNumId="2" w15:restartNumberingAfterBreak="0">
    <w:nsid w:val="22555828"/>
    <w:multiLevelType w:val="hybridMultilevel"/>
    <w:tmpl w:val="CC3CA6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62637BE"/>
    <w:multiLevelType w:val="hybridMultilevel"/>
    <w:tmpl w:val="CD500A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1A66555"/>
    <w:multiLevelType w:val="hybridMultilevel"/>
    <w:tmpl w:val="740A2D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74E6E31"/>
    <w:multiLevelType w:val="hybridMultilevel"/>
    <w:tmpl w:val="5A20F8E4"/>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DA202C4"/>
    <w:multiLevelType w:val="hybridMultilevel"/>
    <w:tmpl w:val="1C4E25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E1B258B"/>
    <w:multiLevelType w:val="hybridMultilevel"/>
    <w:tmpl w:val="97BC6C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829611C"/>
    <w:multiLevelType w:val="hybridMultilevel"/>
    <w:tmpl w:val="4FA4B5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E6630CC"/>
    <w:multiLevelType w:val="hybridMultilevel"/>
    <w:tmpl w:val="A72829B2"/>
    <w:lvl w:ilvl="0" w:tplc="4009000F">
      <w:start w:val="1"/>
      <w:numFmt w:val="decimal"/>
      <w:lvlText w:val="%1."/>
      <w:lvlJc w:val="left"/>
      <w:pPr>
        <w:ind w:left="360" w:hanging="360"/>
      </w:pPr>
    </w:lvl>
    <w:lvl w:ilvl="1" w:tplc="40090019" w:tentative="1">
      <w:start w:val="1"/>
      <w:numFmt w:val="lowerLetter"/>
      <w:lvlText w:val="%2."/>
      <w:lvlJc w:val="left"/>
      <w:pPr>
        <w:ind w:left="1488" w:hanging="360"/>
      </w:pPr>
    </w:lvl>
    <w:lvl w:ilvl="2" w:tplc="4009001B" w:tentative="1">
      <w:start w:val="1"/>
      <w:numFmt w:val="lowerRoman"/>
      <w:lvlText w:val="%3."/>
      <w:lvlJc w:val="right"/>
      <w:pPr>
        <w:ind w:left="2208" w:hanging="180"/>
      </w:pPr>
    </w:lvl>
    <w:lvl w:ilvl="3" w:tplc="4009000F" w:tentative="1">
      <w:start w:val="1"/>
      <w:numFmt w:val="decimal"/>
      <w:lvlText w:val="%4."/>
      <w:lvlJc w:val="left"/>
      <w:pPr>
        <w:ind w:left="2928" w:hanging="360"/>
      </w:pPr>
    </w:lvl>
    <w:lvl w:ilvl="4" w:tplc="40090019" w:tentative="1">
      <w:start w:val="1"/>
      <w:numFmt w:val="lowerLetter"/>
      <w:lvlText w:val="%5."/>
      <w:lvlJc w:val="left"/>
      <w:pPr>
        <w:ind w:left="3648" w:hanging="360"/>
      </w:pPr>
    </w:lvl>
    <w:lvl w:ilvl="5" w:tplc="4009001B" w:tentative="1">
      <w:start w:val="1"/>
      <w:numFmt w:val="lowerRoman"/>
      <w:lvlText w:val="%6."/>
      <w:lvlJc w:val="right"/>
      <w:pPr>
        <w:ind w:left="4368" w:hanging="180"/>
      </w:pPr>
    </w:lvl>
    <w:lvl w:ilvl="6" w:tplc="4009000F" w:tentative="1">
      <w:start w:val="1"/>
      <w:numFmt w:val="decimal"/>
      <w:lvlText w:val="%7."/>
      <w:lvlJc w:val="left"/>
      <w:pPr>
        <w:ind w:left="5088" w:hanging="360"/>
      </w:pPr>
    </w:lvl>
    <w:lvl w:ilvl="7" w:tplc="40090019" w:tentative="1">
      <w:start w:val="1"/>
      <w:numFmt w:val="lowerLetter"/>
      <w:lvlText w:val="%8."/>
      <w:lvlJc w:val="left"/>
      <w:pPr>
        <w:ind w:left="5808" w:hanging="360"/>
      </w:pPr>
    </w:lvl>
    <w:lvl w:ilvl="8" w:tplc="4009001B" w:tentative="1">
      <w:start w:val="1"/>
      <w:numFmt w:val="lowerRoman"/>
      <w:lvlText w:val="%9."/>
      <w:lvlJc w:val="right"/>
      <w:pPr>
        <w:ind w:left="6528" w:hanging="180"/>
      </w:pPr>
    </w:lvl>
  </w:abstractNum>
  <w:abstractNum w:abstractNumId="10" w15:restartNumberingAfterBreak="0">
    <w:nsid w:val="66517D4D"/>
    <w:multiLevelType w:val="hybridMultilevel"/>
    <w:tmpl w:val="7E8E9E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71606A9"/>
    <w:multiLevelType w:val="hybridMultilevel"/>
    <w:tmpl w:val="24EA7B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B9E3D33"/>
    <w:multiLevelType w:val="hybridMultilevel"/>
    <w:tmpl w:val="B7445B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CB57B32"/>
    <w:multiLevelType w:val="hybridMultilevel"/>
    <w:tmpl w:val="65004C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9"/>
  </w:num>
  <w:num w:numId="4">
    <w:abstractNumId w:val="8"/>
  </w:num>
  <w:num w:numId="5">
    <w:abstractNumId w:val="5"/>
  </w:num>
  <w:num w:numId="6">
    <w:abstractNumId w:val="10"/>
  </w:num>
  <w:num w:numId="7">
    <w:abstractNumId w:val="6"/>
  </w:num>
  <w:num w:numId="8">
    <w:abstractNumId w:val="1"/>
  </w:num>
  <w:num w:numId="9">
    <w:abstractNumId w:val="11"/>
  </w:num>
  <w:num w:numId="10">
    <w:abstractNumId w:val="12"/>
  </w:num>
  <w:num w:numId="11">
    <w:abstractNumId w:val="2"/>
  </w:num>
  <w:num w:numId="12">
    <w:abstractNumId w:val="3"/>
  </w:num>
  <w:num w:numId="13">
    <w:abstractNumId w:val="13"/>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7BD"/>
    <w:rsid w:val="000C17BD"/>
    <w:rsid w:val="003A0282"/>
    <w:rsid w:val="00873774"/>
    <w:rsid w:val="00A078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551CB832"/>
  <w15:chartTrackingRefBased/>
  <w15:docId w15:val="{51A44BAA-040F-4430-8C20-B2A5EF042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17BD"/>
    <w:pPr>
      <w:ind w:left="720"/>
      <w:contextualSpacing/>
    </w:pPr>
  </w:style>
  <w:style w:type="paragraph" w:styleId="Header">
    <w:name w:val="header"/>
    <w:basedOn w:val="Normal"/>
    <w:link w:val="HeaderChar"/>
    <w:uiPriority w:val="99"/>
    <w:unhideWhenUsed/>
    <w:rsid w:val="003A02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0282"/>
  </w:style>
  <w:style w:type="paragraph" w:styleId="Footer">
    <w:name w:val="footer"/>
    <w:basedOn w:val="Normal"/>
    <w:link w:val="FooterChar"/>
    <w:uiPriority w:val="99"/>
    <w:unhideWhenUsed/>
    <w:rsid w:val="003A02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02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5</Pages>
  <Words>982</Words>
  <Characters>5601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atharva upasani</dc:creator>
  <cp:keywords/>
  <dc:description/>
  <cp:lastModifiedBy>atharva upasani</cp:lastModifiedBy>
  <cp:revision>2</cp:revision>
  <dcterms:created xsi:type="dcterms:W3CDTF">2025-03-22T05:47:00Z</dcterms:created>
  <dcterms:modified xsi:type="dcterms:W3CDTF">2025-03-22T09:31:00Z</dcterms:modified>
</cp:coreProperties>
</file>