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AD59" w14:textId="77777777" w:rsidR="00E579D3" w:rsidRDefault="00000000" w:rsidP="007253FD">
      <w:pPr>
        <w:pStyle w:val="Heading1"/>
        <w:jc w:val="center"/>
      </w:pPr>
      <w:r>
        <w:t>Market Basket Analysis Report</w:t>
      </w:r>
    </w:p>
    <w:p w14:paraId="37C806ED" w14:textId="77777777" w:rsidR="00E579D3" w:rsidRDefault="00000000">
      <w:r>
        <w:t>This report provides a comprehensive analysis of the market basket dataset, highlighting key statistics and insights.</w:t>
      </w:r>
    </w:p>
    <w:p w14:paraId="0FBE728A" w14:textId="77777777" w:rsidR="00E579D3" w:rsidRDefault="00000000">
      <w:pPr>
        <w:pStyle w:val="Heading2"/>
      </w:pPr>
      <w:r>
        <w:t>Statistical Summary</w:t>
      </w:r>
    </w:p>
    <w:p w14:paraId="183CD3B4" w14:textId="77777777" w:rsidR="00E579D3" w:rsidRDefault="00000000">
      <w:r>
        <w:t>1. Sheet 1:</w:t>
      </w:r>
    </w:p>
    <w:p w14:paraId="70926360" w14:textId="77777777" w:rsidR="00E579D3" w:rsidRDefault="00000000">
      <w:r>
        <w:t xml:space="preserve">   - 5,002 transactions spanning 731 unique dates.</w:t>
      </w:r>
    </w:p>
    <w:p w14:paraId="3AFB428D" w14:textId="77777777" w:rsidR="00E579D3" w:rsidRDefault="00000000">
      <w:r>
        <w:t xml:space="preserve">   - 100 unique products, with 'Product-41' being the most frequently sold.</w:t>
      </w:r>
    </w:p>
    <w:p w14:paraId="5434EB9F" w14:textId="77777777" w:rsidR="00E579D3" w:rsidRDefault="00000000">
      <w:r>
        <w:t xml:space="preserve">   - Quantity per transaction: Mean: 5.48, Min: 1, Max: 10.</w:t>
      </w:r>
    </w:p>
    <w:p w14:paraId="0D4008C8" w14:textId="77777777" w:rsidR="00E579D3" w:rsidRDefault="00000000">
      <w:r>
        <w:t xml:space="preserve">   - 100 unique stores, with Store ID 88 having the highest transactions.</w:t>
      </w:r>
    </w:p>
    <w:p w14:paraId="6C9DA836" w14:textId="77777777" w:rsidR="00E579D3" w:rsidRDefault="00000000">
      <w:r>
        <w:t>2. Table_1:</w:t>
      </w:r>
    </w:p>
    <w:p w14:paraId="774B0B5C" w14:textId="77777777" w:rsidR="00E579D3" w:rsidRDefault="00000000">
      <w:r>
        <w:t xml:space="preserve">   - Extends the data with calculated fields such as total product counts, sum of quantity, and conditional formatting for quantities above or below 5.</w:t>
      </w:r>
    </w:p>
    <w:p w14:paraId="14FFD06B" w14:textId="77777777" w:rsidR="00E579D3" w:rsidRDefault="00000000">
      <w:pPr>
        <w:pStyle w:val="Heading2"/>
      </w:pPr>
      <w:r>
        <w:t>Key Insights</w:t>
      </w:r>
    </w:p>
    <w:p w14:paraId="34EB666C" w14:textId="77777777" w:rsidR="00E579D3" w:rsidRDefault="00000000">
      <w:r>
        <w:t>1. Payment Type Distribution:</w:t>
      </w:r>
    </w:p>
    <w:p w14:paraId="45C51700" w14:textId="77777777" w:rsidR="00E579D3" w:rsidRDefault="00000000">
      <w:r>
        <w:t xml:space="preserve">   - Credit: 1,686 transactions</w:t>
      </w:r>
    </w:p>
    <w:p w14:paraId="351025B4" w14:textId="77777777" w:rsidR="00E579D3" w:rsidRDefault="00000000">
      <w:r>
        <w:t xml:space="preserve">   - Cash: 1,658 transactions</w:t>
      </w:r>
    </w:p>
    <w:p w14:paraId="478347E7" w14:textId="77777777" w:rsidR="00E579D3" w:rsidRDefault="00000000">
      <w:r>
        <w:t xml:space="preserve">   - Debit: 1,658 transactions</w:t>
      </w:r>
    </w:p>
    <w:p w14:paraId="126A36C6" w14:textId="77777777" w:rsidR="00E579D3" w:rsidRDefault="00000000">
      <w:r>
        <w:t>2. Top 5 Products by Quantity:</w:t>
      </w:r>
    </w:p>
    <w:p w14:paraId="0FC3F2D8" w14:textId="77777777" w:rsidR="00E579D3" w:rsidRDefault="00000000">
      <w:r>
        <w:t xml:space="preserve">   - Product-52: 387 units</w:t>
      </w:r>
    </w:p>
    <w:p w14:paraId="6B4802B0" w14:textId="77777777" w:rsidR="00E579D3" w:rsidRDefault="00000000">
      <w:r>
        <w:t xml:space="preserve">   - Product-78: 372 units</w:t>
      </w:r>
    </w:p>
    <w:p w14:paraId="449BF8F2" w14:textId="77777777" w:rsidR="00E579D3" w:rsidRDefault="00000000">
      <w:r>
        <w:t xml:space="preserve">   - Product-45: 372 units</w:t>
      </w:r>
    </w:p>
    <w:p w14:paraId="2EAA420B" w14:textId="77777777" w:rsidR="00E579D3" w:rsidRDefault="00000000">
      <w:r>
        <w:t xml:space="preserve">   - Product-41: 370 units</w:t>
      </w:r>
    </w:p>
    <w:p w14:paraId="54B46993" w14:textId="77777777" w:rsidR="00E579D3" w:rsidRDefault="00000000">
      <w:r>
        <w:t xml:space="preserve">   - Product-29: 357 units</w:t>
      </w:r>
    </w:p>
    <w:p w14:paraId="2843147B" w14:textId="77777777" w:rsidR="00E579D3" w:rsidRDefault="00000000">
      <w:r>
        <w:t>3. Store Performance:</w:t>
      </w:r>
    </w:p>
    <w:p w14:paraId="307571A0" w14:textId="77777777" w:rsidR="00E579D3" w:rsidRDefault="00000000">
      <w:r>
        <w:t xml:space="preserve">   - Store 88 and Store 73 have the highest transaction volumes (68 transactions each).</w:t>
      </w:r>
    </w:p>
    <w:sectPr w:rsidR="00E579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555113">
    <w:abstractNumId w:val="8"/>
  </w:num>
  <w:num w:numId="2" w16cid:durableId="355350672">
    <w:abstractNumId w:val="6"/>
  </w:num>
  <w:num w:numId="3" w16cid:durableId="1513760035">
    <w:abstractNumId w:val="5"/>
  </w:num>
  <w:num w:numId="4" w16cid:durableId="1279294946">
    <w:abstractNumId w:val="4"/>
  </w:num>
  <w:num w:numId="5" w16cid:durableId="5062052">
    <w:abstractNumId w:val="7"/>
  </w:num>
  <w:num w:numId="6" w16cid:durableId="198319564">
    <w:abstractNumId w:val="3"/>
  </w:num>
  <w:num w:numId="7" w16cid:durableId="836307072">
    <w:abstractNumId w:val="2"/>
  </w:num>
  <w:num w:numId="8" w16cid:durableId="316226668">
    <w:abstractNumId w:val="1"/>
  </w:num>
  <w:num w:numId="9" w16cid:durableId="1430739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253FD"/>
    <w:rsid w:val="009E0296"/>
    <w:rsid w:val="00AA1D8D"/>
    <w:rsid w:val="00B47730"/>
    <w:rsid w:val="00CB0664"/>
    <w:rsid w:val="00E57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F316D"/>
  <w14:defaultImageDpi w14:val="300"/>
  <w15:docId w15:val="{8C4CE315-9E5B-4810-83A3-F23812C1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atharva londhe</cp:lastModifiedBy>
  <cp:revision>2</cp:revision>
  <dcterms:created xsi:type="dcterms:W3CDTF">2025-02-15T06:40:00Z</dcterms:created>
  <dcterms:modified xsi:type="dcterms:W3CDTF">2025-02-15T06:40:00Z</dcterms:modified>
  <cp:category/>
</cp:coreProperties>
</file>