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DCE6" w14:textId="0C57D32C" w:rsidR="008051B6" w:rsidRDefault="008051B6">
      <w:r>
        <w:t>Project #2:  Creating a Retirement Portfolio</w:t>
      </w:r>
    </w:p>
    <w:p w14:paraId="204CE93F" w14:textId="419CDA72" w:rsidR="008051B6" w:rsidRDefault="008051B6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85"/>
        <w:gridCol w:w="2469"/>
        <w:gridCol w:w="2503"/>
        <w:gridCol w:w="2503"/>
      </w:tblGrid>
      <w:tr w:rsidR="008051B6" w14:paraId="6CC88A2C" w14:textId="77777777" w:rsidTr="009A11B4">
        <w:trPr>
          <w:trHeight w:val="432"/>
        </w:trPr>
        <w:tc>
          <w:tcPr>
            <w:tcW w:w="1885" w:type="dxa"/>
          </w:tcPr>
          <w:p w14:paraId="50E957AB" w14:textId="77777777" w:rsidR="008051B6" w:rsidRPr="009A11B4" w:rsidRDefault="008051B6">
            <w:pPr>
              <w:rPr>
                <w:sz w:val="20"/>
                <w:szCs w:val="20"/>
              </w:rPr>
            </w:pP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22D51650" w14:textId="66E5A562"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#1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63C5B0B6" w14:textId="21DC41C3"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#2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3219120E" w14:textId="1C60D70E" w:rsidR="008051B6" w:rsidRPr="009A11B4" w:rsidRDefault="008051B6" w:rsidP="009A11B4">
            <w:pPr>
              <w:jc w:val="center"/>
              <w:rPr>
                <w:b/>
                <w:bCs/>
                <w:sz w:val="20"/>
                <w:szCs w:val="20"/>
              </w:rPr>
            </w:pPr>
            <w:r w:rsidRPr="009A11B4">
              <w:rPr>
                <w:b/>
                <w:bCs/>
                <w:sz w:val="20"/>
                <w:szCs w:val="20"/>
              </w:rPr>
              <w:t>Fund #3</w:t>
            </w:r>
          </w:p>
        </w:tc>
      </w:tr>
      <w:tr w:rsidR="008051B6" w14:paraId="17C132C3" w14:textId="77777777" w:rsidTr="009A11B4">
        <w:trPr>
          <w:trHeight w:val="1152"/>
        </w:trPr>
        <w:tc>
          <w:tcPr>
            <w:tcW w:w="1885" w:type="dxa"/>
            <w:vAlign w:val="center"/>
          </w:tcPr>
          <w:p w14:paraId="3D0A710D" w14:textId="2A2E6155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Vanguard Mutual Funds Selected</w:t>
            </w:r>
          </w:p>
        </w:tc>
        <w:tc>
          <w:tcPr>
            <w:tcW w:w="2469" w:type="dxa"/>
          </w:tcPr>
          <w:p w14:paraId="549FDCB5" w14:textId="77777777" w:rsidR="008051B6" w:rsidRDefault="008051B6"/>
        </w:tc>
        <w:tc>
          <w:tcPr>
            <w:tcW w:w="2503" w:type="dxa"/>
          </w:tcPr>
          <w:p w14:paraId="13E2F58E" w14:textId="77777777" w:rsidR="008051B6" w:rsidRDefault="008051B6"/>
        </w:tc>
        <w:tc>
          <w:tcPr>
            <w:tcW w:w="2503" w:type="dxa"/>
          </w:tcPr>
          <w:p w14:paraId="04F30E59" w14:textId="77777777" w:rsidR="008051B6" w:rsidRDefault="008051B6"/>
        </w:tc>
      </w:tr>
      <w:tr w:rsidR="008051B6" w14:paraId="220A1411" w14:textId="77777777" w:rsidTr="009A11B4">
        <w:trPr>
          <w:trHeight w:val="864"/>
        </w:trPr>
        <w:tc>
          <w:tcPr>
            <w:tcW w:w="1885" w:type="dxa"/>
            <w:vAlign w:val="center"/>
          </w:tcPr>
          <w:p w14:paraId="69C51976" w14:textId="393059E4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Index Fund or Actively</w:t>
            </w:r>
            <w:r w:rsidR="009A11B4">
              <w:rPr>
                <w:sz w:val="20"/>
                <w:szCs w:val="20"/>
              </w:rPr>
              <w:t xml:space="preserve"> </w:t>
            </w:r>
            <w:r w:rsidRPr="009A11B4">
              <w:rPr>
                <w:sz w:val="20"/>
                <w:szCs w:val="20"/>
              </w:rPr>
              <w:t>Managed Fund?</w:t>
            </w:r>
          </w:p>
        </w:tc>
        <w:tc>
          <w:tcPr>
            <w:tcW w:w="2469" w:type="dxa"/>
          </w:tcPr>
          <w:p w14:paraId="496EADAA" w14:textId="77777777" w:rsidR="008051B6" w:rsidRDefault="008051B6"/>
        </w:tc>
        <w:tc>
          <w:tcPr>
            <w:tcW w:w="2503" w:type="dxa"/>
          </w:tcPr>
          <w:p w14:paraId="36093EE1" w14:textId="77777777" w:rsidR="008051B6" w:rsidRDefault="008051B6"/>
        </w:tc>
        <w:tc>
          <w:tcPr>
            <w:tcW w:w="2503" w:type="dxa"/>
          </w:tcPr>
          <w:p w14:paraId="1BBE1BB3" w14:textId="77777777" w:rsidR="008051B6" w:rsidRDefault="008051B6"/>
        </w:tc>
      </w:tr>
      <w:tr w:rsidR="008051B6" w14:paraId="257E77DE" w14:textId="77777777" w:rsidTr="009A11B4">
        <w:trPr>
          <w:trHeight w:val="720"/>
        </w:trPr>
        <w:tc>
          <w:tcPr>
            <w:tcW w:w="1885" w:type="dxa"/>
            <w:vAlign w:val="center"/>
          </w:tcPr>
          <w:p w14:paraId="77B08CA4" w14:textId="35D5E3E1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10-Year Average Rate of Return</w:t>
            </w:r>
          </w:p>
        </w:tc>
        <w:tc>
          <w:tcPr>
            <w:tcW w:w="2469" w:type="dxa"/>
          </w:tcPr>
          <w:p w14:paraId="4B105FD2" w14:textId="77777777" w:rsidR="008051B6" w:rsidRDefault="008051B6"/>
        </w:tc>
        <w:tc>
          <w:tcPr>
            <w:tcW w:w="2503" w:type="dxa"/>
          </w:tcPr>
          <w:p w14:paraId="4E38D906" w14:textId="77777777" w:rsidR="008051B6" w:rsidRDefault="008051B6"/>
        </w:tc>
        <w:tc>
          <w:tcPr>
            <w:tcW w:w="2503" w:type="dxa"/>
          </w:tcPr>
          <w:p w14:paraId="75EA9DEF" w14:textId="77777777" w:rsidR="008051B6" w:rsidRDefault="008051B6"/>
        </w:tc>
      </w:tr>
      <w:tr w:rsidR="008051B6" w14:paraId="3F9B96F1" w14:textId="77777777" w:rsidTr="009A11B4">
        <w:trPr>
          <w:trHeight w:val="720"/>
        </w:trPr>
        <w:tc>
          <w:tcPr>
            <w:tcW w:w="1885" w:type="dxa"/>
            <w:vAlign w:val="center"/>
          </w:tcPr>
          <w:p w14:paraId="7FC934B2" w14:textId="129BCF45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Expense Ratio</w:t>
            </w:r>
          </w:p>
        </w:tc>
        <w:tc>
          <w:tcPr>
            <w:tcW w:w="2469" w:type="dxa"/>
          </w:tcPr>
          <w:p w14:paraId="64F78194" w14:textId="77777777" w:rsidR="008051B6" w:rsidRDefault="008051B6"/>
        </w:tc>
        <w:tc>
          <w:tcPr>
            <w:tcW w:w="2503" w:type="dxa"/>
          </w:tcPr>
          <w:p w14:paraId="063300C8" w14:textId="77777777" w:rsidR="008051B6" w:rsidRDefault="008051B6"/>
        </w:tc>
        <w:tc>
          <w:tcPr>
            <w:tcW w:w="2503" w:type="dxa"/>
          </w:tcPr>
          <w:p w14:paraId="6DB1AF5A" w14:textId="77777777" w:rsidR="008051B6" w:rsidRDefault="008051B6"/>
        </w:tc>
      </w:tr>
      <w:tr w:rsidR="008051B6" w14:paraId="3912E333" w14:textId="77777777" w:rsidTr="009A11B4">
        <w:trPr>
          <w:trHeight w:val="720"/>
        </w:trPr>
        <w:tc>
          <w:tcPr>
            <w:tcW w:w="1885" w:type="dxa"/>
            <w:vAlign w:val="center"/>
          </w:tcPr>
          <w:p w14:paraId="4EFA80DA" w14:textId="1027291A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 xml:space="preserve">% </w:t>
            </w:r>
            <w:proofErr w:type="gramStart"/>
            <w:r w:rsidRPr="009A11B4">
              <w:rPr>
                <w:sz w:val="20"/>
                <w:szCs w:val="20"/>
              </w:rPr>
              <w:t>of</w:t>
            </w:r>
            <w:proofErr w:type="gramEnd"/>
            <w:r w:rsidRPr="009A11B4">
              <w:rPr>
                <w:sz w:val="20"/>
                <w:szCs w:val="20"/>
              </w:rPr>
              <w:t xml:space="preserve"> Portfolio</w:t>
            </w:r>
          </w:p>
        </w:tc>
        <w:tc>
          <w:tcPr>
            <w:tcW w:w="2469" w:type="dxa"/>
          </w:tcPr>
          <w:p w14:paraId="7B2E1B36" w14:textId="77777777" w:rsidR="008051B6" w:rsidRDefault="008051B6"/>
        </w:tc>
        <w:tc>
          <w:tcPr>
            <w:tcW w:w="2503" w:type="dxa"/>
          </w:tcPr>
          <w:p w14:paraId="32D6D5A9" w14:textId="77777777" w:rsidR="008051B6" w:rsidRDefault="008051B6"/>
        </w:tc>
        <w:tc>
          <w:tcPr>
            <w:tcW w:w="2503" w:type="dxa"/>
          </w:tcPr>
          <w:p w14:paraId="76CF95B9" w14:textId="77777777" w:rsidR="008051B6" w:rsidRDefault="008051B6"/>
        </w:tc>
      </w:tr>
      <w:tr w:rsidR="008051B6" w14:paraId="77E7FC1E" w14:textId="77777777" w:rsidTr="009A11B4">
        <w:trPr>
          <w:trHeight w:val="720"/>
        </w:trPr>
        <w:tc>
          <w:tcPr>
            <w:tcW w:w="1885" w:type="dxa"/>
            <w:vAlign w:val="center"/>
          </w:tcPr>
          <w:p w14:paraId="24A2F6CB" w14:textId="62233532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Estimated Portfolio Rate of Return</w:t>
            </w:r>
          </w:p>
        </w:tc>
        <w:tc>
          <w:tcPr>
            <w:tcW w:w="2469" w:type="dxa"/>
          </w:tcPr>
          <w:p w14:paraId="1AE2865E" w14:textId="77777777" w:rsidR="008051B6" w:rsidRDefault="008051B6"/>
        </w:tc>
        <w:tc>
          <w:tcPr>
            <w:tcW w:w="2503" w:type="dxa"/>
          </w:tcPr>
          <w:p w14:paraId="7F497599" w14:textId="77777777" w:rsidR="008051B6" w:rsidRDefault="008051B6"/>
        </w:tc>
        <w:tc>
          <w:tcPr>
            <w:tcW w:w="2503" w:type="dxa"/>
          </w:tcPr>
          <w:p w14:paraId="40316A4A" w14:textId="77777777" w:rsidR="008051B6" w:rsidRDefault="008051B6"/>
        </w:tc>
      </w:tr>
      <w:tr w:rsidR="008051B6" w14:paraId="70EC94D8" w14:textId="77777777" w:rsidTr="009A11B4">
        <w:trPr>
          <w:trHeight w:val="2160"/>
        </w:trPr>
        <w:tc>
          <w:tcPr>
            <w:tcW w:w="1885" w:type="dxa"/>
            <w:vAlign w:val="center"/>
          </w:tcPr>
          <w:p w14:paraId="479C2822" w14:textId="56E492FF" w:rsidR="008051B6" w:rsidRPr="009A11B4" w:rsidRDefault="008051B6" w:rsidP="009A11B4">
            <w:pPr>
              <w:rPr>
                <w:sz w:val="20"/>
                <w:szCs w:val="20"/>
              </w:rPr>
            </w:pPr>
            <w:r w:rsidRPr="009A11B4">
              <w:rPr>
                <w:sz w:val="20"/>
                <w:szCs w:val="20"/>
              </w:rPr>
              <w:t>Why did you select this fund?</w:t>
            </w:r>
          </w:p>
        </w:tc>
        <w:tc>
          <w:tcPr>
            <w:tcW w:w="2469" w:type="dxa"/>
          </w:tcPr>
          <w:p w14:paraId="4CBC6DAD" w14:textId="77777777" w:rsidR="008051B6" w:rsidRDefault="008051B6"/>
        </w:tc>
        <w:tc>
          <w:tcPr>
            <w:tcW w:w="2503" w:type="dxa"/>
          </w:tcPr>
          <w:p w14:paraId="73C87111" w14:textId="77777777" w:rsidR="008051B6" w:rsidRDefault="008051B6"/>
        </w:tc>
        <w:tc>
          <w:tcPr>
            <w:tcW w:w="2503" w:type="dxa"/>
          </w:tcPr>
          <w:p w14:paraId="6BA6969A" w14:textId="77777777" w:rsidR="008051B6" w:rsidRDefault="008051B6"/>
        </w:tc>
      </w:tr>
    </w:tbl>
    <w:p w14:paraId="52AE03AF" w14:textId="77777777" w:rsidR="008051B6" w:rsidRDefault="008051B6"/>
    <w:sectPr w:rsidR="0080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B6"/>
    <w:rsid w:val="008051B6"/>
    <w:rsid w:val="009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E14E"/>
  <w15:chartTrackingRefBased/>
  <w15:docId w15:val="{78F99929-ABAF-0E43-956B-FAD97ED1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 Boulder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Readey</dc:creator>
  <cp:keywords/>
  <dc:description/>
  <cp:lastModifiedBy>Michael Readey</cp:lastModifiedBy>
  <cp:revision>1</cp:revision>
  <dcterms:created xsi:type="dcterms:W3CDTF">2022-07-07T18:59:00Z</dcterms:created>
  <dcterms:modified xsi:type="dcterms:W3CDTF">2022-07-07T19:10:00Z</dcterms:modified>
</cp:coreProperties>
</file>