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Defect Report — HomeHive Air Purifier 300: intermittent E3 shutdown and carton strength</w:t>
      </w:r>
    </w:p>
    <w:p>
      <w:r>
        <w:rPr>
          <w:i/>
        </w:rPr>
        <w:t>SDR-2026-032 · Choudhury, Bakshi and Maharaj (S001)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</w:t>
            </w:r>
          </w:p>
        </w:tc>
        <w:tc>
          <w:tcPr>
            <w:tcW w:type="dxa" w:w="4320"/>
          </w:tcPr>
          <w:p>
            <w:r>
              <w:t>SDR-2026-032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4320"/>
          </w:tcPr>
          <w:p>
            <w:r>
              <w:t>2026-03-17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4320"/>
          </w:tcPr>
          <w:p>
            <w:r>
              <w:t>Choudhury, Bakshi and Maharaj (S001)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Supplier contact</w:t>
            </w:r>
          </w:p>
        </w:tc>
        <w:tc>
          <w:tcPr>
            <w:tcW w:type="dxa" w:w="4320"/>
          </w:tcPr>
          <w:p>
            <w:r>
              <w:t>supplier1@shopsphere.invalid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Supplier category</w:t>
            </w:r>
          </w:p>
        </w:tc>
        <w:tc>
          <w:tcPr>
            <w:tcW w:type="dxa" w:w="4320"/>
          </w:tcPr>
          <w:p>
            <w:r>
              <w:t>home_appliances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Products</w:t>
            </w:r>
          </w:p>
        </w:tc>
        <w:tc>
          <w:tcPr>
            <w:tcW w:type="dxa" w:w="4320"/>
          </w:tcPr>
          <w:p>
            <w:r>
              <w:t>HomeHive Air Purifier 300 (P_R104, P_R110, P_R115)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/ lot codes</w:t>
            </w:r>
          </w:p>
        </w:tc>
        <w:tc>
          <w:tcPr>
            <w:tcW w:type="dxa" w:w="4320"/>
          </w:tcPr>
          <w:p>
            <w:r>
              <w:t>HH-AP300-B2602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Major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Returns Quality Analytics, ShopSphere Retail</w:t>
            </w:r>
          </w:p>
        </w:tc>
      </w:tr>
    </w:tbl>
    <w:p/>
    <w:p>
      <w:pPr>
        <w:pStyle w:val="Heading2"/>
      </w:pPr>
      <w:r>
        <w:t>1. Summary</w:t>
      </w:r>
    </w:p>
    <w:p>
      <w:r>
        <w:t>One return (R110) reports the unit shutting down with error E3. The two warehouse inspections disagree: the first reproduced the shutdown in 3 of 3 cycles, the second ran 60 minutes without a fault. A separate return (R104) arrived with a crushed carton and a cracked grille. The carrier recorded the crush, but the carton's corner protection is also flagged for review.</w:t>
      </w:r>
    </w:p>
    <w:p>
      <w:pPr>
        <w:pStyle w:val="Heading2"/>
      </w:pPr>
      <w:r>
        <w:t>2. Return evidence (from ShopSphere order and inspection systems)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Return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Inspection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 verified</w:t>
            </w:r>
          </w:p>
        </w:tc>
      </w:tr>
      <w:tr>
        <w:tc>
          <w:tcPr>
            <w:tcW w:type="dxa" w:w="1440"/>
          </w:tcPr>
          <w:p>
            <w:r>
              <w:t>R110</w:t>
            </w:r>
          </w:p>
        </w:tc>
        <w:tc>
          <w:tcPr>
            <w:tcW w:type="dxa" w:w="1440"/>
          </w:tcPr>
          <w:p>
            <w:r>
              <w:t>O110</w:t>
            </w:r>
          </w:p>
        </w:tc>
        <w:tc>
          <w:tcPr>
            <w:tcW w:type="dxa" w:w="1440"/>
          </w:tcPr>
          <w:p>
            <w:r>
              <w:t>not_functioning</w:t>
            </w:r>
          </w:p>
        </w:tc>
        <w:tc>
          <w:tcPr>
            <w:tcW w:type="dxa" w:w="1440"/>
          </w:tcPr>
          <w:p>
            <w:r>
              <w:t>2026-03-08</w:t>
            </w:r>
          </w:p>
        </w:tc>
        <w:tc>
          <w:tcPr>
            <w:tcW w:type="dxa" w:w="1440"/>
          </w:tcPr>
          <w:p>
            <w:r>
              <w:t>fail (defective)</w:t>
            </w:r>
          </w:p>
        </w:tc>
        <w:tc>
          <w:tcPr>
            <w:tcW w:type="dxa" w:w="1440"/>
          </w:tcPr>
          <w:p>
            <w:r>
              <w:t>Yes / No (conflicting)</w:t>
            </w:r>
          </w:p>
        </w:tc>
      </w:tr>
      <w:tr>
        <w:tc>
          <w:tcPr>
            <w:tcW w:type="dxa" w:w="1440"/>
          </w:tcPr>
          <w:p>
            <w:r>
              <w:t>R104</w:t>
            </w:r>
          </w:p>
        </w:tc>
        <w:tc>
          <w:tcPr>
            <w:tcW w:type="dxa" w:w="1440"/>
          </w:tcPr>
          <w:p>
            <w:r>
              <w:t>O104</w:t>
            </w:r>
          </w:p>
        </w:tc>
        <w:tc>
          <w:tcPr>
            <w:tcW w:type="dxa" w:w="1440"/>
          </w:tcPr>
          <w:p>
            <w:r>
              <w:t>damaged</w:t>
            </w:r>
          </w:p>
        </w:tc>
        <w:tc>
          <w:tcPr>
            <w:tcW w:type="dxa" w:w="1440"/>
          </w:tcPr>
          <w:p>
            <w:r>
              <w:t>2026-03-09</w:t>
            </w:r>
          </w:p>
        </w:tc>
        <w:tc>
          <w:tcPr>
            <w:tcW w:type="dxa" w:w="1440"/>
          </w:tcPr>
          <w:p>
            <w:r>
              <w:t>pass (damaged)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p/>
    <w:p>
      <w:pPr>
        <w:pStyle w:val="Heading2"/>
      </w:pPr>
      <w:r>
        <w:t>3. Recurring defect analysis</w:t>
      </w:r>
    </w:p>
    <w:p>
      <w:pPr>
        <w:pStyle w:val="ListBullet"/>
      </w:pPr>
      <w:r>
        <w:t>E3 (sensor/control fault) appears intermittent, which can explain the conflicting inspection outcomes. A thermal or connector-related intermittent fault in the sensor harness is suspected.</w:t>
      </w:r>
    </w:p>
    <w:p>
      <w:pPr>
        <w:pStyle w:val="ListBullet"/>
      </w:pPr>
      <w:r>
        <w:t>Carton: corner crush on R104 led to grille fracture. The grille clips may be too close to the carton wall.</w:t>
      </w:r>
    </w:p>
    <w:p>
      <w:pPr>
        <w:pStyle w:val="Heading2"/>
      </w:pPr>
      <w:r>
        <w:t>4. Requested supplier actions</w:t>
      </w:r>
    </w:p>
    <w:p>
      <w:pPr>
        <w:pStyle w:val="ListBullet"/>
      </w:pPr>
      <w:r>
        <w:t>Share the E3 diagnostic procedure and the expected sensor tolerance.</w:t>
      </w:r>
    </w:p>
    <w:p>
      <w:pPr>
        <w:pStyle w:val="ListBullet"/>
      </w:pPr>
      <w:r>
        <w:t>Review the sensor harness connector retention on lot HH-AP300-B2602.</w:t>
      </w:r>
    </w:p>
    <w:p>
      <w:pPr>
        <w:pStyle w:val="ListBullet"/>
      </w:pPr>
      <w:r>
        <w:t>Propose improved corner protection (EPE corner blocks) for the 300 series carton.</w:t>
      </w:r>
    </w:p>
    <w:p>
      <w:pPr>
        <w:pStyle w:val="Heading2"/>
      </w:pPr>
      <w:r>
        <w:t>5. Commercial handling</w:t>
      </w:r>
    </w:p>
    <w:p>
      <w:r>
        <w:t>Units with a verified defect are held for return-to-vendor (supplier_return) against the batch codes above. Units with conflicting or missing inspection evidence are excluded from any chargeback until the inspection evidence is complete.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SDR-2026-032 — Internal use only — ShopSphere Retail. Shared with supplier under NDA.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Defect Report — HomeHive Air Purifier 300: intermittent E3 shutdown and carton strength</dc:title>
  <dc:subject>SDR-2026-032 · Choudhury, Bakshi and Maharaj (S001)</dc:subject>
  <dc:creator>ShopSphere Retail</dc:creator>
  <cp:keywords/>
  <dc:description>generated by python-docx</dc:description>
  <cp:lastModifiedBy>ShopSphere Retail</cp:lastModifiedBy>
  <cp:revision>1</cp:revision>
  <dcterms:created xsi:type="dcterms:W3CDTF">2026-03-20T12:00:00Z</dcterms:created>
  <dcterms:modified xsi:type="dcterms:W3CDTF">2026-03-20T12:00:00Z</dcterms:modified>
  <cp:category/>
</cp:coreProperties>
</file>