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D5" w:rsidRPr="00C758BC" w:rsidRDefault="001D1280" w:rsidP="00D126E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Fortnight Report – 4</w:t>
      </w:r>
    </w:p>
    <w:p w:rsidR="001665B1" w:rsidRPr="00C758BC" w:rsidRDefault="007C7D89" w:rsidP="00A0219B">
      <w:p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>Introduction</w:t>
      </w:r>
      <w:r w:rsidR="00BD5871" w:rsidRPr="00C758BC">
        <w:rPr>
          <w:rFonts w:ascii="Arial" w:hAnsi="Arial" w:cs="Arial"/>
          <w:b/>
          <w:sz w:val="28"/>
          <w:szCs w:val="28"/>
        </w:rPr>
        <w:t>:</w:t>
      </w:r>
    </w:p>
    <w:p w:rsidR="007C7D89" w:rsidRPr="00C758BC" w:rsidRDefault="00BD5871" w:rsidP="002249C0">
      <w:pPr>
        <w:ind w:left="1440"/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Our Project uses Android Development to store, organize and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display books segregated and categorized according to their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 xml:space="preserve">genres and </w:t>
      </w:r>
      <w:r w:rsidR="00A56880" w:rsidRPr="00C758BC">
        <w:rPr>
          <w:rFonts w:ascii="Arial" w:hAnsi="Arial" w:cs="Arial"/>
          <w:sz w:val="28"/>
          <w:szCs w:val="28"/>
        </w:rPr>
        <w:t>themes. It</w:t>
      </w:r>
      <w:r w:rsidRPr="00C758BC">
        <w:rPr>
          <w:rFonts w:ascii="Arial" w:hAnsi="Arial" w:cs="Arial"/>
          <w:sz w:val="28"/>
          <w:szCs w:val="28"/>
        </w:rPr>
        <w:t xml:space="preserve"> assigns profiles to users so they can have individual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recommendations of books and series according to their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previous interest. It remembers the chapters the user has read so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they can continue to read from the exact point they stopped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reading (Bookmarks).</w:t>
      </w:r>
    </w:p>
    <w:p w:rsidR="00D126ED" w:rsidRPr="00C758BC" w:rsidRDefault="00D126ED" w:rsidP="00A0219B">
      <w:p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>Modules Available</w:t>
      </w:r>
      <w:r w:rsidR="00C758BC" w:rsidRPr="00C758BC">
        <w:rPr>
          <w:rFonts w:ascii="Arial" w:hAnsi="Arial" w:cs="Arial"/>
          <w:b/>
          <w:sz w:val="28"/>
          <w:szCs w:val="28"/>
        </w:rPr>
        <w:t>: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Search Activity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Filter Activity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Slider Activity</w:t>
      </w:r>
    </w:p>
    <w:p w:rsidR="00AA6E19" w:rsidRPr="00C758BC" w:rsidRDefault="009D4B4D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General</w:t>
      </w:r>
      <w:r w:rsidR="00AA6E19" w:rsidRPr="00C758BC">
        <w:rPr>
          <w:rFonts w:ascii="Arial" w:hAnsi="Arial" w:cs="Arial"/>
          <w:sz w:val="28"/>
          <w:szCs w:val="28"/>
        </w:rPr>
        <w:t xml:space="preserve"> Activity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Banner Loader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Main Activity</w:t>
      </w:r>
    </w:p>
    <w:p w:rsidR="00D126ED" w:rsidRPr="00C758BC" w:rsidRDefault="00D126ED" w:rsidP="00A0219B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:rsidR="00D126ED" w:rsidRPr="00C758BC" w:rsidRDefault="00D126ED" w:rsidP="00A021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>Module</w:t>
      </w:r>
      <w:r w:rsidR="004A3B6A" w:rsidRPr="00C758BC">
        <w:rPr>
          <w:rFonts w:ascii="Arial" w:hAnsi="Arial" w:cs="Arial"/>
          <w:b/>
          <w:sz w:val="28"/>
          <w:szCs w:val="28"/>
        </w:rPr>
        <w:t>s Covered in Bet</w:t>
      </w:r>
      <w:r w:rsidR="00157B35">
        <w:rPr>
          <w:rFonts w:ascii="Arial" w:hAnsi="Arial" w:cs="Arial"/>
          <w:b/>
          <w:sz w:val="28"/>
          <w:szCs w:val="28"/>
        </w:rPr>
        <w:t>ween (15/01/</w:t>
      </w:r>
      <w:r w:rsidR="00A56880">
        <w:rPr>
          <w:rFonts w:ascii="Arial" w:hAnsi="Arial" w:cs="Arial"/>
          <w:b/>
          <w:sz w:val="28"/>
          <w:szCs w:val="28"/>
        </w:rPr>
        <w:t>19) -(</w:t>
      </w:r>
      <w:r w:rsidR="00157B35">
        <w:rPr>
          <w:rFonts w:ascii="Arial" w:hAnsi="Arial" w:cs="Arial"/>
          <w:b/>
          <w:sz w:val="28"/>
          <w:szCs w:val="28"/>
        </w:rPr>
        <w:t>29</w:t>
      </w:r>
      <w:r w:rsidR="00B844CB" w:rsidRPr="00C758BC">
        <w:rPr>
          <w:rFonts w:ascii="Arial" w:hAnsi="Arial" w:cs="Arial"/>
          <w:b/>
          <w:sz w:val="28"/>
          <w:szCs w:val="28"/>
        </w:rPr>
        <w:t>/01/19</w:t>
      </w:r>
      <w:r w:rsidRPr="00C758BC">
        <w:rPr>
          <w:rFonts w:ascii="Arial" w:hAnsi="Arial" w:cs="Arial"/>
          <w:b/>
          <w:sz w:val="28"/>
          <w:szCs w:val="28"/>
        </w:rPr>
        <w:t>)</w:t>
      </w:r>
    </w:p>
    <w:p w:rsidR="00B844CB" w:rsidRPr="00C758BC" w:rsidRDefault="00157B35" w:rsidP="00B844C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Search </w:t>
      </w:r>
      <w:r w:rsidR="00A56880">
        <w:rPr>
          <w:rFonts w:ascii="Arial" w:hAnsi="Arial" w:cs="Arial"/>
          <w:b/>
          <w:sz w:val="28"/>
          <w:szCs w:val="28"/>
        </w:rPr>
        <w:t>Activity:</w:t>
      </w:r>
    </w:p>
    <w:p w:rsidR="009E5111" w:rsidRPr="00157B35" w:rsidRDefault="00157B35" w:rsidP="00157B35">
      <w:pPr>
        <w:pStyle w:val="ListParagraph"/>
        <w:numPr>
          <w:ilvl w:val="0"/>
          <w:numId w:val="7"/>
        </w:numPr>
        <w:tabs>
          <w:tab w:val="left" w:pos="4962"/>
        </w:tabs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57B35">
        <w:rPr>
          <w:rFonts w:ascii="Arial" w:hAnsi="Arial" w:cs="Arial"/>
          <w:color w:val="202124"/>
          <w:sz w:val="28"/>
          <w:szCs w:val="28"/>
          <w:shd w:val="clear" w:color="auto" w:fill="FFFFFF"/>
        </w:rPr>
        <w:t>When you're ready to add search functionality to your application, Android helps you implement the user interface with either a search dialog that appears at the top of the activity window or a search widget that you can insert in your layout.</w:t>
      </w:r>
    </w:p>
    <w:p w:rsidR="00D77871" w:rsidRPr="00105B86" w:rsidRDefault="00D77871" w:rsidP="00B844CB">
      <w:pPr>
        <w:pStyle w:val="ListParagraph"/>
        <w:ind w:left="1800"/>
        <w:jc w:val="both"/>
        <w:rPr>
          <w:rFonts w:ascii="Arial" w:hAnsi="Arial" w:cs="Arial"/>
          <w:b/>
          <w:sz w:val="28"/>
          <w:szCs w:val="28"/>
        </w:rPr>
      </w:pPr>
    </w:p>
    <w:p w:rsidR="00D126ED" w:rsidRPr="00105B86" w:rsidRDefault="00157B35" w:rsidP="00105B8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Filter </w:t>
      </w:r>
      <w:r w:rsidR="00A56880">
        <w:rPr>
          <w:rFonts w:ascii="Arial" w:hAnsi="Arial" w:cs="Arial"/>
          <w:b/>
          <w:sz w:val="28"/>
          <w:szCs w:val="28"/>
        </w:rPr>
        <w:t>Activity:</w:t>
      </w:r>
      <w:r w:rsidR="00A56880" w:rsidRPr="00A56880">
        <w:rPr>
          <w:rFonts w:ascii="Arial" w:hAnsi="Arial" w:cs="Arial"/>
          <w:noProof/>
          <w:sz w:val="28"/>
          <w:szCs w:val="28"/>
        </w:rPr>
        <w:t xml:space="preserve"> </w:t>
      </w:r>
    </w:p>
    <w:p w:rsidR="00157B35" w:rsidRPr="00157B35" w:rsidRDefault="00293B07" w:rsidP="004F3BC7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  <w:r w:rsidRPr="00157B3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</w:t>
      </w:r>
      <w:r w:rsidR="00157B35" w:rsidRPr="00157B3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Filtering operations performed by cal</w:t>
      </w:r>
      <w:r w:rsidR="00157B3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ling </w:t>
      </w:r>
      <w:r w:rsidR="00A568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Filter (</w:t>
      </w:r>
      <w:r w:rsidR="00157B3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CharSequence).</w:t>
      </w:r>
    </w:p>
    <w:p w:rsidR="00157B35" w:rsidRPr="00157B35" w:rsidRDefault="00157B35" w:rsidP="004F3BC7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  <w:r w:rsidRPr="00157B35">
        <w:rPr>
          <w:rFonts w:ascii="Arial" w:hAnsi="Arial" w:cs="Arial"/>
          <w:color w:val="202124"/>
          <w:sz w:val="28"/>
          <w:szCs w:val="28"/>
          <w:shd w:val="clear" w:color="auto" w:fill="FFFFFF"/>
        </w:rPr>
        <w:t>When these methods are called, a filtering request is posted in a request queue and processed later. Any call to one of these methods will cancel any previous non-executed filtering request.</w:t>
      </w:r>
      <w:r w:rsidR="00293B07" w:rsidRPr="00157B3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:rsidR="009E5111" w:rsidRPr="00C758BC" w:rsidRDefault="009E5111" w:rsidP="009E5111">
      <w:pPr>
        <w:pStyle w:val="ListParagraph"/>
        <w:ind w:left="2160"/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</w:p>
    <w:p w:rsidR="00051D10" w:rsidRDefault="00051D10" w:rsidP="00051D10">
      <w:pPr>
        <w:pStyle w:val="ListParagraph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051D10" w:rsidRPr="00051D10" w:rsidRDefault="00051D10" w:rsidP="00051D10">
      <w:pPr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D126ED" w:rsidRPr="009E5111" w:rsidRDefault="00051D10" w:rsidP="009E511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Slider</w:t>
      </w:r>
      <w:r w:rsidR="009E5111" w:rsidRPr="009E5111">
        <w:rPr>
          <w:rFonts w:ascii="Arial" w:hAnsi="Arial" w:cs="Arial"/>
          <w:b/>
          <w:sz w:val="28"/>
          <w:szCs w:val="28"/>
        </w:rPr>
        <w:t xml:space="preserve"> </w:t>
      </w:r>
      <w:r w:rsidR="00A56880" w:rsidRPr="009E5111">
        <w:rPr>
          <w:rFonts w:ascii="Arial" w:hAnsi="Arial" w:cs="Arial"/>
          <w:b/>
          <w:sz w:val="28"/>
          <w:szCs w:val="28"/>
        </w:rPr>
        <w:t>Activity</w:t>
      </w:r>
      <w:r w:rsidR="00A56880">
        <w:rPr>
          <w:rFonts w:ascii="Arial" w:hAnsi="Arial" w:cs="Arial"/>
          <w:b/>
          <w:sz w:val="28"/>
          <w:szCs w:val="28"/>
        </w:rPr>
        <w:t>:</w:t>
      </w:r>
    </w:p>
    <w:p w:rsidR="0009696E" w:rsidRPr="00051D10" w:rsidRDefault="0009696E" w:rsidP="000969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51D10">
        <w:rPr>
          <w:rFonts w:ascii="Arial" w:hAnsi="Arial" w:cs="Arial"/>
          <w:sz w:val="28"/>
          <w:szCs w:val="28"/>
        </w:rPr>
        <w:t>In this</w:t>
      </w:r>
      <w:r w:rsidR="00B05B48" w:rsidRPr="00051D10">
        <w:rPr>
          <w:rFonts w:ascii="Arial" w:hAnsi="Arial" w:cs="Arial"/>
          <w:sz w:val="28"/>
          <w:szCs w:val="28"/>
        </w:rPr>
        <w:t xml:space="preserve"> </w:t>
      </w:r>
      <w:r w:rsidR="00A56880" w:rsidRPr="00051D10">
        <w:rPr>
          <w:rFonts w:ascii="Arial" w:hAnsi="Arial" w:cs="Arial"/>
          <w:sz w:val="28"/>
          <w:szCs w:val="28"/>
        </w:rPr>
        <w:t>modules</w:t>
      </w:r>
      <w:r w:rsidR="00A56880">
        <w:rPr>
          <w:rFonts w:ascii="Arial" w:hAnsi="Arial" w:cs="Arial"/>
          <w:sz w:val="28"/>
          <w:szCs w:val="28"/>
        </w:rPr>
        <w:t>, Slider</w:t>
      </w:r>
      <w:r w:rsidR="00051D10">
        <w:rPr>
          <w:rFonts w:ascii="Arial" w:hAnsi="Arial" w:cs="Arial"/>
          <w:sz w:val="28"/>
          <w:szCs w:val="28"/>
        </w:rPr>
        <w:t xml:space="preserve"> Adapter provides interface for user to slide through banner, chapters and book pages and also provide zoom function.</w:t>
      </w:r>
    </w:p>
    <w:p w:rsidR="001665B1" w:rsidRPr="00C758BC" w:rsidRDefault="00D126ED" w:rsidP="000969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51D10">
        <w:rPr>
          <w:rFonts w:ascii="Arial" w:hAnsi="Arial" w:cs="Arial"/>
          <w:b/>
          <w:sz w:val="28"/>
          <w:szCs w:val="28"/>
        </w:rPr>
        <w:t xml:space="preserve">Modules </w:t>
      </w:r>
      <w:r w:rsidR="00A56880" w:rsidRPr="00051D10">
        <w:rPr>
          <w:rFonts w:ascii="Arial" w:hAnsi="Arial" w:cs="Arial"/>
          <w:b/>
          <w:sz w:val="28"/>
          <w:szCs w:val="28"/>
        </w:rPr>
        <w:t>Remaining</w:t>
      </w:r>
      <w:r w:rsidR="00A56880">
        <w:rPr>
          <w:rFonts w:ascii="Arial" w:hAnsi="Arial" w:cs="Arial"/>
          <w:b/>
          <w:sz w:val="28"/>
          <w:szCs w:val="28"/>
        </w:rPr>
        <w:t>:</w:t>
      </w:r>
    </w:p>
    <w:p w:rsidR="00AA6E19" w:rsidRPr="00C758BC" w:rsidRDefault="009D4B4D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General</w:t>
      </w:r>
      <w:r w:rsidR="00AA6E19" w:rsidRPr="00C758BC">
        <w:rPr>
          <w:rFonts w:ascii="Arial" w:hAnsi="Arial" w:cs="Arial"/>
          <w:sz w:val="28"/>
          <w:szCs w:val="28"/>
        </w:rPr>
        <w:t xml:space="preserve"> Activity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Banner Loader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Main Activity</w:t>
      </w:r>
    </w:p>
    <w:p w:rsidR="00D126ED" w:rsidRPr="00C758BC" w:rsidRDefault="00D126ED" w:rsidP="00A021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 xml:space="preserve">Screen-Shots of the Modules </w:t>
      </w:r>
      <w:r w:rsidR="00A56880" w:rsidRPr="00C758BC">
        <w:rPr>
          <w:rFonts w:ascii="Arial" w:hAnsi="Arial" w:cs="Arial"/>
          <w:b/>
          <w:sz w:val="28"/>
          <w:szCs w:val="28"/>
        </w:rPr>
        <w:t>covered:</w:t>
      </w:r>
    </w:p>
    <w:p w:rsidR="00D126ED" w:rsidRPr="00940734" w:rsidRDefault="00A56880" w:rsidP="00A0219B">
      <w:pPr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183515</wp:posOffset>
            </wp:positionV>
            <wp:extent cx="887095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337" y="21233"/>
                <wp:lineTo x="21337" y="0"/>
                <wp:lineTo x="0" y="0"/>
              </wp:wrapPolygon>
            </wp:wrapThrough>
            <wp:docPr id="4" name="Picture 4" descr="C:\Users\Atharva Ken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tharva Ken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37F1D0E" wp14:editId="5E8A78ED">
            <wp:simplePos x="0" y="0"/>
            <wp:positionH relativeFrom="column">
              <wp:posOffset>981075</wp:posOffset>
            </wp:positionH>
            <wp:positionV relativeFrom="paragraph">
              <wp:posOffset>183515</wp:posOffset>
            </wp:positionV>
            <wp:extent cx="8763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130" y="21233"/>
                <wp:lineTo x="21130" y="0"/>
                <wp:lineTo x="0" y="0"/>
              </wp:wrapPolygon>
            </wp:wrapThrough>
            <wp:docPr id="1" name="Picture 1" descr="C:\Users\Atharva Ken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harva Ken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</w:rPr>
        <w:pict>
          <v:rect id="_x0000_s1026" style="position:absolute;left:0;text-align:left;margin-left:11.5pt;margin-top:7.9pt;width:399.75pt;height:138.75pt;z-index:251657215;mso-position-horizontal-relative:text;mso-position-vertical-relative:text"/>
        </w:pict>
      </w:r>
    </w:p>
    <w:sectPr w:rsidR="00D126ED" w:rsidRPr="00940734" w:rsidSect="00BD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485"/>
    <w:multiLevelType w:val="hybridMultilevel"/>
    <w:tmpl w:val="E0E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452F"/>
    <w:multiLevelType w:val="hybridMultilevel"/>
    <w:tmpl w:val="D90AFF6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26227E3"/>
    <w:multiLevelType w:val="hybridMultilevel"/>
    <w:tmpl w:val="BFD02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7E3786"/>
    <w:multiLevelType w:val="hybridMultilevel"/>
    <w:tmpl w:val="9A541FB6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4" w15:restartNumberingAfterBreak="0">
    <w:nsid w:val="405E21D6"/>
    <w:multiLevelType w:val="hybridMultilevel"/>
    <w:tmpl w:val="88BAD7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AE5E12"/>
    <w:multiLevelType w:val="hybridMultilevel"/>
    <w:tmpl w:val="3FBC71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C63932"/>
    <w:multiLevelType w:val="hybridMultilevel"/>
    <w:tmpl w:val="DE980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67133"/>
    <w:multiLevelType w:val="hybridMultilevel"/>
    <w:tmpl w:val="F812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2615F"/>
    <w:multiLevelType w:val="hybridMultilevel"/>
    <w:tmpl w:val="81B6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26ED"/>
    <w:rsid w:val="00051D10"/>
    <w:rsid w:val="0009696E"/>
    <w:rsid w:val="00105B86"/>
    <w:rsid w:val="001238E7"/>
    <w:rsid w:val="00141E44"/>
    <w:rsid w:val="00157B35"/>
    <w:rsid w:val="001665B1"/>
    <w:rsid w:val="001A0460"/>
    <w:rsid w:val="001D1280"/>
    <w:rsid w:val="002249C0"/>
    <w:rsid w:val="00293B07"/>
    <w:rsid w:val="003B7614"/>
    <w:rsid w:val="003D2B15"/>
    <w:rsid w:val="004A3B6A"/>
    <w:rsid w:val="004F3BC7"/>
    <w:rsid w:val="00595797"/>
    <w:rsid w:val="005B7D68"/>
    <w:rsid w:val="00635050"/>
    <w:rsid w:val="00637CAB"/>
    <w:rsid w:val="006A79D5"/>
    <w:rsid w:val="007B3EC6"/>
    <w:rsid w:val="007C7D89"/>
    <w:rsid w:val="0086630E"/>
    <w:rsid w:val="008C20CF"/>
    <w:rsid w:val="00940734"/>
    <w:rsid w:val="00976CFA"/>
    <w:rsid w:val="009D4B4D"/>
    <w:rsid w:val="009E5111"/>
    <w:rsid w:val="00A0219B"/>
    <w:rsid w:val="00A56880"/>
    <w:rsid w:val="00AA6E19"/>
    <w:rsid w:val="00B02AC1"/>
    <w:rsid w:val="00B05B48"/>
    <w:rsid w:val="00B260EF"/>
    <w:rsid w:val="00B844CB"/>
    <w:rsid w:val="00BD5871"/>
    <w:rsid w:val="00C758BC"/>
    <w:rsid w:val="00D126ED"/>
    <w:rsid w:val="00D21E0C"/>
    <w:rsid w:val="00D77871"/>
    <w:rsid w:val="00EC4AFB"/>
    <w:rsid w:val="00F3129C"/>
    <w:rsid w:val="00F34E8F"/>
    <w:rsid w:val="00F47D43"/>
    <w:rsid w:val="00FD1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5B37A68-853A-4BBB-A36E-0728B0A3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B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9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khan</dc:creator>
  <cp:lastModifiedBy>Aths II</cp:lastModifiedBy>
  <cp:revision>6</cp:revision>
  <dcterms:created xsi:type="dcterms:W3CDTF">2019-03-11T05:27:00Z</dcterms:created>
  <dcterms:modified xsi:type="dcterms:W3CDTF">2019-03-11T18:06:00Z</dcterms:modified>
</cp:coreProperties>
</file>