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pPr>
      <w:r>
        <w:rPr>
          <w:rFonts w:ascii="Arial" w:cs="Arial" w:eastAsia="Arial" w:hAnsi="Arial"/>
          <w:b/>
          <w:bCs/>
          <w:color w:val="1A237E"/>
          <w:sz w:val="48"/>
          <w:szCs w:val="48"/>
        </w:rPr>
        <w:t xml:space="preserve">Code Review Report</w:t>
      </w:r>
    </w:p>
    <w:p>
      <w:pPr>
        <w:spacing w:before="0" w:after="80"/>
      </w:pPr>
      <w:r>
        <w:rPr>
          <w:rFonts w:ascii="Arial" w:cs="Arial" w:eastAsia="Arial" w:hAnsi="Arial"/>
          <w:b/>
          <w:bCs/>
          <w:color w:val="C62828"/>
          <w:sz w:val="60"/>
          <w:szCs w:val="60"/>
        </w:rPr>
        <w:t xml:space="preserve">lecture-manager</w:t>
      </w:r>
    </w:p>
    <w:p>
      <w:pPr>
        <w:spacing w:before="0" w:after="60"/>
      </w:pPr>
      <w:r>
        <w:rPr>
          <w:rFonts w:ascii="Courier New" w:cs="Courier New" w:eastAsia="Courier New" w:hAnsi="Courier New"/>
          <w:color w:val="555566"/>
          <w:sz w:val="22"/>
          <w:szCs w:val="22"/>
        </w:rPr>
        <w:t xml:space="preserve">AtharvaNavlekar / lecture-manager</w:t>
      </w:r>
    </w:p>
    <w:p>
      <w:pPr>
        <w:spacing w:before="0" w:after="0"/>
      </w:pPr>
      <w:r>
        <w:rPr>
          <w:rFonts w:ascii="Arial" w:cs="Arial" w:eastAsia="Arial" w:hAnsi="Arial"/>
          <w:color w:val="888888"/>
          <w:sz w:val="22"/>
          <w:szCs w:val="22"/>
        </w:rPr>
        <w:t xml:space="preserve">February 2026   |   Prepared for Antigravity Team</w:t>
      </w:r>
    </w:p>
    <w:p>
      <w:pPr>
        <w:pBdr>
          <w:bottom w:val="single" w:color="DDDDDD" w:sz="4" w:space="1"/>
        </w:pBdr>
        <w:spacing w:before="120" w:after="120"/>
      </w:pPr>
    </w:p>
    <w:p>
      <w:pPr>
        <w:spacing w:before="0" w:after="80"/>
      </w:pPr>
    </w:p>
    <w:p>
      <w:pPr>
        <w:spacing w:before="0" w:after="120"/>
      </w:pPr>
      <w:r>
        <w:rPr>
          <w:rFonts w:ascii="Arial" w:cs="Arial" w:eastAsia="Arial" w:hAnsi="Arial"/>
          <w:b/>
          <w:bCs/>
          <w:color w:val="1A237E"/>
          <w:sz w:val="28"/>
          <w:szCs w:val="28"/>
        </w:rPr>
        <w:t xml:space="preserve">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500"/>
        <w:gridCol w:w="1200"/>
        <w:gridCol w:w="1160"/>
      </w:tblGrid>
      <w:tr>
        <w:trPr>
          <w:tblHeader/>
        </w:trPr>
        <w:tc>
          <w:tcPr>
            <w:tcW w:type="dxa" w:w="500"/>
            <w:tcBorders>
              <w:top w:val="single" w:color="CCCCCC" w:sz="1"/>
              <w:left w:val="single" w:color="CCCCCC" w:sz="1"/>
              <w:bottom w:val="single" w:color="CCCCCC" w:sz="1"/>
              <w:right w:val="single" w:color="CCCCCC" w:sz="1"/>
            </w:tcBorders>
            <w:shd w:fill="1A237E"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w:t>
            </w:r>
          </w:p>
        </w:tc>
        <w:tc>
          <w:tcPr>
            <w:tcW w:type="dxa" w:w="6500"/>
            <w:tcBorders>
              <w:top w:val="single" w:color="CCCCCC" w:sz="1"/>
              <w:left w:val="single" w:color="CCCCCC" w:sz="1"/>
              <w:bottom w:val="single" w:color="CCCCCC" w:sz="1"/>
              <w:right w:val="single" w:color="CCCCCC" w:sz="1"/>
            </w:tcBorders>
            <w:shd w:fill="1A237E" w:val="clear"/>
            <w:tcMar>
              <w:top w:type="dxa" w:w="100"/>
              <w:left w:type="dxa" w:w="160"/>
              <w:bottom w:type="dxa" w:w="100"/>
              <w:right w:type="dxa" w:w="12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A237E"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Severity</w:t>
            </w:r>
          </w:p>
        </w:tc>
        <w:tc>
          <w:tcPr>
            <w:tcW w:type="dxa" w:w="1160"/>
            <w:tcBorders>
              <w:top w:val="single" w:color="CCCCCC" w:sz="1"/>
              <w:left w:val="single" w:color="CCCCCC" w:sz="1"/>
              <w:bottom w:val="single" w:color="CCCCCC" w:sz="1"/>
              <w:right w:val="single" w:color="CCCCCC" w:sz="1"/>
            </w:tcBorders>
            <w:shd w:fill="1A237E"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Category</w:t>
            </w: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1</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Default credentials documented in README</w:t>
            </w:r>
          </w:p>
        </w:tc>
        <w:tc>
          <w:tcPr>
            <w:tcW w:type="dxa" w:w="12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2</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Weak JWT_SECRET with no startup validation</w:t>
            </w:r>
          </w:p>
        </w:tc>
        <w:tc>
          <w:tcPr>
            <w:tcW w:type="dxa" w:w="1200"/>
            <w:tcBorders>
              <w:top w:val="single" w:color="CCCCCC" w:sz="1"/>
              <w:left w:val="single" w:color="CCCCCC" w:sz="1"/>
              <w:bottom w:val="single" w:color="CCCCCC" w:sz="1"/>
              <w:right w:val="single" w:color="CCCCCC" w:sz="1"/>
            </w:tcBorders>
            <w:shd w:fill="E651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3</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No rate limiting on auth endpoints</w:t>
            </w:r>
          </w:p>
        </w:tc>
        <w:tc>
          <w:tcPr>
            <w:tcW w:type="dxa" w:w="1200"/>
            <w:tcBorders>
              <w:top w:val="single" w:color="CCCCCC" w:sz="1"/>
              <w:left w:val="single" w:color="CCCCCC" w:sz="1"/>
              <w:bottom w:val="single" w:color="CCCCCC" w:sz="1"/>
              <w:right w:val="single" w:color="CCCCCC" w:sz="1"/>
            </w:tcBorders>
            <w:shd w:fill="E651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4</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Race condition in auto-approval timers</w:t>
            </w:r>
          </w:p>
        </w:tc>
        <w:tc>
          <w:tcPr>
            <w:tcW w:type="dxa" w:w="1200"/>
            <w:tcBorders>
              <w:top w:val="single" w:color="CCCCCC" w:sz="1"/>
              <w:left w:val="single" w:color="CCCCCC" w:sz="1"/>
              <w:bottom w:val="single" w:color="CCCCCC" w:sz="1"/>
              <w:right w:val="single" w:color="CCCCCC" w:sz="1"/>
            </w:tcBorders>
            <w:shd w:fill="E651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5</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database.sqlite likely committed to git</w:t>
            </w:r>
          </w:p>
        </w:tc>
        <w:tc>
          <w:tcPr>
            <w:tcW w:type="dxa" w:w="1200"/>
            <w:tcBorders>
              <w:top w:val="single" w:color="CCCCCC" w:sz="1"/>
              <w:left w:val="single" w:color="CCCCCC" w:sz="1"/>
              <w:bottom w:val="single" w:color="CCCCCC" w:sz="1"/>
              <w:right w:val="single" w:color="CCCCCC" w:sz="1"/>
            </w:tcBorders>
            <w:shd w:fill="E651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6</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SQLite WAL mode not set programmatically</w:t>
            </w:r>
          </w:p>
        </w:tc>
        <w:tc>
          <w:tcPr>
            <w:tcW w:type="dxa" w:w="1200"/>
            <w:tcBorders>
              <w:top w:val="single" w:color="CCCCCC" w:sz="1"/>
              <w:left w:val="single" w:color="CCCCCC" w:sz="1"/>
              <w:bottom w:val="single" w:color="CCCCCC" w:sz="1"/>
              <w:right w:val="single" w:color="CCCCCC" w:sz="1"/>
            </w:tcBorders>
            <w:shd w:fill="F57F17"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HIGH</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7</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Massively bloated controllers</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8</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No API versioning (/api/v1)</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9</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No input validation library</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10</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Duplicate charting libraries (Recharts + Chart.js)</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11</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Context API won't scale; missing server-state management</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12</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77 scripts in server/scripts — needs cleanup</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13</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SQLite is a scalability ceiling</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14</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Alpha dependency in production (json2csv)</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15</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No API documentation (Swagger/OpenAPI)</w:t>
            </w:r>
          </w:p>
        </w:tc>
        <w:tc>
          <w:tcPr>
            <w:tcW w:type="dxa" w:w="12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LOW</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16</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Tests configured but coverage likely thin</w:t>
            </w:r>
          </w:p>
        </w:tc>
        <w:tc>
          <w:tcPr>
            <w:tcW w:type="dxa" w:w="12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LOW</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17</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Duplicate icon libraries (Lucide + Phosphor)</w:t>
            </w:r>
          </w:p>
        </w:tc>
        <w:tc>
          <w:tcPr>
            <w:tcW w:type="dxa" w:w="12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LOW</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18</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Lottie is a heavy dependency if barely used</w:t>
            </w:r>
          </w:p>
        </w:tc>
        <w:tc>
          <w:tcPr>
            <w:tcW w:type="dxa" w:w="12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LOW</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555555"/>
                <w:sz w:val="20"/>
                <w:szCs w:val="20"/>
              </w:rPr>
              <w:t xml:space="preserve">19</w:t>
            </w:r>
          </w:p>
        </w:tc>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no-console should be an ESLint error, not a cleanup script</w:t>
            </w:r>
          </w:p>
        </w:tc>
        <w:tc>
          <w:tcPr>
            <w:tcW w:type="dxa" w:w="12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LOW</w:t>
            </w:r>
          </w:p>
        </w:tc>
        <w:tc>
          <w:tcPr>
            <w:tcW w:type="dxa" w:w="1160"/>
            <w:tcBorders>
              <w:top w:val="single" w:color="CCCCCC" w:sz="1"/>
              <w:left w:val="single" w:color="CCCCCC" w:sz="1"/>
              <w:bottom w:val="single" w:color="CCCCCC" w:sz="1"/>
              <w:right w:val="single" w:color="CCCCCC" w:sz="1"/>
            </w:tcBorders>
            <w:tcMar>
              <w:top w:type="dxa" w:w="80"/>
              <w:left w:type="dxa" w:w="100"/>
              <w:bottom w:type="dxa" w:w="80"/>
              <w:right w:type="dxa" w:w="100"/>
            </w:tcMar>
          </w:tcPr>
          <w:p/>
        </w:tc>
      </w:tr>
    </w:tbl>
    <w:p>
      <w:pPr>
        <w:spacing w:before="0" w:after="160"/>
      </w:pPr>
    </w:p>
    <w:p>
      <w:r>
        <w:br w:type="page"/>
      </w:r>
    </w:p>
    <w:p>
      <w:pPr>
        <w:pStyle w:val="Heading1"/>
        <w:spacing w:before="360" w:after="120"/>
      </w:pPr>
      <w:r>
        <w:rPr>
          <w:rFonts w:ascii="Arial" w:cs="Arial" w:eastAsia="Arial" w:hAnsi="Arial"/>
          <w:b/>
          <w:bCs/>
          <w:color w:val="1A237E"/>
          <w:sz w:val="32"/>
          <w:szCs w:val="32"/>
        </w:rPr>
        <w:t xml:space="preserve">1. Security Issues</w:t>
      </w:r>
    </w:p>
    <w:p>
      <w:pPr>
        <w:spacing w:before="60" w:after="60"/>
      </w:pPr>
      <w:r>
        <w:rPr>
          <w:rFonts w:ascii="Arial" w:cs="Arial" w:eastAsia="Arial" w:hAnsi="Arial"/>
          <w:sz w:val="22"/>
          <w:szCs w:val="22"/>
        </w:rPr>
        <w:t xml:space="preserve">Security issues must be resolved before any public or shared deployment. These findings represent the highest risk to the application and its users.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62828" w:sz="3"/>
              <w:left w:val="single" w:color="C62828" w:sz="3"/>
              <w:bottom w:val="none" w:color="FFFFFF" w:sz="0"/>
              <w:right w:val="none" w:color="FFFFFF" w:sz="0"/>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CRITICAL</w:t>
            </w:r>
          </w:p>
        </w:tc>
        <w:tc>
          <w:tcPr>
            <w:tcW w:type="dxa" w:w="8260"/>
            <w:tcBorders>
              <w:top w:val="single" w:color="C62828"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Default Credentials Documented in README</w:t>
            </w:r>
          </w:p>
        </w:tc>
      </w:tr>
      <w:tr>
        <w:tc>
          <w:tcPr>
            <w:tcW w:type="dxa" w:w="1100"/>
            <w:tcBorders>
              <w:top w:val="none" w:color="FFFFFF" w:sz="0"/>
              <w:left w:val="single" w:color="C62828" w:sz="3"/>
              <w:bottom w:val="none" w:color="FFFFFF" w:sz="0"/>
              <w:right w:val="none" w:color="FFFFFF" w:sz="0"/>
            </w:tcBorders>
            <w:shd w:fill="C62828"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README.md</w:t>
            </w:r>
          </w:p>
        </w:tc>
      </w:tr>
      <w:tr>
        <w:tc>
          <w:tcPr>
            <w:tcW w:type="dxa" w:w="1100"/>
            <w:tcBorders>
              <w:top w:val="none" w:color="FFFFFF" w:sz="0"/>
              <w:left w:val="single" w:color="C62828"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The README publicly lists admin@college.edu / admin123 and teacher123 as login credentials. Any deployment that skips a credential reset — which is common in rushed setups — will be fully compromised by anyone who reads the README. This is the single highest-risk finding in the codebase.</w:t>
            </w:r>
          </w:p>
        </w:tc>
      </w:tr>
      <w:tr>
        <w:tc>
          <w:tcPr>
            <w:tcW w:type="dxa" w:w="1100"/>
            <w:tcBorders>
              <w:top w:val="none" w:color="FFFFFF" w:sz="0"/>
              <w:left w:val="single" w:color="C62828" w:sz="3"/>
              <w:bottom w:val="single" w:color="C62828"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C62828"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Remove the credentials table from README.md. Replace it with a setup instruction that forces credential change on first login. Optionally, add a startup check in index.js that refuses to boot if passwords match the defaults.</w:t>
            </w:r>
          </w:p>
          <w:p>
            <w:pPr>
              <w:spacing w:before="80"/>
            </w:pPr>
          </w:p>
          <w:p>
            <w:r>
              <w:rPr>
                <w:rFonts w:ascii="Courier New" w:cs="Courier New" w:eastAsia="Courier New" w:hAnsi="Courier New"/>
                <w:color w:val="1A237E"/>
                <w:sz w:val="18"/>
                <w:szCs w:val="18"/>
              </w:rPr>
              <w:t xml:space="preserve">// server/index.js — add at startup</w:t>
            </w:r>
          </w:p>
          <w:p>
            <w:r>
              <w:rPr>
                <w:rFonts w:ascii="Courier New" w:cs="Courier New" w:eastAsia="Courier New" w:hAnsi="Courier New"/>
                <w:color w:val="1A237E"/>
                <w:sz w:val="18"/>
                <w:szCs w:val="18"/>
              </w:rPr>
              <w:t xml:space="preserve">if (process.env.NODE_ENV === 'production') {</w:t>
            </w:r>
          </w:p>
          <w:p>
            <w:r>
              <w:rPr>
                <w:rFonts w:ascii="Courier New" w:cs="Courier New" w:eastAsia="Courier New" w:hAnsi="Courier New"/>
                <w:color w:val="1A237E"/>
                <w:sz w:val="18"/>
                <w:szCs w:val="18"/>
              </w:rPr>
              <w:t xml:space="preserve">  const adminUser = await db('users').where({ email: 'admin@college.edu' }).first();</w:t>
            </w:r>
          </w:p>
          <w:p>
            <w:r>
              <w:rPr>
                <w:rFonts w:ascii="Courier New" w:cs="Courier New" w:eastAsia="Courier New" w:hAnsi="Courier New"/>
                <w:color w:val="1A237E"/>
                <w:sz w:val="18"/>
                <w:szCs w:val="18"/>
              </w:rPr>
              <w:t xml:space="preserve">  const isDefault = await bcrypt.compare('admin123', adminUser?.password_hash);</w:t>
            </w:r>
          </w:p>
          <w:p>
            <w:r>
              <w:rPr>
                <w:rFonts w:ascii="Courier New" w:cs="Courier New" w:eastAsia="Courier New" w:hAnsi="Courier New"/>
                <w:color w:val="1A237E"/>
                <w:sz w:val="18"/>
                <w:szCs w:val="18"/>
              </w:rPr>
              <w:t xml:space="preserve">  if (isDefault) throw new Error('FATAL: Default admin password not changed. Refusing to start.');</w:t>
            </w:r>
          </w:p>
          <w:p>
            <w:r>
              <w:rPr>
                <w:rFonts w:ascii="Courier New" w:cs="Courier New" w:eastAsia="Courier New" w:hAnsi="Courier New"/>
                <w:color w:val="1A237E"/>
                <w:sz w:val="18"/>
                <w:szCs w:val="18"/>
              </w:rPr>
              <w:t xml:space="preser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65100" w:sz="3"/>
              <w:left w:val="single" w:color="E65100" w:sz="3"/>
              <w:bottom w:val="none" w:color="FFFFFF" w:sz="0"/>
              <w:right w:val="none" w:color="FFFFFF" w:sz="0"/>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HIGH</w:t>
            </w:r>
          </w:p>
        </w:tc>
        <w:tc>
          <w:tcPr>
            <w:tcW w:type="dxa" w:w="8260"/>
            <w:tcBorders>
              <w:top w:val="single" w:color="E65100"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Weak JWT_SECRET With No Startup Validation</w:t>
            </w:r>
          </w:p>
        </w:tc>
      </w:tr>
      <w:tr>
        <w:tc>
          <w:tcPr>
            <w:tcW w:type="dxa" w:w="1100"/>
            <w:tcBorders>
              <w:top w:val="none" w:color="FFFFFF" w:sz="0"/>
              <w:left w:val="single" w:color="E65100" w:sz="3"/>
              <w:bottom w:val="none" w:color="FFFFFF" w:sz="0"/>
              <w:right w:val="none" w:color="FFFFFF" w:sz="0"/>
            </w:tcBorders>
            <w:shd w:fill="E65100"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server/.env.example  |  server/index.js</w:t>
            </w:r>
          </w:p>
        </w:tc>
      </w:tr>
      <w:tr>
        <w:tc>
          <w:tcPr>
            <w:tcW w:type="dxa" w:w="1100"/>
            <w:tcBorders>
              <w:top w:val="none" w:color="FFFFFF" w:sz="0"/>
              <w:left w:val="single" w:color="E65100"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.env.example shows JWT_SECRET=your-secret-key-change-in-production. Any deployment that copies .env.example without changing this key will use a public, known secret to sign all JWTs — making authentication trivially forgeable. There is currently no check that prevents this.</w:t>
            </w:r>
          </w:p>
        </w:tc>
      </w:tr>
      <w:tr>
        <w:tc>
          <w:tcPr>
            <w:tcW w:type="dxa" w:w="1100"/>
            <w:tcBorders>
              <w:top w:val="none" w:color="FFFFFF" w:sz="0"/>
              <w:left w:val="single" w:color="E65100" w:sz="3"/>
              <w:bottom w:val="single" w:color="E65100"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E65100"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Add a startup guard in index.js. Reject boot in production if JWT_SECRET is below 32 characters or still matches the example value.</w:t>
            </w:r>
          </w:p>
          <w:p>
            <w:pPr>
              <w:spacing w:before="80"/>
            </w:pPr>
          </w:p>
          <w:p>
            <w:r>
              <w:rPr>
                <w:rFonts w:ascii="Courier New" w:cs="Courier New" w:eastAsia="Courier New" w:hAnsi="Courier New"/>
                <w:color w:val="1A237E"/>
                <w:sz w:val="18"/>
                <w:szCs w:val="18"/>
              </w:rPr>
              <w:t xml:space="preserve">// server/index.js</w:t>
            </w:r>
          </w:p>
          <w:p>
            <w:r>
              <w:rPr>
                <w:rFonts w:ascii="Courier New" w:cs="Courier New" w:eastAsia="Courier New" w:hAnsi="Courier New"/>
                <w:color w:val="1A237E"/>
                <w:sz w:val="18"/>
                <w:szCs w:val="18"/>
              </w:rPr>
              <w:t xml:space="preserve">if (process.env.NODE_ENV === 'production') {</w:t>
            </w:r>
          </w:p>
          <w:p>
            <w:r>
              <w:rPr>
                <w:rFonts w:ascii="Courier New" w:cs="Courier New" w:eastAsia="Courier New" w:hAnsi="Courier New"/>
                <w:color w:val="1A237E"/>
                <w:sz w:val="18"/>
                <w:szCs w:val="18"/>
              </w:rPr>
              <w:t xml:space="preserve">  const secret = process.env.JWT_SECRET || '';</w:t>
            </w:r>
          </w:p>
          <w:p>
            <w:r>
              <w:rPr>
                <w:rFonts w:ascii="Courier New" w:cs="Courier New" w:eastAsia="Courier New" w:hAnsi="Courier New"/>
                <w:color w:val="1A237E"/>
                <w:sz w:val="18"/>
                <w:szCs w:val="18"/>
              </w:rPr>
              <w:t xml:space="preserve">  if (secret.length &lt; 32 || secret === 'your-secret-key-change-in-production') {</w:t>
            </w:r>
          </w:p>
          <w:p>
            <w:r>
              <w:rPr>
                <w:rFonts w:ascii="Courier New" w:cs="Courier New" w:eastAsia="Courier New" w:hAnsi="Courier New"/>
                <w:color w:val="1A237E"/>
                <w:sz w:val="18"/>
                <w:szCs w:val="18"/>
              </w:rPr>
              <w:t xml:space="preserve">    throw new Error('FATAL: JWT_SECRET is missing or too weak. Set a strong secret.');</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65100" w:sz="3"/>
              <w:left w:val="single" w:color="E65100" w:sz="3"/>
              <w:bottom w:val="none" w:color="FFFFFF" w:sz="0"/>
              <w:right w:val="none" w:color="FFFFFF" w:sz="0"/>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HIGH</w:t>
            </w:r>
          </w:p>
        </w:tc>
        <w:tc>
          <w:tcPr>
            <w:tcW w:type="dxa" w:w="8260"/>
            <w:tcBorders>
              <w:top w:val="single" w:color="E65100"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No Rate Limiting on Authentication Endpoints</w:t>
            </w:r>
          </w:p>
        </w:tc>
      </w:tr>
      <w:tr>
        <w:tc>
          <w:tcPr>
            <w:tcW w:type="dxa" w:w="1100"/>
            <w:tcBorders>
              <w:top w:val="none" w:color="FFFFFF" w:sz="0"/>
              <w:left w:val="single" w:color="E65100" w:sz="3"/>
              <w:bottom w:val="none" w:color="FFFFFF" w:sz="0"/>
              <w:right w:val="none" w:color="FFFFFF" w:sz="0"/>
            </w:tcBorders>
            <w:shd w:fill="E65100"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server/routes/authRoutes.js</w:t>
            </w:r>
          </w:p>
        </w:tc>
      </w:tr>
      <w:tr>
        <w:tc>
          <w:tcPr>
            <w:tcW w:type="dxa" w:w="1100"/>
            <w:tcBorders>
              <w:top w:val="none" w:color="FFFFFF" w:sz="0"/>
              <w:left w:val="single" w:color="E65100"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POST /api/auth/login and POST /api/auth/forgot-password are unrestricted. An attacker can make unlimited login attempts or flood the password-reset endpoint with no consequences. The README acknowledges this gap and marks it 'recommended for production' — it needs to be implemented now.</w:t>
            </w:r>
          </w:p>
        </w:tc>
      </w:tr>
      <w:tr>
        <w:tc>
          <w:tcPr>
            <w:tcW w:type="dxa" w:w="1100"/>
            <w:tcBorders>
              <w:top w:val="none" w:color="FFFFFF" w:sz="0"/>
              <w:left w:val="single" w:color="E65100" w:sz="3"/>
              <w:bottom w:val="single" w:color="E65100"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E65100"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Install express-rate-limit and apply it to all auth routes. The login endpoint should allow no more than 10 attempts per 15-minute window per IP.</w:t>
            </w:r>
          </w:p>
          <w:p>
            <w:pPr>
              <w:spacing w:before="80"/>
            </w:pPr>
          </w:p>
          <w:p>
            <w:r>
              <w:rPr>
                <w:rFonts w:ascii="Courier New" w:cs="Courier New" w:eastAsia="Courier New" w:hAnsi="Courier New"/>
                <w:color w:val="1A237E"/>
                <w:sz w:val="18"/>
                <w:szCs w:val="18"/>
              </w:rPr>
              <w:t xml:space="preserve">npm install express-rate-limit</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server/routes/authRoutes.js</w:t>
            </w:r>
          </w:p>
          <w:p>
            <w:r>
              <w:rPr>
                <w:rFonts w:ascii="Courier New" w:cs="Courier New" w:eastAsia="Courier New" w:hAnsi="Courier New"/>
                <w:color w:val="1A237E"/>
                <w:sz w:val="18"/>
                <w:szCs w:val="18"/>
              </w:rPr>
              <w:t xml:space="preserve">const rateLimit = require('express-rate-limit');</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const authLimiter = rateLimit({</w:t>
            </w:r>
          </w:p>
          <w:p>
            <w:r>
              <w:rPr>
                <w:rFonts w:ascii="Courier New" w:cs="Courier New" w:eastAsia="Courier New" w:hAnsi="Courier New"/>
                <w:color w:val="1A237E"/>
                <w:sz w:val="18"/>
                <w:szCs w:val="18"/>
              </w:rPr>
              <w:t xml:space="preserve">  windowMs: 15 * 60 * 1000,  // 15 minutes</w:t>
            </w:r>
          </w:p>
          <w:p>
            <w:r>
              <w:rPr>
                <w:rFonts w:ascii="Courier New" w:cs="Courier New" w:eastAsia="Courier New" w:hAnsi="Courier New"/>
                <w:color w:val="1A237E"/>
                <w:sz w:val="18"/>
                <w:szCs w:val="18"/>
              </w:rPr>
              <w:t xml:space="preserve">  max: 10,</w:t>
            </w:r>
          </w:p>
          <w:p>
            <w:r>
              <w:rPr>
                <w:rFonts w:ascii="Courier New" w:cs="Courier New" w:eastAsia="Courier New" w:hAnsi="Courier New"/>
                <w:color w:val="1A237E"/>
                <w:sz w:val="18"/>
                <w:szCs w:val="18"/>
              </w:rPr>
              <w:t xml:space="preserve">  message: { error: 'Too many attempts. Try again in 15 minutes.' },</w:t>
            </w:r>
          </w:p>
          <w:p>
            <w:r>
              <w:rPr>
                <w:rFonts w:ascii="Courier New" w:cs="Courier New" w:eastAsia="Courier New" w:hAnsi="Courier New"/>
                <w:color w:val="1A237E"/>
                <w:sz w:val="18"/>
                <w:szCs w:val="18"/>
              </w:rPr>
              <w:t xml:space="preserve">  standardHeaders: true,</w:t>
            </w:r>
          </w:p>
          <w:p>
            <w:r>
              <w:rPr>
                <w:rFonts w:ascii="Courier New" w:cs="Courier New" w:eastAsia="Courier New" w:hAnsi="Courier New"/>
                <w:color w:val="1A237E"/>
                <w:sz w:val="18"/>
                <w:szCs w:val="18"/>
              </w:rPr>
              <w:t xml:space="preserve">  legacyHeaders: false,</w:t>
            </w:r>
          </w:p>
          <w:p>
            <w:r>
              <w:rPr>
                <w:rFonts w:ascii="Courier New" w:cs="Courier New" w:eastAsia="Courier New" w:hAnsi="Courier New"/>
                <w:color w:val="1A237E"/>
                <w:sz w:val="18"/>
                <w:szCs w:val="18"/>
              </w:rPr>
              <w:t xml:space="preserve">});</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router.post('/login', authLimiter, loginController);</w:t>
            </w:r>
          </w:p>
          <w:p>
            <w:r>
              <w:rPr>
                <w:rFonts w:ascii="Courier New" w:cs="Courier New" w:eastAsia="Courier New" w:hAnsi="Courier New"/>
                <w:color w:val="1A237E"/>
                <w:sz w:val="18"/>
                <w:szCs w:val="18"/>
              </w:rPr>
              <w:t xml:space="preserve">router.post('/forgot-password', authLimiter, forgotPasswordController);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9A825" w:sz="3"/>
              <w:left w:val="single" w:color="F9A825" w:sz="3"/>
              <w:bottom w:val="none" w:color="FFFFFF" w:sz="0"/>
              <w:right w:val="none" w:color="FFFFFF" w:sz="0"/>
            </w:tcBorders>
            <w:shd w:fill="F9A825" w:val="clear"/>
            <w:tcMar>
              <w:top w:type="dxa" w:w="80"/>
              <w:left w:type="dxa" w:w="120"/>
              <w:bottom w:type="dxa" w:w="80"/>
              <w:right w:type="dxa" w:w="120"/>
            </w:tcMar>
            <w:vAlign w:val="center"/>
          </w:tcPr>
          <w:p>
            <w:pPr>
              <w:jc w:val="center"/>
            </w:pPr>
            <w:r>
              <w:rPr>
                <w:rFonts w:ascii="Arial" w:cs="Arial" w:eastAsia="Arial" w:hAnsi="Arial"/>
                <w:b/>
                <w:bCs/>
                <w:color w:val="1A1A1A"/>
                <w:sz w:val="17"/>
                <w:szCs w:val="17"/>
              </w:rPr>
              <w:t xml:space="preserve">MEDIUM</w:t>
            </w:r>
          </w:p>
        </w:tc>
        <w:tc>
          <w:tcPr>
            <w:tcW w:type="dxa" w:w="8260"/>
            <w:tcBorders>
              <w:top w:val="single" w:color="F9A825"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No Input Validation Library</w:t>
            </w:r>
          </w:p>
        </w:tc>
      </w:tr>
      <w:tr>
        <w:tc>
          <w:tcPr>
            <w:tcW w:type="dxa" w:w="1100"/>
            <w:tcBorders>
              <w:top w:val="none" w:color="FFFFFF" w:sz="0"/>
              <w:left w:val="single" w:color="F9A825" w:sz="3"/>
              <w:bottom w:val="none" w:color="FFFFFF" w:sz="0"/>
              <w:right w:val="none" w:color="FFFFFF" w:sz="0"/>
            </w:tcBorders>
            <w:shd w:fill="F9A825"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server/routes/  |  server/controllers/</w:t>
            </w:r>
          </w:p>
        </w:tc>
      </w:tr>
      <w:tr>
        <w:tc>
          <w:tcPr>
            <w:tcW w:type="dxa" w:w="1100"/>
            <w:tcBorders>
              <w:top w:val="none" w:color="FFFFFF" w:sz="0"/>
              <w:left w:val="single" w:color="F9A825"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The README describes 'request body validation' and 'input sanitization' as implemented security measures, but no validation library (Joi, Zod, or express-validator) appears in package.json. If validation is hand-rolled inside controllers, it is almost certainly inconsistent across 27 route files, creating SQL injection and data integrity gaps.</w:t>
            </w:r>
          </w:p>
        </w:tc>
      </w:tr>
      <w:tr>
        <w:tc>
          <w:tcPr>
            <w:tcW w:type="dxa" w:w="1100"/>
            <w:tcBorders>
              <w:top w:val="none" w:color="FFFFFF" w:sz="0"/>
              <w:left w:val="single" w:color="F9A825" w:sz="3"/>
              <w:bottom w:val="single" w:color="F9A825"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F9A825"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Add Zod as a shared validation layer. Define schemas once and apply them as route middleware — this guarantees consistent validation before any controller logic runs.</w:t>
            </w:r>
          </w:p>
          <w:p>
            <w:pPr>
              <w:spacing w:before="80"/>
            </w:pPr>
          </w:p>
          <w:p>
            <w:r>
              <w:rPr>
                <w:rFonts w:ascii="Courier New" w:cs="Courier New" w:eastAsia="Courier New" w:hAnsi="Courier New"/>
                <w:color w:val="1A237E"/>
                <w:sz w:val="18"/>
                <w:szCs w:val="18"/>
              </w:rPr>
              <w:t xml:space="preserve">npm install zod</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server/middleware/validate.js</w:t>
            </w:r>
          </w:p>
          <w:p>
            <w:r>
              <w:rPr>
                <w:rFonts w:ascii="Courier New" w:cs="Courier New" w:eastAsia="Courier New" w:hAnsi="Courier New"/>
                <w:color w:val="1A237E"/>
                <w:sz w:val="18"/>
                <w:szCs w:val="18"/>
              </w:rPr>
              <w:t xml:space="preserve">const { z } = require('zod');</w:t>
            </w:r>
          </w:p>
          <w:p>
            <w:r>
              <w:rPr>
                <w:rFonts w:ascii="Courier New" w:cs="Courier New" w:eastAsia="Courier New" w:hAnsi="Courier New"/>
                <w:color w:val="1A237E"/>
                <w:sz w:val="18"/>
                <w:szCs w:val="18"/>
              </w:rPr>
              <w:t xml:space="preserve">const validate = (schema) =&gt; (req, res, next) =&gt; {</w:t>
            </w:r>
          </w:p>
          <w:p>
            <w:r>
              <w:rPr>
                <w:rFonts w:ascii="Courier New" w:cs="Courier New" w:eastAsia="Courier New" w:hAnsi="Courier New"/>
                <w:color w:val="1A237E"/>
                <w:sz w:val="18"/>
                <w:szCs w:val="18"/>
              </w:rPr>
              <w:t xml:space="preserve">  try { req.body = schema.parse(req.body); next(); }</w:t>
            </w:r>
          </w:p>
          <w:p>
            <w:r>
              <w:rPr>
                <w:rFonts w:ascii="Courier New" w:cs="Courier New" w:eastAsia="Courier New" w:hAnsi="Courier New"/>
                <w:color w:val="1A237E"/>
                <w:sz w:val="18"/>
                <w:szCs w:val="18"/>
              </w:rPr>
              <w:t xml:space="preserve">  catch (e) { return res.status(400).json({ error: e.errors }); }</w:t>
            </w:r>
          </w:p>
          <w:p>
            <w:r>
              <w:rPr>
                <w:rFonts w:ascii="Courier New" w:cs="Courier New" w:eastAsia="Courier New" w:hAnsi="Courier New"/>
                <w:color w:val="1A237E"/>
                <w:sz w:val="18"/>
                <w:szCs w:val="18"/>
              </w:rPr>
              <w:t xml:space="preserve">};</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server/routes/authRoutes.js</w:t>
            </w:r>
          </w:p>
          <w:p>
            <w:r>
              <w:rPr>
                <w:rFonts w:ascii="Courier New" w:cs="Courier New" w:eastAsia="Courier New" w:hAnsi="Courier New"/>
                <w:color w:val="1A237E"/>
                <w:sz w:val="18"/>
                <w:szCs w:val="18"/>
              </w:rPr>
              <w:t xml:space="preserve">const loginSchema = z.object({</w:t>
            </w:r>
          </w:p>
          <w:p>
            <w:r>
              <w:rPr>
                <w:rFonts w:ascii="Courier New" w:cs="Courier New" w:eastAsia="Courier New" w:hAnsi="Courier New"/>
                <w:color w:val="1A237E"/>
                <w:sz w:val="18"/>
                <w:szCs w:val="18"/>
              </w:rPr>
              <w:t xml:space="preserve">  email: z.string().email(),</w:t>
            </w:r>
          </w:p>
          <w:p>
            <w:r>
              <w:rPr>
                <w:rFonts w:ascii="Courier New" w:cs="Courier New" w:eastAsia="Courier New" w:hAnsi="Courier New"/>
                <w:color w:val="1A237E"/>
                <w:sz w:val="18"/>
                <w:szCs w:val="18"/>
              </w:rPr>
              <w:t xml:space="preserve">  password: z.string().min(8),</w:t>
            </w:r>
          </w:p>
          <w:p>
            <w:r>
              <w:rPr>
                <w:rFonts w:ascii="Courier New" w:cs="Courier New" w:eastAsia="Courier New" w:hAnsi="Courier New"/>
                <w:color w:val="1A237E"/>
                <w:sz w:val="18"/>
                <w:szCs w:val="18"/>
              </w:rPr>
              <w:t xml:space="preserve">});</w:t>
            </w:r>
          </w:p>
          <w:p>
            <w:r>
              <w:rPr>
                <w:rFonts w:ascii="Courier New" w:cs="Courier New" w:eastAsia="Courier New" w:hAnsi="Courier New"/>
                <w:color w:val="1A237E"/>
                <w:sz w:val="18"/>
                <w:szCs w:val="18"/>
              </w:rPr>
              <w:t xml:space="preserve">router.post('/login', authLimiter, validate(loginSchema), loginController);</w:t>
            </w:r>
          </w:p>
        </w:tc>
      </w:tr>
    </w:tbl>
    <w:p>
      <w:pPr>
        <w:spacing w:before="0" w:after="160"/>
      </w:pPr>
    </w:p>
    <w:p>
      <w:r>
        <w:br w:type="page"/>
      </w:r>
    </w:p>
    <w:p>
      <w:pPr>
        <w:pStyle w:val="Heading1"/>
        <w:spacing w:before="360" w:after="120"/>
      </w:pPr>
      <w:r>
        <w:rPr>
          <w:rFonts w:ascii="Arial" w:cs="Arial" w:eastAsia="Arial" w:hAnsi="Arial"/>
          <w:b/>
          <w:bCs/>
          <w:color w:val="1A237E"/>
          <w:sz w:val="32"/>
          <w:szCs w:val="32"/>
        </w:rPr>
        <w:t xml:space="preserve">2. Bug Risks &amp; Reliability</w:t>
      </w:r>
    </w:p>
    <w:p>
      <w:pPr>
        <w:spacing w:before="60" w:after="60"/>
      </w:pPr>
      <w:r>
        <w:rPr>
          <w:rFonts w:ascii="Arial" w:cs="Arial" w:eastAsia="Arial" w:hAnsi="Arial"/>
          <w:sz w:val="22"/>
          <w:szCs w:val="22"/>
        </w:rPr>
        <w:t xml:space="preserve">These issues will cause incorrect or silent failures in production and should be addressed before the system handles real data.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65100" w:sz="3"/>
              <w:left w:val="single" w:color="E65100" w:sz="3"/>
              <w:bottom w:val="none" w:color="FFFFFF" w:sz="0"/>
              <w:right w:val="none" w:color="FFFFFF" w:sz="0"/>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HIGH</w:t>
            </w:r>
          </w:p>
        </w:tc>
        <w:tc>
          <w:tcPr>
            <w:tcW w:type="dxa" w:w="8260"/>
            <w:tcBorders>
              <w:top w:val="single" w:color="E65100"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Race Condition in Auto-Approval &amp; Auto-Assignment Timers</w:t>
            </w:r>
          </w:p>
        </w:tc>
      </w:tr>
      <w:tr>
        <w:tc>
          <w:tcPr>
            <w:tcW w:type="dxa" w:w="1100"/>
            <w:tcBorders>
              <w:top w:val="none" w:color="FFFFFF" w:sz="0"/>
              <w:left w:val="single" w:color="E65100" w:sz="3"/>
              <w:bottom w:val="none" w:color="FFFFFF" w:sz="0"/>
              <w:right w:val="none" w:color="FFFFFF" w:sz="0"/>
            </w:tcBorders>
            <w:shd w:fill="E65100"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server/services/automationService.js</w:t>
            </w:r>
          </w:p>
        </w:tc>
      </w:tr>
      <w:tr>
        <w:tc>
          <w:tcPr>
            <w:tcW w:type="dxa" w:w="1100"/>
            <w:tcBorders>
              <w:top w:val="none" w:color="FFFFFF" w:sz="0"/>
              <w:left w:val="single" w:color="E65100"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The 30-minute leave auto-approval and 15-minute substitute auto-assignment timers are stored as in-process setTimeout/setInterval calls. If the server crashes, restarts, or is redeployed while a timer is running, the timer is lost. The leave request will sit pending forever with no notification. No teacher will be auto-assigned. This is a silent failure that no error log will surface.</w:t>
            </w:r>
          </w:p>
        </w:tc>
      </w:tr>
      <w:tr>
        <w:tc>
          <w:tcPr>
            <w:tcW w:type="dxa" w:w="1100"/>
            <w:tcBorders>
              <w:top w:val="none" w:color="FFFFFF" w:sz="0"/>
              <w:left w:val="single" w:color="E65100" w:sz="3"/>
              <w:bottom w:val="single" w:color="E65100"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E65100"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Replace in-process timers with a cron job that reads database timestamps on a schedule. Any leave request older than 30 minutes in 'pending' state gets auto-approved by the job, not by a timer set at request time.</w:t>
            </w:r>
          </w:p>
          <w:p>
            <w:pPr>
              <w:spacing w:before="80"/>
            </w:pPr>
          </w:p>
          <w:p>
            <w:r>
              <w:rPr>
                <w:rFonts w:ascii="Courier New" w:cs="Courier New" w:eastAsia="Courier New" w:hAnsi="Courier New"/>
                <w:color w:val="1A237E"/>
                <w:sz w:val="18"/>
                <w:szCs w:val="18"/>
              </w:rPr>
              <w:t xml:space="preserve">// server/services/automationService.js — replace timer logic with cron</w:t>
            </w:r>
          </w:p>
          <w:p>
            <w:r>
              <w:rPr>
                <w:rFonts w:ascii="Courier New" w:cs="Courier New" w:eastAsia="Courier New" w:hAnsi="Courier New"/>
                <w:color w:val="1A237E"/>
                <w:sz w:val="18"/>
                <w:szCs w:val="18"/>
              </w:rPr>
              <w:t xml:space="preserve">const cron = require('node-cron');</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Runs every minute, checks DB timestamps — survives restarts</w:t>
            </w:r>
          </w:p>
          <w:p>
            <w:r>
              <w:rPr>
                <w:rFonts w:ascii="Courier New" w:cs="Courier New" w:eastAsia="Courier New" w:hAnsi="Courier New"/>
                <w:color w:val="1A237E"/>
                <w:sz w:val="18"/>
                <w:szCs w:val="18"/>
              </w:rPr>
              <w:t xml:space="preserve">cron.schedule('* * * * *', async () =&gt; {</w:t>
            </w:r>
          </w:p>
          <w:p>
            <w:r>
              <w:rPr>
                <w:rFonts w:ascii="Courier New" w:cs="Courier New" w:eastAsia="Courier New" w:hAnsi="Courier New"/>
                <w:color w:val="1A237E"/>
                <w:sz w:val="18"/>
                <w:szCs w:val="18"/>
              </w:rPr>
              <w:t xml:space="preserve">  const cutoff = new Date(Date.now() - 30 * 60 * 1000).toISOString();</w:t>
            </w:r>
          </w:p>
          <w:p>
            <w:r>
              <w:rPr>
                <w:rFonts w:ascii="Courier New" w:cs="Courier New" w:eastAsia="Courier New" w:hAnsi="Courier New"/>
                <w:color w:val="1A237E"/>
                <w:sz w:val="18"/>
                <w:szCs w:val="18"/>
              </w:rPr>
              <w:t xml:space="preserve">  await db('leave_requests')</w:t>
            </w:r>
          </w:p>
          <w:p>
            <w:r>
              <w:rPr>
                <w:rFonts w:ascii="Courier New" w:cs="Courier New" w:eastAsia="Courier New" w:hAnsi="Courier New"/>
                <w:color w:val="1A237E"/>
                <w:sz w:val="18"/>
                <w:szCs w:val="18"/>
              </w:rPr>
              <w:t xml:space="preserve">    .where({ status: 'pending' })</w:t>
            </w:r>
          </w:p>
          <w:p>
            <w:r>
              <w:rPr>
                <w:rFonts w:ascii="Courier New" w:cs="Courier New" w:eastAsia="Courier New" w:hAnsi="Courier New"/>
                <w:color w:val="1A237E"/>
                <w:sz w:val="18"/>
                <w:szCs w:val="18"/>
              </w:rPr>
              <w:t xml:space="preserve">    .where('created_at', '&lt;', cutoff)</w:t>
            </w:r>
          </w:p>
          <w:p>
            <w:r>
              <w:rPr>
                <w:rFonts w:ascii="Courier New" w:cs="Courier New" w:eastAsia="Courier New" w:hAnsi="Courier New"/>
                <w:color w:val="1A237E"/>
                <w:sz w:val="18"/>
                <w:szCs w:val="18"/>
              </w:rPr>
              <w:t xml:space="preserve">    .update({ status: 'auto_approved', updated_at: new Date().toISOString() });</w:t>
            </w:r>
          </w:p>
          <w:p>
            <w:r>
              <w:rPr>
                <w:rFonts w:ascii="Courier New" w:cs="Courier New" w:eastAsia="Courier New" w:hAnsi="Courier New"/>
                <w:color w:val="1A237E"/>
                <w:sz w:val="18"/>
                <w:szCs w:val="18"/>
              </w:rPr>
              <w:t xml:space="preser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65100" w:sz="3"/>
              <w:left w:val="single" w:color="E65100" w:sz="3"/>
              <w:bottom w:val="none" w:color="FFFFFF" w:sz="0"/>
              <w:right w:val="none" w:color="FFFFFF" w:sz="0"/>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HIGH</w:t>
            </w:r>
          </w:p>
        </w:tc>
        <w:tc>
          <w:tcPr>
            <w:tcW w:type="dxa" w:w="8260"/>
            <w:tcBorders>
              <w:top w:val="single" w:color="E65100"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database.sqlite Likely Committed to Git</w:t>
            </w:r>
          </w:p>
        </w:tc>
      </w:tr>
      <w:tr>
        <w:tc>
          <w:tcPr>
            <w:tcW w:type="dxa" w:w="1100"/>
            <w:tcBorders>
              <w:top w:val="none" w:color="FFFFFF" w:sz="0"/>
              <w:left w:val="single" w:color="E65100" w:sz="3"/>
              <w:bottom w:val="none" w:color="FFFFFF" w:sz="0"/>
              <w:right w:val="none" w:color="FFFFFF" w:sz="0"/>
            </w:tcBorders>
            <w:shd w:fill="E65100"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server/database.sqlite  |  .gitignore</w:t>
            </w:r>
          </w:p>
        </w:tc>
      </w:tr>
      <w:tr>
        <w:tc>
          <w:tcPr>
            <w:tcW w:type="dxa" w:w="1100"/>
            <w:tcBorders>
              <w:top w:val="none" w:color="FFFFFF" w:sz="0"/>
              <w:left w:val="single" w:color="E65100"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The README references server/database.sqlite as the live database file. If this file is tracked by git, every commit exposes all seeded user data, bcrypt-hashed passwords, and potentially real institutional records to anyone with repo access. Even bcrypt hashes can be attacked offline.</w:t>
            </w:r>
          </w:p>
        </w:tc>
      </w:tr>
      <w:tr>
        <w:tc>
          <w:tcPr>
            <w:tcW w:type="dxa" w:w="1100"/>
            <w:tcBorders>
              <w:top w:val="none" w:color="FFFFFF" w:sz="0"/>
              <w:left w:val="single" w:color="E65100" w:sz="3"/>
              <w:bottom w:val="single" w:color="E65100"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E65100"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First, verify the file's git status. If it's tracked, remove it from history. Then ensure it's gitignored.</w:t>
            </w:r>
          </w:p>
          <w:p>
            <w:pPr>
              <w:spacing w:before="80"/>
            </w:pPr>
          </w:p>
          <w:p>
            <w:r>
              <w:rPr>
                <w:rFonts w:ascii="Courier New" w:cs="Courier New" w:eastAsia="Courier New" w:hAnsi="Courier New"/>
                <w:color w:val="1A237E"/>
                <w:sz w:val="18"/>
                <w:szCs w:val="18"/>
              </w:rPr>
              <w:t xml:space="preserve"># 1. Check if it's being tracked</w:t>
            </w:r>
          </w:p>
          <w:p>
            <w:r>
              <w:rPr>
                <w:rFonts w:ascii="Courier New" w:cs="Courier New" w:eastAsia="Courier New" w:hAnsi="Courier New"/>
                <w:color w:val="1A237E"/>
                <w:sz w:val="18"/>
                <w:szCs w:val="18"/>
              </w:rPr>
              <w:t xml:space="preserve">git ls-files server/database.sqlite</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2. If tracked, remove it from git (keeps the file locally)</w:t>
            </w:r>
          </w:p>
          <w:p>
            <w:r>
              <w:rPr>
                <w:rFonts w:ascii="Courier New" w:cs="Courier New" w:eastAsia="Courier New" w:hAnsi="Courier New"/>
                <w:color w:val="1A237E"/>
                <w:sz w:val="18"/>
                <w:szCs w:val="18"/>
              </w:rPr>
              <w:t xml:space="preserve">git rm --cached server/database.sqlite</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3. Confirm .gitignore includes this line:</w:t>
            </w:r>
          </w:p>
          <w:p>
            <w:r>
              <w:rPr>
                <w:rFonts w:ascii="Courier New" w:cs="Courier New" w:eastAsia="Courier New" w:hAnsi="Courier New"/>
                <w:color w:val="1A237E"/>
                <w:sz w:val="18"/>
                <w:szCs w:val="18"/>
              </w:rPr>
              <w:t xml:space="preserve">server/database.sqlite</w:t>
            </w:r>
          </w:p>
          <w:p>
            <w:r>
              <w:rPr>
                <w:rFonts w:ascii="Courier New" w:cs="Courier New" w:eastAsia="Courier New" w:hAnsi="Courier New"/>
                <w:color w:val="1A237E"/>
                <w:sz w:val="18"/>
                <w:szCs w:val="18"/>
              </w:rPr>
              <w:t xml:space="preserve">server/database.sqlite-wal</w:t>
            </w:r>
          </w:p>
          <w:p>
            <w:r>
              <w:rPr>
                <w:rFonts w:ascii="Courier New" w:cs="Courier New" w:eastAsia="Courier New" w:hAnsi="Courier New"/>
                <w:color w:val="1A237E"/>
                <w:sz w:val="18"/>
                <w:szCs w:val="18"/>
              </w:rPr>
              <w:t xml:space="preserve">server/database.sqlite-shm</w:t>
            </w:r>
          </w:p>
          <w:p>
            <w:r>
              <w:rPr>
                <w:rFonts w:ascii="Courier New" w:cs="Courier New" w:eastAsia="Courier New" w:hAnsi="Courier New"/>
                <w:color w:val="1A237E"/>
                <w:sz w:val="18"/>
                <w:szCs w:val="18"/>
              </w:rPr>
              <w:t xml:space="preserve">server/backups/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9A825" w:sz="3"/>
              <w:left w:val="single" w:color="F9A825" w:sz="3"/>
              <w:bottom w:val="none" w:color="FFFFFF" w:sz="0"/>
              <w:right w:val="none" w:color="FFFFFF" w:sz="0"/>
            </w:tcBorders>
            <w:shd w:fill="F9A825" w:val="clear"/>
            <w:tcMar>
              <w:top w:type="dxa" w:w="80"/>
              <w:left w:type="dxa" w:w="120"/>
              <w:bottom w:type="dxa" w:w="80"/>
              <w:right w:type="dxa" w:w="120"/>
            </w:tcMar>
            <w:vAlign w:val="center"/>
          </w:tcPr>
          <w:p>
            <w:pPr>
              <w:jc w:val="center"/>
            </w:pPr>
            <w:r>
              <w:rPr>
                <w:rFonts w:ascii="Arial" w:cs="Arial" w:eastAsia="Arial" w:hAnsi="Arial"/>
                <w:b/>
                <w:bCs/>
                <w:color w:val="1A1A1A"/>
                <w:sz w:val="17"/>
                <w:szCs w:val="17"/>
              </w:rPr>
              <w:t xml:space="preserve">MEDIUM</w:t>
            </w:r>
          </w:p>
        </w:tc>
        <w:tc>
          <w:tcPr>
            <w:tcW w:type="dxa" w:w="8260"/>
            <w:tcBorders>
              <w:top w:val="single" w:color="F9A825"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Alpha Dependency in Production (json2csv)</w:t>
            </w:r>
          </w:p>
        </w:tc>
      </w:tr>
      <w:tr>
        <w:tc>
          <w:tcPr>
            <w:tcW w:type="dxa" w:w="1100"/>
            <w:tcBorders>
              <w:top w:val="none" w:color="FFFFFF" w:sz="0"/>
              <w:left w:val="single" w:color="F9A825" w:sz="3"/>
              <w:bottom w:val="none" w:color="FFFFFF" w:sz="0"/>
              <w:right w:val="none" w:color="FFFFFF" w:sz="0"/>
            </w:tcBorders>
            <w:shd w:fill="F9A825"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server/package.json</w:t>
            </w:r>
          </w:p>
        </w:tc>
      </w:tr>
      <w:tr>
        <w:tc>
          <w:tcPr>
            <w:tcW w:type="dxa" w:w="1100"/>
            <w:tcBorders>
              <w:top w:val="none" w:color="FFFFFF" w:sz="0"/>
              <w:left w:val="single" w:color="F9A825"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json2csv 6.0.0-alpha.2 is listed as a production dependency. Alpha packages carry no stability guarantees, may introduce breaking changes without a semver bump, and may be abandoned. Using one in a production path — CSV export — is a silent risk.</w:t>
            </w:r>
          </w:p>
        </w:tc>
      </w:tr>
      <w:tr>
        <w:tc>
          <w:tcPr>
            <w:tcW w:type="dxa" w:w="1100"/>
            <w:tcBorders>
              <w:top w:val="none" w:color="FFFFFF" w:sz="0"/>
              <w:left w:val="single" w:color="F9A825" w:sz="3"/>
              <w:bottom w:val="single" w:color="F9A825"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F9A825"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Swap json2csv for the stable csv-stringify package, which is actively maintained and widely used.</w:t>
            </w:r>
          </w:p>
          <w:p>
            <w:pPr>
              <w:spacing w:before="80"/>
            </w:pPr>
          </w:p>
          <w:p>
            <w:r>
              <w:rPr>
                <w:rFonts w:ascii="Courier New" w:cs="Courier New" w:eastAsia="Courier New" w:hAnsi="Courier New"/>
                <w:color w:val="1A237E"/>
                <w:sz w:val="18"/>
                <w:szCs w:val="18"/>
              </w:rPr>
              <w:t xml:space="preserve">npm uninstall json2csv</w:t>
            </w:r>
          </w:p>
          <w:p>
            <w:r>
              <w:rPr>
                <w:rFonts w:ascii="Courier New" w:cs="Courier New" w:eastAsia="Courier New" w:hAnsi="Courier New"/>
                <w:color w:val="1A237E"/>
                <w:sz w:val="18"/>
                <w:szCs w:val="18"/>
              </w:rPr>
              <w:t xml:space="preserve">npm install csv-stringify</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Before:</w:t>
            </w:r>
          </w:p>
          <w:p>
            <w:r>
              <w:rPr>
                <w:rFonts w:ascii="Courier New" w:cs="Courier New" w:eastAsia="Courier New" w:hAnsi="Courier New"/>
                <w:color w:val="1A237E"/>
                <w:sz w:val="18"/>
                <w:szCs w:val="18"/>
              </w:rPr>
              <w:t xml:space="preserve">const { Parser } = require('json2csv');</w:t>
            </w:r>
          </w:p>
          <w:p>
            <w:r>
              <w:rPr>
                <w:rFonts w:ascii="Courier New" w:cs="Courier New" w:eastAsia="Courier New" w:hAnsi="Courier New"/>
                <w:color w:val="1A237E"/>
                <w:sz w:val="18"/>
                <w:szCs w:val="18"/>
              </w:rPr>
              <w:t xml:space="preserve">const csv = new Parser().parse(data);</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After:</w:t>
            </w:r>
          </w:p>
          <w:p>
            <w:r>
              <w:rPr>
                <w:rFonts w:ascii="Courier New" w:cs="Courier New" w:eastAsia="Courier New" w:hAnsi="Courier New"/>
                <w:color w:val="1A237E"/>
                <w:sz w:val="18"/>
                <w:szCs w:val="18"/>
              </w:rPr>
              <w:t xml:space="preserve">const { stringify } = require('csv-stringify/sync');</w:t>
            </w:r>
          </w:p>
          <w:p>
            <w:r>
              <w:rPr>
                <w:rFonts w:ascii="Courier New" w:cs="Courier New" w:eastAsia="Courier New" w:hAnsi="Courier New"/>
                <w:color w:val="1A237E"/>
                <w:sz w:val="18"/>
                <w:szCs w:val="18"/>
              </w:rPr>
              <w:t xml:space="preserve">const csv = stringify(data, { header: true });</w:t>
            </w:r>
          </w:p>
        </w:tc>
      </w:tr>
    </w:tbl>
    <w:p>
      <w:pPr>
        <w:spacing w:before="0" w:after="160"/>
      </w:pPr>
    </w:p>
    <w:p>
      <w:r>
        <w:br w:type="page"/>
      </w:r>
    </w:p>
    <w:p>
      <w:pPr>
        <w:pStyle w:val="Heading1"/>
        <w:spacing w:before="360" w:after="120"/>
      </w:pPr>
      <w:r>
        <w:rPr>
          <w:rFonts w:ascii="Arial" w:cs="Arial" w:eastAsia="Arial" w:hAnsi="Arial"/>
          <w:b/>
          <w:bCs/>
          <w:color w:val="1A237E"/>
          <w:sz w:val="32"/>
          <w:szCs w:val="32"/>
        </w:rPr>
        <w:t xml:space="preserve">3. Performance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65100" w:sz="3"/>
              <w:left w:val="single" w:color="E65100" w:sz="3"/>
              <w:bottom w:val="none" w:color="FFFFFF" w:sz="0"/>
              <w:right w:val="none" w:color="FFFFFF" w:sz="0"/>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HIGH</w:t>
            </w:r>
          </w:p>
        </w:tc>
        <w:tc>
          <w:tcPr>
            <w:tcW w:type="dxa" w:w="8260"/>
            <w:tcBorders>
              <w:top w:val="single" w:color="E65100"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SQLite WAL Mode Not Enabled Programmatically</w:t>
            </w:r>
          </w:p>
        </w:tc>
      </w:tr>
      <w:tr>
        <w:tc>
          <w:tcPr>
            <w:tcW w:type="dxa" w:w="1100"/>
            <w:tcBorders>
              <w:top w:val="none" w:color="FFFFFF" w:sz="0"/>
              <w:left w:val="single" w:color="E65100" w:sz="3"/>
              <w:bottom w:val="none" w:color="FFFFFF" w:sz="0"/>
              <w:right w:val="none" w:color="FFFFFF" w:sz="0"/>
            </w:tcBorders>
            <w:shd w:fill="E65100"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server/config/db.js</w:t>
            </w:r>
          </w:p>
        </w:tc>
      </w:tr>
      <w:tr>
        <w:tc>
          <w:tcPr>
            <w:tcW w:type="dxa" w:w="1100"/>
            <w:tcBorders>
              <w:top w:val="none" w:color="FFFFFF" w:sz="0"/>
              <w:left w:val="single" w:color="E65100"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SQLite's default journal mode serializes all writes and blocks concurrent reads during a write. The README mentions enabling WAL mode as a manual post-deployment step. This means every fresh install, Docker container spin-up, or CI environment will run without WAL mode, causing lock contention errors under any meaningful load.</w:t>
            </w:r>
          </w:p>
        </w:tc>
      </w:tr>
      <w:tr>
        <w:tc>
          <w:tcPr>
            <w:tcW w:type="dxa" w:w="1100"/>
            <w:tcBorders>
              <w:top w:val="none" w:color="FFFFFF" w:sz="0"/>
              <w:left w:val="single" w:color="E65100" w:sz="3"/>
              <w:bottom w:val="single" w:color="E65100"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E65100"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Set WAL mode programmatically in db.js so it is applied automatically on every startup.</w:t>
            </w:r>
          </w:p>
          <w:p>
            <w:pPr>
              <w:spacing w:before="80"/>
            </w:pPr>
          </w:p>
          <w:p>
            <w:r>
              <w:rPr>
                <w:rFonts w:ascii="Courier New" w:cs="Courier New" w:eastAsia="Courier New" w:hAnsi="Courier New"/>
                <w:color w:val="1A237E"/>
                <w:sz w:val="18"/>
                <w:szCs w:val="18"/>
              </w:rPr>
              <w:t xml:space="preserve">// server/config/db.js</w:t>
            </w:r>
          </w:p>
          <w:p>
            <w:r>
              <w:rPr>
                <w:rFonts w:ascii="Courier New" w:cs="Courier New" w:eastAsia="Courier New" w:hAnsi="Courier New"/>
                <w:color w:val="1A237E"/>
                <w:sz w:val="18"/>
                <w:szCs w:val="18"/>
              </w:rPr>
              <w:t xml:space="preserve">const db = knex({ client: 'sqlite3', connection: { filename: DATABASE_URL },</w:t>
            </w:r>
          </w:p>
          <w:p>
            <w:r>
              <w:rPr>
                <w:rFonts w:ascii="Courier New" w:cs="Courier New" w:eastAsia="Courier New" w:hAnsi="Courier New"/>
                <w:color w:val="1A237E"/>
                <w:sz w:val="18"/>
                <w:szCs w:val="18"/>
              </w:rPr>
              <w:t xml:space="preserve">  useNullAsDefault: true });</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Apply WAL mode on every startup — safe to run repeatedly</w:t>
            </w:r>
          </w:p>
          <w:p>
            <w:r>
              <w:rPr>
                <w:rFonts w:ascii="Courier New" w:cs="Courier New" w:eastAsia="Courier New" w:hAnsi="Courier New"/>
                <w:color w:val="1A237E"/>
                <w:sz w:val="18"/>
                <w:szCs w:val="18"/>
              </w:rPr>
              <w:t xml:space="preserve">db.raw('PRAGMA journal_mode=WAL;').then(() =&gt;</w:t>
            </w:r>
          </w:p>
          <w:p>
            <w:r>
              <w:rPr>
                <w:rFonts w:ascii="Courier New" w:cs="Courier New" w:eastAsia="Courier New" w:hAnsi="Courier New"/>
                <w:color w:val="1A237E"/>
                <w:sz w:val="18"/>
                <w:szCs w:val="18"/>
              </w:rPr>
              <w:t xml:space="preserve">  db.raw('PRAGMA synchronous=NORMAL;')  // Faster writes, safe with WAL</w:t>
            </w:r>
          </w:p>
          <w:p>
            <w:r>
              <w:rPr>
                <w:rFonts w:ascii="Courier New" w:cs="Courier New" w:eastAsia="Courier New" w:hAnsi="Courier New"/>
                <w:color w:val="1A237E"/>
                <w:sz w:val="18"/>
                <w:szCs w:val="18"/>
              </w:rPr>
              <w:t xml:space="preser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9A825" w:sz="3"/>
              <w:left w:val="single" w:color="F9A825" w:sz="3"/>
              <w:bottom w:val="none" w:color="FFFFFF" w:sz="0"/>
              <w:right w:val="none" w:color="FFFFFF" w:sz="0"/>
            </w:tcBorders>
            <w:shd w:fill="F9A825" w:val="clear"/>
            <w:tcMar>
              <w:top w:type="dxa" w:w="80"/>
              <w:left w:type="dxa" w:w="120"/>
              <w:bottom w:type="dxa" w:w="80"/>
              <w:right w:type="dxa" w:w="120"/>
            </w:tcMar>
            <w:vAlign w:val="center"/>
          </w:tcPr>
          <w:p>
            <w:pPr>
              <w:jc w:val="center"/>
            </w:pPr>
            <w:r>
              <w:rPr>
                <w:rFonts w:ascii="Arial" w:cs="Arial" w:eastAsia="Arial" w:hAnsi="Arial"/>
                <w:b/>
                <w:bCs/>
                <w:color w:val="1A1A1A"/>
                <w:sz w:val="17"/>
                <w:szCs w:val="17"/>
              </w:rPr>
              <w:t xml:space="preserve">MEDIUM</w:t>
            </w:r>
          </w:p>
        </w:tc>
        <w:tc>
          <w:tcPr>
            <w:tcW w:type="dxa" w:w="8260"/>
            <w:tcBorders>
              <w:top w:val="single" w:color="F9A825"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Duplicate Charting Libraries Bloating the Bundle</w:t>
            </w:r>
          </w:p>
        </w:tc>
      </w:tr>
      <w:tr>
        <w:tc>
          <w:tcPr>
            <w:tcW w:type="dxa" w:w="1100"/>
            <w:tcBorders>
              <w:top w:val="none" w:color="FFFFFF" w:sz="0"/>
              <w:left w:val="single" w:color="F9A825" w:sz="3"/>
              <w:bottom w:val="none" w:color="FFFFFF" w:sz="0"/>
              <w:right w:val="none" w:color="FFFFFF" w:sz="0"/>
            </w:tcBorders>
            <w:shd w:fill="F9A825"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client/package.json</w:t>
            </w:r>
          </w:p>
        </w:tc>
      </w:tr>
      <w:tr>
        <w:tc>
          <w:tcPr>
            <w:tcW w:type="dxa" w:w="1100"/>
            <w:tcBorders>
              <w:top w:val="none" w:color="FFFFFF" w:sz="0"/>
              <w:left w:val="single" w:color="F9A825"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Both Recharts (3.6.0) and Chart.js + react-chartjs-2 (4.5.1 + 5.3.1) are installed simultaneously. Chart.js is ~300KB minified. Recharts is a purpose-built React charting library. Having both inflates the JS bundle by roughly 300-400KB, directly impacting load time — especially on mobile or slow connections.</w:t>
            </w:r>
          </w:p>
        </w:tc>
      </w:tr>
      <w:tr>
        <w:tc>
          <w:tcPr>
            <w:tcW w:type="dxa" w:w="1100"/>
            <w:tcBorders>
              <w:top w:val="none" w:color="FFFFFF" w:sz="0"/>
              <w:left w:val="single" w:color="F9A825" w:sz="3"/>
              <w:bottom w:val="single" w:color="F9A825"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F9A825"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Pick Recharts (the better React-native choice) and remove Chart.js and react-chartjs-2. Then replace any Chart.js component usage with Recharts equivalents.</w:t>
            </w:r>
          </w:p>
          <w:p>
            <w:pPr>
              <w:spacing w:before="80"/>
            </w:pPr>
          </w:p>
          <w:p>
            <w:r>
              <w:rPr>
                <w:rFonts w:ascii="Courier New" w:cs="Courier New" w:eastAsia="Courier New" w:hAnsi="Courier New"/>
                <w:color w:val="1A237E"/>
                <w:sz w:val="18"/>
                <w:szCs w:val="18"/>
              </w:rPr>
              <w:t xml:space="preserve"># Remove the redundant libraries</w:t>
            </w:r>
          </w:p>
          <w:p>
            <w:r>
              <w:rPr>
                <w:rFonts w:ascii="Courier New" w:cs="Courier New" w:eastAsia="Courier New" w:hAnsi="Courier New"/>
                <w:color w:val="1A237E"/>
                <w:sz w:val="18"/>
                <w:szCs w:val="18"/>
              </w:rPr>
              <w:t xml:space="preserve">npm uninstall chart.js react-chartjs-2</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In any file using Chart.js:</w:t>
            </w:r>
          </w:p>
          <w:p>
            <w:r>
              <w:rPr>
                <w:rFonts w:ascii="Courier New" w:cs="Courier New" w:eastAsia="Courier New" w:hAnsi="Courier New"/>
                <w:color w:val="1A237E"/>
                <w:sz w:val="18"/>
                <w:szCs w:val="18"/>
              </w:rPr>
              <w:t xml:space="preserve">// Before: &lt;Line data={data} options={opts} /&gt;  (react-chartjs-2)</w:t>
            </w:r>
          </w:p>
          <w:p>
            <w:r>
              <w:rPr>
                <w:rFonts w:ascii="Courier New" w:cs="Courier New" w:eastAsia="Courier New" w:hAnsi="Courier New"/>
                <w:color w:val="1A237E"/>
                <w:sz w:val="18"/>
                <w:szCs w:val="18"/>
              </w:rPr>
              <w:t xml:space="preserve">// After:  &lt;LineChart data={data}&gt; (Recharts — composable, React-friendly)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9A825" w:sz="3"/>
              <w:left w:val="single" w:color="F9A825" w:sz="3"/>
              <w:bottom w:val="none" w:color="FFFFFF" w:sz="0"/>
              <w:right w:val="none" w:color="FFFFFF" w:sz="0"/>
            </w:tcBorders>
            <w:shd w:fill="F9A825" w:val="clear"/>
            <w:tcMar>
              <w:top w:type="dxa" w:w="80"/>
              <w:left w:type="dxa" w:w="120"/>
              <w:bottom w:type="dxa" w:w="80"/>
              <w:right w:type="dxa" w:w="120"/>
            </w:tcMar>
            <w:vAlign w:val="center"/>
          </w:tcPr>
          <w:p>
            <w:pPr>
              <w:jc w:val="center"/>
            </w:pPr>
            <w:r>
              <w:rPr>
                <w:rFonts w:ascii="Arial" w:cs="Arial" w:eastAsia="Arial" w:hAnsi="Arial"/>
                <w:b/>
                <w:bCs/>
                <w:color w:val="1A1A1A"/>
                <w:sz w:val="17"/>
                <w:szCs w:val="17"/>
              </w:rPr>
              <w:t xml:space="preserve">MEDIUM</w:t>
            </w:r>
          </w:p>
        </w:tc>
        <w:tc>
          <w:tcPr>
            <w:tcW w:type="dxa" w:w="8260"/>
            <w:tcBorders>
              <w:top w:val="single" w:color="F9A825"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No API Response Caching on Heavy Read Endpoints</w:t>
            </w:r>
          </w:p>
        </w:tc>
      </w:tr>
      <w:tr>
        <w:tc>
          <w:tcPr>
            <w:tcW w:type="dxa" w:w="1100"/>
            <w:tcBorders>
              <w:top w:val="none" w:color="FFFFFF" w:sz="0"/>
              <w:left w:val="single" w:color="F9A825" w:sz="3"/>
              <w:bottom w:val="none" w:color="FFFFFF" w:sz="0"/>
              <w:right w:val="none" w:color="FFFFFF" w:sz="0"/>
            </w:tcBorders>
            <w:shd w:fill="F9A825"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server/routes/analyticsRoutes.js  |  reportRoutes.js</w:t>
            </w:r>
          </w:p>
        </w:tc>
      </w:tr>
      <w:tr>
        <w:tc>
          <w:tcPr>
            <w:tcW w:type="dxa" w:w="1100"/>
            <w:tcBorders>
              <w:top w:val="none" w:color="FFFFFF" w:sz="0"/>
              <w:left w:val="single" w:color="F9A825"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Analytics dashboards, department metrics, and report endpoints are recomputed from SQLite on every single request. For a college system, this data changes at most a few times per day. Hitting the database on every pageload for expensive aggregate queries will cause noticeable latency spikes as the dataset grows.</w:t>
            </w:r>
          </w:p>
        </w:tc>
      </w:tr>
      <w:tr>
        <w:tc>
          <w:tcPr>
            <w:tcW w:type="dxa" w:w="1100"/>
            <w:tcBorders>
              <w:top w:val="none" w:color="FFFFFF" w:sz="0"/>
              <w:left w:val="single" w:color="F9A825" w:sz="3"/>
              <w:bottom w:val="single" w:color="F9A825"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F9A825"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Add a lightweight in-memory cache with node-cache for read-heavy, slow-changing endpoints. A 60-second TTL is sufficient for most analytics data.</w:t>
            </w:r>
          </w:p>
          <w:p>
            <w:pPr>
              <w:spacing w:before="80"/>
            </w:pPr>
          </w:p>
          <w:p>
            <w:r>
              <w:rPr>
                <w:rFonts w:ascii="Courier New" w:cs="Courier New" w:eastAsia="Courier New" w:hAnsi="Courier New"/>
                <w:color w:val="1A237E"/>
                <w:sz w:val="18"/>
                <w:szCs w:val="18"/>
              </w:rPr>
              <w:t xml:space="preserve">npm install node-cache</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server/utils/cache.js</w:t>
            </w:r>
          </w:p>
          <w:p>
            <w:r>
              <w:rPr>
                <w:rFonts w:ascii="Courier New" w:cs="Courier New" w:eastAsia="Courier New" w:hAnsi="Courier New"/>
                <w:color w:val="1A237E"/>
                <w:sz w:val="18"/>
                <w:szCs w:val="18"/>
              </w:rPr>
              <w:t xml:space="preserve">const NodeCache = require('node-cache');</w:t>
            </w:r>
          </w:p>
          <w:p>
            <w:r>
              <w:rPr>
                <w:rFonts w:ascii="Courier New" w:cs="Courier New" w:eastAsia="Courier New" w:hAnsi="Courier New"/>
                <w:color w:val="1A237E"/>
                <w:sz w:val="18"/>
                <w:szCs w:val="18"/>
              </w:rPr>
              <w:t xml:space="preserve">module.exports = new NodeCache({ stdTTL: 60, checkperiod: 120 });</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In analyticsController.js</w:t>
            </w:r>
          </w:p>
          <w:p>
            <w:r>
              <w:rPr>
                <w:rFonts w:ascii="Courier New" w:cs="Courier New" w:eastAsia="Courier New" w:hAnsi="Courier New"/>
                <w:color w:val="1A237E"/>
                <w:sz w:val="18"/>
                <w:szCs w:val="18"/>
              </w:rPr>
              <w:t xml:space="preserve">const cache = require('../utils/cache');</w:t>
            </w:r>
          </w:p>
          <w:p>
            <w:r>
              <w:rPr>
                <w:rFonts w:ascii="Courier New" w:cs="Courier New" w:eastAsia="Courier New" w:hAnsi="Courier New"/>
                <w:color w:val="1A237E"/>
                <w:sz w:val="18"/>
                <w:szCs w:val="18"/>
              </w:rPr>
              <w:t xml:space="preserve">const getCached = async (key, fn) =&gt; {</w:t>
            </w:r>
          </w:p>
          <w:p>
            <w:r>
              <w:rPr>
                <w:rFonts w:ascii="Courier New" w:cs="Courier New" w:eastAsia="Courier New" w:hAnsi="Courier New"/>
                <w:color w:val="1A237E"/>
                <w:sz w:val="18"/>
                <w:szCs w:val="18"/>
              </w:rPr>
              <w:t xml:space="preserve">  const hit = cache.get(key);</w:t>
            </w:r>
          </w:p>
          <w:p>
            <w:r>
              <w:rPr>
                <w:rFonts w:ascii="Courier New" w:cs="Courier New" w:eastAsia="Courier New" w:hAnsi="Courier New"/>
                <w:color w:val="1A237E"/>
                <w:sz w:val="18"/>
                <w:szCs w:val="18"/>
              </w:rPr>
              <w:t xml:space="preserve">  if (hit) return hit;</w:t>
            </w:r>
          </w:p>
          <w:p>
            <w:r>
              <w:rPr>
                <w:rFonts w:ascii="Courier New" w:cs="Courier New" w:eastAsia="Courier New" w:hAnsi="Courier New"/>
                <w:color w:val="1A237E"/>
                <w:sz w:val="18"/>
                <w:szCs w:val="18"/>
              </w:rPr>
              <w:t xml:space="preserve">  const result = await fn();</w:t>
            </w:r>
          </w:p>
          <w:p>
            <w:r>
              <w:rPr>
                <w:rFonts w:ascii="Courier New" w:cs="Courier New" w:eastAsia="Courier New" w:hAnsi="Courier New"/>
                <w:color w:val="1A237E"/>
                <w:sz w:val="18"/>
                <w:szCs w:val="18"/>
              </w:rPr>
              <w:t xml:space="preserve">  cache.set(key, result);</w:t>
            </w:r>
          </w:p>
          <w:p>
            <w:r>
              <w:rPr>
                <w:rFonts w:ascii="Courier New" w:cs="Courier New" w:eastAsia="Courier New" w:hAnsi="Courier New"/>
                <w:color w:val="1A237E"/>
                <w:sz w:val="18"/>
                <w:szCs w:val="18"/>
              </w:rPr>
              <w:t xml:space="preserve">  return result;</w:t>
            </w:r>
          </w:p>
          <w:p>
            <w:r>
              <w:rPr>
                <w:rFonts w:ascii="Courier New" w:cs="Courier New" w:eastAsia="Courier New" w:hAnsi="Courier New"/>
                <w:color w:val="1A237E"/>
                <w:sz w:val="18"/>
                <w:szCs w:val="18"/>
              </w:rPr>
              <w:t xml:space="preserve">};</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const data = await getCached('dashboard', () =&gt; buildDashboardData());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7D32" w:sz="3"/>
              <w:left w:val="single" w:color="2E7D32" w:sz="3"/>
              <w:bottom w:val="none" w:color="FFFFFF" w:sz="0"/>
              <w:right w:val="none" w:color="FFFFFF" w:sz="0"/>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LOW</w:t>
            </w:r>
          </w:p>
        </w:tc>
        <w:tc>
          <w:tcPr>
            <w:tcW w:type="dxa" w:w="8260"/>
            <w:tcBorders>
              <w:top w:val="single" w:color="2E7D32"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Duplicate Icon Libraries</w:t>
            </w:r>
          </w:p>
        </w:tc>
      </w:tr>
      <w:tr>
        <w:tc>
          <w:tcPr>
            <w:tcW w:type="dxa" w:w="1100"/>
            <w:tcBorders>
              <w:top w:val="none" w:color="FFFFFF" w:sz="0"/>
              <w:left w:val="single" w:color="2E7D32" w:sz="3"/>
              <w:bottom w:val="none" w:color="FFFFFF" w:sz="0"/>
              <w:right w:val="none" w:color="FFFFFF" w:sz="0"/>
            </w:tcBorders>
            <w:shd w:fill="2E7D32"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client/package.json</w:t>
            </w:r>
          </w:p>
        </w:tc>
      </w:tr>
      <w:tr>
        <w:tc>
          <w:tcPr>
            <w:tcW w:type="dxa" w:w="1100"/>
            <w:tcBorders>
              <w:top w:val="none" w:color="FFFFFF" w:sz="0"/>
              <w:left w:val="single" w:color="2E7D32"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Both Lucide React and Phosphor Icons are installed. They serve identical purposes. Phosphor is ~180KB heavier than Lucide. There is no reason to ship two icon sets.</w:t>
            </w:r>
          </w:p>
        </w:tc>
      </w:tr>
      <w:tr>
        <w:tc>
          <w:tcPr>
            <w:tcW w:type="dxa" w:w="1100"/>
            <w:tcBorders>
              <w:top w:val="none" w:color="FFFFFF" w:sz="0"/>
              <w:left w:val="single" w:color="2E7D32" w:sz="3"/>
              <w:bottom w:val="single" w:color="2E7D32"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2E7D32"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Consolidate on Lucide React (smaller, more actively maintained, better tree-shaking). Remove Phosphor and replace any Phosphor icon imports with their Lucide equivalents.</w:t>
            </w:r>
          </w:p>
          <w:p>
            <w:pPr>
              <w:spacing w:before="80"/>
            </w:pPr>
          </w:p>
          <w:p>
            <w:r>
              <w:rPr>
                <w:rFonts w:ascii="Courier New" w:cs="Courier New" w:eastAsia="Courier New" w:hAnsi="Courier New"/>
                <w:color w:val="1A237E"/>
                <w:sz w:val="18"/>
                <w:szCs w:val="18"/>
              </w:rPr>
              <w:t xml:space="preserve">npm uninstall @phosphor-icons/react</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Replace Phosphor imports:</w:t>
            </w:r>
          </w:p>
          <w:p>
            <w:r>
              <w:rPr>
                <w:rFonts w:ascii="Courier New" w:cs="Courier New" w:eastAsia="Courier New" w:hAnsi="Courier New"/>
                <w:color w:val="1A237E"/>
                <w:sz w:val="18"/>
                <w:szCs w:val="18"/>
              </w:rPr>
              <w:t xml:space="preserve">// Before: import { House } from '@phosphor-icons/react';</w:t>
            </w:r>
          </w:p>
          <w:p>
            <w:r>
              <w:rPr>
                <w:rFonts w:ascii="Courier New" w:cs="Courier New" w:eastAsia="Courier New" w:hAnsi="Courier New"/>
                <w:color w:val="1A237E"/>
                <w:sz w:val="18"/>
                <w:szCs w:val="18"/>
              </w:rPr>
              <w:t xml:space="preserve">// After:  import { Home } from 'lucide-react';</w:t>
            </w:r>
          </w:p>
        </w:tc>
      </w:tr>
    </w:tbl>
    <w:p>
      <w:pPr>
        <w:spacing w:before="0" w:after="160"/>
      </w:pPr>
    </w:p>
    <w:p>
      <w:r>
        <w:br w:type="page"/>
      </w:r>
    </w:p>
    <w:p>
      <w:pPr>
        <w:pStyle w:val="Heading1"/>
        <w:spacing w:before="360" w:after="120"/>
      </w:pPr>
      <w:r>
        <w:rPr>
          <w:rFonts w:ascii="Arial" w:cs="Arial" w:eastAsia="Arial" w:hAnsi="Arial"/>
          <w:b/>
          <w:bCs/>
          <w:color w:val="1A237E"/>
          <w:sz w:val="32"/>
          <w:szCs w:val="32"/>
        </w:rPr>
        <w:t xml:space="preserve">4. Architecture &amp; Design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9A825" w:sz="3"/>
              <w:left w:val="single" w:color="F9A825" w:sz="3"/>
              <w:bottom w:val="none" w:color="FFFFFF" w:sz="0"/>
              <w:right w:val="none" w:color="FFFFFF" w:sz="0"/>
            </w:tcBorders>
            <w:shd w:fill="F9A825" w:val="clear"/>
            <w:tcMar>
              <w:top w:type="dxa" w:w="80"/>
              <w:left w:type="dxa" w:w="120"/>
              <w:bottom w:type="dxa" w:w="80"/>
              <w:right w:type="dxa" w:w="120"/>
            </w:tcMar>
            <w:vAlign w:val="center"/>
          </w:tcPr>
          <w:p>
            <w:pPr>
              <w:jc w:val="center"/>
            </w:pPr>
            <w:r>
              <w:rPr>
                <w:rFonts w:ascii="Arial" w:cs="Arial" w:eastAsia="Arial" w:hAnsi="Arial"/>
                <w:b/>
                <w:bCs/>
                <w:color w:val="1A1A1A"/>
                <w:sz w:val="17"/>
                <w:szCs w:val="17"/>
              </w:rPr>
              <w:t xml:space="preserve">MEDIUM</w:t>
            </w:r>
          </w:p>
        </w:tc>
        <w:tc>
          <w:tcPr>
            <w:tcW w:type="dxa" w:w="8260"/>
            <w:tcBorders>
              <w:top w:val="single" w:color="F9A825"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Massively Bloated Controllers</w:t>
            </w:r>
          </w:p>
        </w:tc>
      </w:tr>
      <w:tr>
        <w:tc>
          <w:tcPr>
            <w:tcW w:type="dxa" w:w="1100"/>
            <w:tcBorders>
              <w:top w:val="none" w:color="FFFFFF" w:sz="0"/>
              <w:left w:val="single" w:color="F9A825" w:sz="3"/>
              <w:bottom w:val="none" w:color="FFFFFF" w:sz="0"/>
              <w:right w:val="none" w:color="FFFFFF" w:sz="0"/>
            </w:tcBorders>
            <w:shd w:fill="F9A825"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server/controllers/lectureController.js (36KB)  |  reportController.js (25KB)</w:t>
            </w:r>
          </w:p>
        </w:tc>
      </w:tr>
      <w:tr>
        <w:tc>
          <w:tcPr>
            <w:tcW w:type="dxa" w:w="1100"/>
            <w:tcBorders>
              <w:top w:val="none" w:color="FFFFFF" w:sz="0"/>
              <w:left w:val="single" w:color="F9A825"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lectureController.js is 36KB — a controller should be 100-200 lines at most. A 36KB controller is embedding full business logic, data transformation, scheduling rules, and database queries all in one place. This makes it untestable, unreadable, and impossible to maintain. The same issue affects reportController.js (25KB) and leaveController.js (14KB).</w:t>
            </w:r>
          </w:p>
        </w:tc>
      </w:tr>
      <w:tr>
        <w:tc>
          <w:tcPr>
            <w:tcW w:type="dxa" w:w="1100"/>
            <w:tcBorders>
              <w:top w:val="none" w:color="FFFFFF" w:sz="0"/>
              <w:left w:val="single" w:color="F9A825" w:sz="3"/>
              <w:bottom w:val="single" w:color="F9A825"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F9A825"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Refactor using the Service Layer pattern. Controllers handle HTTP concerns (parsing req, sending res). Services handle all business logic. This makes each unit independently testable.</w:t>
            </w:r>
          </w:p>
          <w:p>
            <w:pPr>
              <w:spacing w:before="80"/>
            </w:pPr>
          </w:p>
          <w:p>
            <w:r>
              <w:rPr>
                <w:rFonts w:ascii="Courier New" w:cs="Courier New" w:eastAsia="Courier New" w:hAnsi="Courier New"/>
                <w:color w:val="1A237E"/>
                <w:sz w:val="18"/>
                <w:szCs w:val="18"/>
              </w:rPr>
              <w:t xml:space="preserve">// BEFORE: lectureController.js contains everything</w:t>
            </w:r>
          </w:p>
          <w:p>
            <w:r>
              <w:rPr>
                <w:rFonts w:ascii="Courier New" w:cs="Courier New" w:eastAsia="Courier New" w:hAnsi="Courier New"/>
                <w:color w:val="1A237E"/>
                <w:sz w:val="18"/>
                <w:szCs w:val="18"/>
              </w:rPr>
              <w:t xml:space="preserve">// AFTER: lectureController.js (thin — only HTTP)</w:t>
            </w:r>
          </w:p>
          <w:p>
            <w:r>
              <w:rPr>
                <w:rFonts w:ascii="Courier New" w:cs="Courier New" w:eastAsia="Courier New" w:hAnsi="Courier New"/>
                <w:color w:val="1A237E"/>
                <w:sz w:val="18"/>
                <w:szCs w:val="18"/>
              </w:rPr>
              <w:t xml:space="preserve">const LectureService = require('../services/LectureService');</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exports.getSchedule = async (req, res, next) =&gt; {</w:t>
            </w:r>
          </w:p>
          <w:p>
            <w:r>
              <w:rPr>
                <w:rFonts w:ascii="Courier New" w:cs="Courier New" w:eastAsia="Courier New" w:hAnsi="Courier New"/>
                <w:color w:val="1A237E"/>
                <w:sz w:val="18"/>
                <w:szCs w:val="18"/>
              </w:rPr>
              <w:t xml:space="preserve">  try {</w:t>
            </w:r>
          </w:p>
          <w:p>
            <w:r>
              <w:rPr>
                <w:rFonts w:ascii="Courier New" w:cs="Courier New" w:eastAsia="Courier New" w:hAnsi="Courier New"/>
                <w:color w:val="1A237E"/>
                <w:sz w:val="18"/>
                <w:szCs w:val="18"/>
              </w:rPr>
              <w:t xml:space="preserve">    const schedule = await LectureService.getScheduleForUser(req.user);</w:t>
            </w:r>
          </w:p>
          <w:p>
            <w:r>
              <w:rPr>
                <w:rFonts w:ascii="Courier New" w:cs="Courier New" w:eastAsia="Courier New" w:hAnsi="Courier New"/>
                <w:color w:val="1A237E"/>
                <w:sz w:val="18"/>
                <w:szCs w:val="18"/>
              </w:rPr>
              <w:t xml:space="preserve">    res.json(schedule);</w:t>
            </w:r>
          </w:p>
          <w:p>
            <w:r>
              <w:rPr>
                <w:rFonts w:ascii="Courier New" w:cs="Courier New" w:eastAsia="Courier New" w:hAnsi="Courier New"/>
                <w:color w:val="1A237E"/>
                <w:sz w:val="18"/>
                <w:szCs w:val="18"/>
              </w:rPr>
              <w:t xml:space="preserve">  } catch (err) { next(err); }</w:t>
            </w:r>
          </w:p>
          <w:p>
            <w:r>
              <w:rPr>
                <w:rFonts w:ascii="Courier New" w:cs="Courier New" w:eastAsia="Courier New" w:hAnsi="Courier New"/>
                <w:color w:val="1A237E"/>
                <w:sz w:val="18"/>
                <w:szCs w:val="18"/>
              </w:rPr>
              <w:t xml:space="preserve">};</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server/services/LectureService.js (contains all business logic)</w:t>
            </w:r>
          </w:p>
          <w:p>
            <w:r>
              <w:rPr>
                <w:rFonts w:ascii="Courier New" w:cs="Courier New" w:eastAsia="Courier New" w:hAnsi="Courier New"/>
                <w:color w:val="1A237E"/>
                <w:sz w:val="18"/>
                <w:szCs w:val="18"/>
              </w:rPr>
              <w:t xml:space="preserve">class LectureService {</w:t>
            </w:r>
          </w:p>
          <w:p>
            <w:r>
              <w:rPr>
                <w:rFonts w:ascii="Courier New" w:cs="Courier New" w:eastAsia="Courier New" w:hAnsi="Courier New"/>
                <w:color w:val="1A237E"/>
                <w:sz w:val="18"/>
                <w:szCs w:val="18"/>
              </w:rPr>
              <w:t xml:space="preserve">  static async getScheduleForUser(user) { /* ... */ }</w:t>
            </w:r>
          </w:p>
          <w:p>
            <w:r>
              <w:rPr>
                <w:rFonts w:ascii="Courier New" w:cs="Courier New" w:eastAsia="Courier New" w:hAnsi="Courier New"/>
                <w:color w:val="1A237E"/>
                <w:sz w:val="18"/>
                <w:szCs w:val="18"/>
              </w:rPr>
              <w:t xml:space="preserve">  static async detectConflicts(lectureId) { /* ... */ }</w:t>
            </w:r>
          </w:p>
          <w:p>
            <w:r>
              <w:rPr>
                <w:rFonts w:ascii="Courier New" w:cs="Courier New" w:eastAsia="Courier New" w:hAnsi="Courier New"/>
                <w:color w:val="1A237E"/>
                <w:sz w:val="18"/>
                <w:szCs w:val="18"/>
              </w:rPr>
              <w:t xml:space="preser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9A825" w:sz="3"/>
              <w:left w:val="single" w:color="F9A825" w:sz="3"/>
              <w:bottom w:val="none" w:color="FFFFFF" w:sz="0"/>
              <w:right w:val="none" w:color="FFFFFF" w:sz="0"/>
            </w:tcBorders>
            <w:shd w:fill="F9A825" w:val="clear"/>
            <w:tcMar>
              <w:top w:type="dxa" w:w="80"/>
              <w:left w:type="dxa" w:w="120"/>
              <w:bottom w:type="dxa" w:w="80"/>
              <w:right w:type="dxa" w:w="120"/>
            </w:tcMar>
            <w:vAlign w:val="center"/>
          </w:tcPr>
          <w:p>
            <w:pPr>
              <w:jc w:val="center"/>
            </w:pPr>
            <w:r>
              <w:rPr>
                <w:rFonts w:ascii="Arial" w:cs="Arial" w:eastAsia="Arial" w:hAnsi="Arial"/>
                <w:b/>
                <w:bCs/>
                <w:color w:val="1A1A1A"/>
                <w:sz w:val="17"/>
                <w:szCs w:val="17"/>
              </w:rPr>
              <w:t xml:space="preserve">MEDIUM</w:t>
            </w:r>
          </w:p>
        </w:tc>
        <w:tc>
          <w:tcPr>
            <w:tcW w:type="dxa" w:w="8260"/>
            <w:tcBorders>
              <w:top w:val="single" w:color="F9A825"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No API Versioning</w:t>
            </w:r>
          </w:p>
        </w:tc>
      </w:tr>
      <w:tr>
        <w:tc>
          <w:tcPr>
            <w:tcW w:type="dxa" w:w="1100"/>
            <w:tcBorders>
              <w:top w:val="none" w:color="FFFFFF" w:sz="0"/>
              <w:left w:val="single" w:color="F9A825" w:sz="3"/>
              <w:bottom w:val="none" w:color="FFFFFF" w:sz="0"/>
              <w:right w:val="none" w:color="FFFFFF" w:sz="0"/>
            </w:tcBorders>
            <w:shd w:fill="F9A825"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server/index.js  |  All route files</w:t>
            </w:r>
          </w:p>
        </w:tc>
      </w:tr>
      <w:tr>
        <w:tc>
          <w:tcPr>
            <w:tcW w:type="dxa" w:w="1100"/>
            <w:tcBorders>
              <w:top w:val="none" w:color="FFFFFF" w:sz="0"/>
              <w:left w:val="single" w:color="F9A825"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All 27 route modules are mounted at /api/* with no version prefix. Any breaking API change — a renamed field, a changed response shape, a removed endpoint — will immediately break the frontend with no migration path. Adding versioning later requires updating every URL in both backend and frontend simultaneously.</w:t>
            </w:r>
          </w:p>
        </w:tc>
      </w:tr>
      <w:tr>
        <w:tc>
          <w:tcPr>
            <w:tcW w:type="dxa" w:w="1100"/>
            <w:tcBorders>
              <w:top w:val="none" w:color="FFFFFF" w:sz="0"/>
              <w:left w:val="single" w:color="F9A825" w:sz="3"/>
              <w:bottom w:val="single" w:color="F9A825"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F9A825"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Add /v1 prefix to all routes now, before the system goes live with real users. Update the frontend API base URL to match.</w:t>
            </w:r>
          </w:p>
          <w:p>
            <w:pPr>
              <w:spacing w:before="80"/>
            </w:pPr>
          </w:p>
          <w:p>
            <w:r>
              <w:rPr>
                <w:rFonts w:ascii="Courier New" w:cs="Courier New" w:eastAsia="Courier New" w:hAnsi="Courier New"/>
                <w:color w:val="1A237E"/>
                <w:sz w:val="18"/>
                <w:szCs w:val="18"/>
              </w:rPr>
              <w:t xml:space="preserve">// server/index.js — before</w:t>
            </w:r>
          </w:p>
          <w:p>
            <w:r>
              <w:rPr>
                <w:rFonts w:ascii="Courier New" w:cs="Courier New" w:eastAsia="Courier New" w:hAnsi="Courier New"/>
                <w:color w:val="1A237E"/>
                <w:sz w:val="18"/>
                <w:szCs w:val="18"/>
              </w:rPr>
              <w:t xml:space="preserve">app.use('/api/auth', authRoutes);</w:t>
            </w:r>
          </w:p>
          <w:p>
            <w:r>
              <w:rPr>
                <w:rFonts w:ascii="Courier New" w:cs="Courier New" w:eastAsia="Courier New" w:hAnsi="Courier New"/>
                <w:color w:val="1A237E"/>
                <w:sz w:val="18"/>
                <w:szCs w:val="18"/>
              </w:rPr>
              <w:t xml:space="preserve">app.use('/api/leaves', leaveRoutes);</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server/index.js — after</w:t>
            </w:r>
          </w:p>
          <w:p>
            <w:r>
              <w:rPr>
                <w:rFonts w:ascii="Courier New" w:cs="Courier New" w:eastAsia="Courier New" w:hAnsi="Courier New"/>
                <w:color w:val="1A237E"/>
                <w:sz w:val="18"/>
                <w:szCs w:val="18"/>
              </w:rPr>
              <w:t xml:space="preserve">const v1 = express.Router();</w:t>
            </w:r>
          </w:p>
          <w:p>
            <w:r>
              <w:rPr>
                <w:rFonts w:ascii="Courier New" w:cs="Courier New" w:eastAsia="Courier New" w:hAnsi="Courier New"/>
                <w:color w:val="1A237E"/>
                <w:sz w:val="18"/>
                <w:szCs w:val="18"/>
              </w:rPr>
              <w:t xml:space="preserve">v1.use('/auth', authRoutes);</w:t>
            </w:r>
          </w:p>
          <w:p>
            <w:r>
              <w:rPr>
                <w:rFonts w:ascii="Courier New" w:cs="Courier New" w:eastAsia="Courier New" w:hAnsi="Courier New"/>
                <w:color w:val="1A237E"/>
                <w:sz w:val="18"/>
                <w:szCs w:val="18"/>
              </w:rPr>
              <w:t xml:space="preserve">v1.use('/leaves', leaveRoutes);</w:t>
            </w:r>
          </w:p>
          <w:p>
            <w:r>
              <w:rPr>
                <w:rFonts w:ascii="Courier New" w:cs="Courier New" w:eastAsia="Courier New" w:hAnsi="Courier New"/>
                <w:color w:val="1A237E"/>
                <w:sz w:val="18"/>
                <w:szCs w:val="18"/>
              </w:rPr>
              <w:t xml:space="preserve">app.use('/api/v1', v1);</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client/src/services/api.js</w:t>
            </w:r>
          </w:p>
          <w:p>
            <w:r>
              <w:rPr>
                <w:rFonts w:ascii="Courier New" w:cs="Courier New" w:eastAsia="Courier New" w:hAnsi="Courier New"/>
                <w:color w:val="1A237E"/>
                <w:sz w:val="18"/>
                <w:szCs w:val="18"/>
              </w:rPr>
              <w:t xml:space="preserve">const BASE_URL = '/api/v1';</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9A825" w:sz="3"/>
              <w:left w:val="single" w:color="F9A825" w:sz="3"/>
              <w:bottom w:val="none" w:color="FFFFFF" w:sz="0"/>
              <w:right w:val="none" w:color="FFFFFF" w:sz="0"/>
            </w:tcBorders>
            <w:shd w:fill="F9A825" w:val="clear"/>
            <w:tcMar>
              <w:top w:type="dxa" w:w="80"/>
              <w:left w:type="dxa" w:w="120"/>
              <w:bottom w:type="dxa" w:w="80"/>
              <w:right w:type="dxa" w:w="120"/>
            </w:tcMar>
            <w:vAlign w:val="center"/>
          </w:tcPr>
          <w:p>
            <w:pPr>
              <w:jc w:val="center"/>
            </w:pPr>
            <w:r>
              <w:rPr>
                <w:rFonts w:ascii="Arial" w:cs="Arial" w:eastAsia="Arial" w:hAnsi="Arial"/>
                <w:b/>
                <w:bCs/>
                <w:color w:val="1A1A1A"/>
                <w:sz w:val="17"/>
                <w:szCs w:val="17"/>
              </w:rPr>
              <w:t xml:space="preserve">MEDIUM</w:t>
            </w:r>
          </w:p>
        </w:tc>
        <w:tc>
          <w:tcPr>
            <w:tcW w:type="dxa" w:w="8260"/>
            <w:tcBorders>
              <w:top w:val="single" w:color="F9A825"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Context API Won't Scale for This App</w:t>
            </w:r>
          </w:p>
        </w:tc>
      </w:tr>
      <w:tr>
        <w:tc>
          <w:tcPr>
            <w:tcW w:type="dxa" w:w="1100"/>
            <w:tcBorders>
              <w:top w:val="none" w:color="FFFFFF" w:sz="0"/>
              <w:left w:val="single" w:color="F9A825" w:sz="3"/>
              <w:bottom w:val="none" w:color="FFFFFF" w:sz="0"/>
              <w:right w:val="none" w:color="FFFFFF" w:sz="0"/>
            </w:tcBorders>
            <w:shd w:fill="F9A825"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client/src/context/</w:t>
            </w:r>
          </w:p>
        </w:tc>
      </w:tr>
      <w:tr>
        <w:tc>
          <w:tcPr>
            <w:tcW w:type="dxa" w:w="1100"/>
            <w:tcBorders>
              <w:top w:val="none" w:color="FFFFFF" w:sz="0"/>
              <w:left w:val="single" w:color="F9A825"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Using only React Context for state management across 45 pages and complex server state (leave requests, notifications, timetables, substitutions) leads to: over-rendering because all context consumers re-render on any change, stale data because there is no automatic background refetch, and manual loading/error state management duplicated in every component.</w:t>
            </w:r>
          </w:p>
        </w:tc>
      </w:tr>
      <w:tr>
        <w:tc>
          <w:tcPr>
            <w:tcW w:type="dxa" w:w="1100"/>
            <w:tcBorders>
              <w:top w:val="none" w:color="FFFFFF" w:sz="0"/>
              <w:left w:val="single" w:color="F9A825" w:sz="3"/>
              <w:bottom w:val="single" w:color="F9A825"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F9A825"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Add TanStack Query (React Query) for all server state. Keep Context only for client-side state like the current user session. React Query handles caching, stale-while-revalidate, background refetch, and loading/error states out of the box.</w:t>
            </w:r>
          </w:p>
          <w:p>
            <w:pPr>
              <w:spacing w:before="80"/>
            </w:pPr>
          </w:p>
          <w:p>
            <w:r>
              <w:rPr>
                <w:rFonts w:ascii="Courier New" w:cs="Courier New" w:eastAsia="Courier New" w:hAnsi="Courier New"/>
                <w:color w:val="1A237E"/>
                <w:sz w:val="18"/>
                <w:szCs w:val="18"/>
              </w:rPr>
              <w:t xml:space="preserve">npm install @tanstack/react-query</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client/src/main.jsx</w:t>
            </w:r>
          </w:p>
          <w:p>
            <w:r>
              <w:rPr>
                <w:rFonts w:ascii="Courier New" w:cs="Courier New" w:eastAsia="Courier New" w:hAnsi="Courier New"/>
                <w:color w:val="1A237E"/>
                <w:sz w:val="18"/>
                <w:szCs w:val="18"/>
              </w:rPr>
              <w:t xml:space="preserve">import { QueryClient, QueryClientProvider } from '@tanstack/react-query';</w:t>
            </w:r>
          </w:p>
          <w:p>
            <w:r>
              <w:rPr>
                <w:rFonts w:ascii="Courier New" w:cs="Courier New" w:eastAsia="Courier New" w:hAnsi="Courier New"/>
                <w:color w:val="1A237E"/>
                <w:sz w:val="18"/>
                <w:szCs w:val="18"/>
              </w:rPr>
              <w:t xml:space="preserve">const queryClient = new QueryClient();</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In a component — replaces manual fetch + useState + useEffect:</w:t>
            </w:r>
          </w:p>
          <w:p>
            <w:r>
              <w:rPr>
                <w:rFonts w:ascii="Courier New" w:cs="Courier New" w:eastAsia="Courier New" w:hAnsi="Courier New"/>
                <w:color w:val="1A237E"/>
                <w:sz w:val="18"/>
                <w:szCs w:val="18"/>
              </w:rPr>
              <w:t xml:space="preserve">const { data: leaves, isLoading } = useQuery({</w:t>
            </w:r>
          </w:p>
          <w:p>
            <w:r>
              <w:rPr>
                <w:rFonts w:ascii="Courier New" w:cs="Courier New" w:eastAsia="Courier New" w:hAnsi="Courier New"/>
                <w:color w:val="1A237E"/>
                <w:sz w:val="18"/>
                <w:szCs w:val="18"/>
              </w:rPr>
              <w:t xml:space="preserve">  queryKey: ['leaves', userId],</w:t>
            </w:r>
          </w:p>
          <w:p>
            <w:r>
              <w:rPr>
                <w:rFonts w:ascii="Courier New" w:cs="Courier New" w:eastAsia="Courier New" w:hAnsi="Courier New"/>
                <w:color w:val="1A237E"/>
                <w:sz w:val="18"/>
                <w:szCs w:val="18"/>
              </w:rPr>
              <w:t xml:space="preserve">  queryFn: () =&gt; api.get('/leaves/my-leaves').then(r =&gt; r.data),</w:t>
            </w:r>
          </w:p>
          <w:p>
            <w:r>
              <w:rPr>
                <w:rFonts w:ascii="Courier New" w:cs="Courier New" w:eastAsia="Courier New" w:hAnsi="Courier New"/>
                <w:color w:val="1A237E"/>
                <w:sz w:val="18"/>
                <w:szCs w:val="18"/>
              </w:rPr>
              <w:t xml:space="preserve">  staleTime: 30_000,  // Cache for 30s, auto-refetch after</w:t>
            </w:r>
          </w:p>
          <w:p>
            <w:r>
              <w:rPr>
                <w:rFonts w:ascii="Courier New" w:cs="Courier New" w:eastAsia="Courier New" w:hAnsi="Courier New"/>
                <w:color w:val="1A237E"/>
                <w:sz w:val="18"/>
                <w:szCs w:val="18"/>
              </w:rPr>
              <w:t xml:space="preser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9A825" w:sz="3"/>
              <w:left w:val="single" w:color="F9A825" w:sz="3"/>
              <w:bottom w:val="none" w:color="FFFFFF" w:sz="0"/>
              <w:right w:val="none" w:color="FFFFFF" w:sz="0"/>
            </w:tcBorders>
            <w:shd w:fill="F9A825" w:val="clear"/>
            <w:tcMar>
              <w:top w:type="dxa" w:w="80"/>
              <w:left w:type="dxa" w:w="120"/>
              <w:bottom w:type="dxa" w:w="80"/>
              <w:right w:type="dxa" w:w="120"/>
            </w:tcMar>
            <w:vAlign w:val="center"/>
          </w:tcPr>
          <w:p>
            <w:pPr>
              <w:jc w:val="center"/>
            </w:pPr>
            <w:r>
              <w:rPr>
                <w:rFonts w:ascii="Arial" w:cs="Arial" w:eastAsia="Arial" w:hAnsi="Arial"/>
                <w:b/>
                <w:bCs/>
                <w:color w:val="1A1A1A"/>
                <w:sz w:val="17"/>
                <w:szCs w:val="17"/>
              </w:rPr>
              <w:t xml:space="preserve">MEDIUM</w:t>
            </w:r>
          </w:p>
        </w:tc>
        <w:tc>
          <w:tcPr>
            <w:tcW w:type="dxa" w:w="8260"/>
            <w:tcBorders>
              <w:top w:val="single" w:color="F9A825"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SQLite is a Scalability Ceiling</w:t>
            </w:r>
          </w:p>
        </w:tc>
      </w:tr>
      <w:tr>
        <w:tc>
          <w:tcPr>
            <w:tcW w:type="dxa" w:w="1100"/>
            <w:tcBorders>
              <w:top w:val="none" w:color="FFFFFF" w:sz="0"/>
              <w:left w:val="single" w:color="F9A825" w:sz="3"/>
              <w:bottom w:val="none" w:color="FFFFFF" w:sz="0"/>
              <w:right w:val="none" w:color="FFFFFF" w:sz="0"/>
            </w:tcBorders>
            <w:shd w:fill="F9A825"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server/config/db.js</w:t>
            </w:r>
          </w:p>
        </w:tc>
      </w:tr>
      <w:tr>
        <w:tc>
          <w:tcPr>
            <w:tcW w:type="dxa" w:w="1100"/>
            <w:tcBorders>
              <w:top w:val="none" w:color="FFFFFF" w:sz="0"/>
              <w:left w:val="single" w:color="F9A825"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SQLite is an excellent development database but has a hard single-writer limitation under concurrent load. The README claims 100+ concurrent users have been load tested. Under write-heavy conditions (multiple teachers submitting leaves, attendance being marked simultaneously), SQLite will serialize writes and queue locks, degrading performance significantly and occasionally producing SQLITE_BUSY errors.</w:t>
            </w:r>
          </w:p>
        </w:tc>
      </w:tr>
      <w:tr>
        <w:tc>
          <w:tcPr>
            <w:tcW w:type="dxa" w:w="1100"/>
            <w:tcBorders>
              <w:top w:val="none" w:color="FFFFFF" w:sz="0"/>
              <w:left w:val="single" w:color="F9A825" w:sz="3"/>
              <w:bottom w:val="single" w:color="F9A825"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F9A825"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Plan the migration path to PostgreSQL now. The Knex.js setup makes this relatively straightforward — most queries will transfer without changes. Update knexfile.js to support both a SQLite development config and a Postgres production config.</w:t>
            </w:r>
          </w:p>
          <w:p>
            <w:pPr>
              <w:spacing w:before="80"/>
            </w:pPr>
          </w:p>
          <w:p>
            <w:r>
              <w:rPr>
                <w:rFonts w:ascii="Courier New" w:cs="Courier New" w:eastAsia="Courier New" w:hAnsi="Courier New"/>
                <w:color w:val="1A237E"/>
                <w:sz w:val="18"/>
                <w:szCs w:val="18"/>
              </w:rPr>
              <w:t xml:space="preserve">// knexfile.js</w:t>
            </w:r>
          </w:p>
          <w:p>
            <w:r>
              <w:rPr>
                <w:rFonts w:ascii="Courier New" w:cs="Courier New" w:eastAsia="Courier New" w:hAnsi="Courier New"/>
                <w:color w:val="1A237E"/>
                <w:sz w:val="18"/>
                <w:szCs w:val="18"/>
              </w:rPr>
              <w:t xml:space="preserve">module.exports = {</w:t>
            </w:r>
          </w:p>
          <w:p>
            <w:r>
              <w:rPr>
                <w:rFonts w:ascii="Courier New" w:cs="Courier New" w:eastAsia="Courier New" w:hAnsi="Courier New"/>
                <w:color w:val="1A237E"/>
                <w:sz w:val="18"/>
                <w:szCs w:val="18"/>
              </w:rPr>
              <w:t xml:space="preserve">  development: {</w:t>
            </w:r>
          </w:p>
          <w:p>
            <w:r>
              <w:rPr>
                <w:rFonts w:ascii="Courier New" w:cs="Courier New" w:eastAsia="Courier New" w:hAnsi="Courier New"/>
                <w:color w:val="1A237E"/>
                <w:sz w:val="18"/>
                <w:szCs w:val="18"/>
              </w:rPr>
              <w:t xml:space="preserve">    client: 'sqlite3',</w:t>
            </w:r>
          </w:p>
          <w:p>
            <w:r>
              <w:rPr>
                <w:rFonts w:ascii="Courier New" w:cs="Courier New" w:eastAsia="Courier New" w:hAnsi="Courier New"/>
                <w:color w:val="1A237E"/>
                <w:sz w:val="18"/>
                <w:szCs w:val="18"/>
              </w:rPr>
              <w:t xml:space="preserve">    connection: { filename: './database.sqlite' },</w:t>
            </w:r>
          </w:p>
          <w:p>
            <w:r>
              <w:rPr>
                <w:rFonts w:ascii="Courier New" w:cs="Courier New" w:eastAsia="Courier New" w:hAnsi="Courier New"/>
                <w:color w:val="1A237E"/>
                <w:sz w:val="18"/>
                <w:szCs w:val="18"/>
              </w:rPr>
              <w:t xml:space="preserve">    useNullAsDefault: true</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production: {</w:t>
            </w:r>
          </w:p>
          <w:p>
            <w:r>
              <w:rPr>
                <w:rFonts w:ascii="Courier New" w:cs="Courier New" w:eastAsia="Courier New" w:hAnsi="Courier New"/>
                <w:color w:val="1A237E"/>
                <w:sz w:val="18"/>
                <w:szCs w:val="18"/>
              </w:rPr>
              <w:t xml:space="preserve">    client: 'pg',  // npm install pg</w:t>
            </w:r>
          </w:p>
          <w:p>
            <w:r>
              <w:rPr>
                <w:rFonts w:ascii="Courier New" w:cs="Courier New" w:eastAsia="Courier New" w:hAnsi="Courier New"/>
                <w:color w:val="1A237E"/>
                <w:sz w:val="18"/>
                <w:szCs w:val="18"/>
              </w:rPr>
              <w:t xml:space="preserve">    connection: process.env.DATABASE_URL,</w:t>
            </w:r>
          </w:p>
          <w:p>
            <w:r>
              <w:rPr>
                <w:rFonts w:ascii="Courier New" w:cs="Courier New" w:eastAsia="Courier New" w:hAnsi="Courier New"/>
                <w:color w:val="1A237E"/>
                <w:sz w:val="18"/>
                <w:szCs w:val="18"/>
              </w:rPr>
              <w:t xml:space="preserve">    pool: { min: 2, max: 10 }</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9A825" w:sz="3"/>
              <w:left w:val="single" w:color="F9A825" w:sz="3"/>
              <w:bottom w:val="none" w:color="FFFFFF" w:sz="0"/>
              <w:right w:val="none" w:color="FFFFFF" w:sz="0"/>
            </w:tcBorders>
            <w:shd w:fill="F9A825" w:val="clear"/>
            <w:tcMar>
              <w:top w:type="dxa" w:w="80"/>
              <w:left w:type="dxa" w:w="120"/>
              <w:bottom w:type="dxa" w:w="80"/>
              <w:right w:type="dxa" w:w="120"/>
            </w:tcMar>
            <w:vAlign w:val="center"/>
          </w:tcPr>
          <w:p>
            <w:pPr>
              <w:jc w:val="center"/>
            </w:pPr>
            <w:r>
              <w:rPr>
                <w:rFonts w:ascii="Arial" w:cs="Arial" w:eastAsia="Arial" w:hAnsi="Arial"/>
                <w:b/>
                <w:bCs/>
                <w:color w:val="1A1A1A"/>
                <w:sz w:val="17"/>
                <w:szCs w:val="17"/>
              </w:rPr>
              <w:t xml:space="preserve">MEDIUM</w:t>
            </w:r>
          </w:p>
        </w:tc>
        <w:tc>
          <w:tcPr>
            <w:tcW w:type="dxa" w:w="8260"/>
            <w:tcBorders>
              <w:top w:val="single" w:color="F9A825"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77 Scripts in server/scripts — Repository Hygiene</w:t>
            </w:r>
          </w:p>
        </w:tc>
      </w:tr>
      <w:tr>
        <w:tc>
          <w:tcPr>
            <w:tcW w:type="dxa" w:w="1100"/>
            <w:tcBorders>
              <w:top w:val="none" w:color="FFFFFF" w:sz="0"/>
              <w:left w:val="single" w:color="F9A825" w:sz="3"/>
              <w:bottom w:val="none" w:color="FFFFFF" w:sz="0"/>
              <w:right w:val="none" w:color="FFFFFF" w:sz="0"/>
            </w:tcBorders>
            <w:shd w:fill="F9A825"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server/scripts/  |  scripts/</w:t>
            </w:r>
          </w:p>
        </w:tc>
      </w:tr>
      <w:tr>
        <w:tc>
          <w:tcPr>
            <w:tcW w:type="dxa" w:w="1100"/>
            <w:tcBorders>
              <w:top w:val="none" w:color="FFFFFF" w:sz="0"/>
              <w:left w:val="single" w:color="F9A825"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The README lists 77 server utility scripts and 22 root-level scripts, and even acknowledges an archive/ subfolder for 'old debug scripts'. Debug and one-off migration scripts committed to a production repository create confusion about what is authoritative, bloat the repository, and risk running the wrong script in the wrong environment.</w:t>
            </w:r>
          </w:p>
        </w:tc>
      </w:tr>
      <w:tr>
        <w:tc>
          <w:tcPr>
            <w:tcW w:type="dxa" w:w="1100"/>
            <w:tcBorders>
              <w:top w:val="none" w:color="FFFFFF" w:sz="0"/>
              <w:left w:val="single" w:color="F9A825" w:sz="3"/>
              <w:bottom w:val="single" w:color="F9A825"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F9A825"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Do a single cleanup pass: delete all archived/debug scripts, move the 3-5 essential setup scripts to a top-level /scripts folder with clear README documentation, and add the rest to .gitignore or a dev-tools branch.</w:t>
            </w:r>
          </w:p>
        </w:tc>
      </w:tr>
    </w:tbl>
    <w:p>
      <w:pPr>
        <w:spacing w:before="0" w:after="160"/>
      </w:pPr>
    </w:p>
    <w:p>
      <w:r>
        <w:br w:type="page"/>
      </w:r>
    </w:p>
    <w:p>
      <w:pPr>
        <w:pStyle w:val="Heading1"/>
        <w:spacing w:before="360" w:after="120"/>
      </w:pPr>
      <w:r>
        <w:rPr>
          <w:rFonts w:ascii="Arial" w:cs="Arial" w:eastAsia="Arial" w:hAnsi="Arial"/>
          <w:b/>
          <w:bCs/>
          <w:color w:val="1A237E"/>
          <w:sz w:val="32"/>
          <w:szCs w:val="32"/>
        </w:rPr>
        <w:t xml:space="preserve">5. Code Quality &amp; Readability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7D32" w:sz="3"/>
              <w:left w:val="single" w:color="2E7D32" w:sz="3"/>
              <w:bottom w:val="none" w:color="FFFFFF" w:sz="0"/>
              <w:right w:val="none" w:color="FFFFFF" w:sz="0"/>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LOW</w:t>
            </w:r>
          </w:p>
        </w:tc>
        <w:tc>
          <w:tcPr>
            <w:tcW w:type="dxa" w:w="8260"/>
            <w:tcBorders>
              <w:top w:val="single" w:color="2E7D32"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No API Documentation (Swagger/OpenAPI)</w:t>
            </w:r>
          </w:p>
        </w:tc>
      </w:tr>
      <w:tr>
        <w:tc>
          <w:tcPr>
            <w:tcW w:type="dxa" w:w="1100"/>
            <w:tcBorders>
              <w:top w:val="none" w:color="FFFFFF" w:sz="0"/>
              <w:left w:val="single" w:color="2E7D32" w:sz="3"/>
              <w:bottom w:val="none" w:color="FFFFFF" w:sz="0"/>
              <w:right w:val="none" w:color="FFFFFF" w:sz="0"/>
            </w:tcBorders>
            <w:shd w:fill="2E7D32"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server/routes/</w:t>
            </w:r>
          </w:p>
        </w:tc>
      </w:tr>
      <w:tr>
        <w:tc>
          <w:tcPr>
            <w:tcW w:type="dxa" w:w="1100"/>
            <w:tcBorders>
              <w:top w:val="none" w:color="FFFFFF" w:sz="0"/>
              <w:left w:val="single" w:color="2E7D32"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The project has 27 route modules and a comprehensive API surface with dozens of endpoints. There is no machine-readable API documentation. This makes onboarding new developers slow, makes frontend-backend contract changes opaque, and makes it impossible to auto-generate client SDKs or Postman collections.</w:t>
            </w:r>
          </w:p>
        </w:tc>
      </w:tr>
      <w:tr>
        <w:tc>
          <w:tcPr>
            <w:tcW w:type="dxa" w:w="1100"/>
            <w:tcBorders>
              <w:top w:val="none" w:color="FFFFFF" w:sz="0"/>
              <w:left w:val="single" w:color="2E7D32" w:sz="3"/>
              <w:bottom w:val="single" w:color="2E7D32"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2E7D32"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Add swagger-jsdoc and swagger-ui-express. Annotate routes with JSDoc comments. The interactive Swagger UI will be available at /api/docs.</w:t>
            </w:r>
          </w:p>
          <w:p>
            <w:pPr>
              <w:spacing w:before="80"/>
            </w:pPr>
          </w:p>
          <w:p>
            <w:r>
              <w:rPr>
                <w:rFonts w:ascii="Courier New" w:cs="Courier New" w:eastAsia="Courier New" w:hAnsi="Courier New"/>
                <w:color w:val="1A237E"/>
                <w:sz w:val="18"/>
                <w:szCs w:val="18"/>
              </w:rPr>
              <w:t xml:space="preserve">npm install swagger-jsdoc swagger-ui-express</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server/index.js</w:t>
            </w:r>
          </w:p>
          <w:p>
            <w:r>
              <w:rPr>
                <w:rFonts w:ascii="Courier New" w:cs="Courier New" w:eastAsia="Courier New" w:hAnsi="Courier New"/>
                <w:color w:val="1A237E"/>
                <w:sz w:val="18"/>
                <w:szCs w:val="18"/>
              </w:rPr>
              <w:t xml:space="preserve">const swaggerJsdoc = require('swagger-jsdoc');</w:t>
            </w:r>
          </w:p>
          <w:p>
            <w:r>
              <w:rPr>
                <w:rFonts w:ascii="Courier New" w:cs="Courier New" w:eastAsia="Courier New" w:hAnsi="Courier New"/>
                <w:color w:val="1A237E"/>
                <w:sz w:val="18"/>
                <w:szCs w:val="18"/>
              </w:rPr>
              <w:t xml:space="preserve">const swaggerUi = require('swagger-ui-express');</w:t>
            </w:r>
          </w:p>
          <w:p>
            <w:r>
              <w:rPr>
                <w:rFonts w:ascii="Courier New" w:cs="Courier New" w:eastAsia="Courier New" w:hAnsi="Courier New"/>
                <w:color w:val="1A237E"/>
                <w:sz w:val="18"/>
                <w:szCs w:val="18"/>
              </w:rPr>
              <w:t xml:space="preserve">const spec = swaggerJsdoc({ definition: { openapi: '3.0.0',</w:t>
            </w:r>
          </w:p>
          <w:p>
            <w:r>
              <w:rPr>
                <w:rFonts w:ascii="Courier New" w:cs="Courier New" w:eastAsia="Courier New" w:hAnsi="Courier New"/>
                <w:color w:val="1A237E"/>
                <w:sz w:val="18"/>
                <w:szCs w:val="18"/>
              </w:rPr>
              <w:t xml:space="preserve">  info: { title: 'Lecture Manager API', version: '1.0.0' } },</w:t>
            </w:r>
          </w:p>
          <w:p>
            <w:r>
              <w:rPr>
                <w:rFonts w:ascii="Courier New" w:cs="Courier New" w:eastAsia="Courier New" w:hAnsi="Courier New"/>
                <w:color w:val="1A237E"/>
                <w:sz w:val="18"/>
                <w:szCs w:val="18"/>
              </w:rPr>
              <w:t xml:space="preserve">  apis: ['./routes/*.js'] });</w:t>
            </w:r>
          </w:p>
          <w:p>
            <w:r>
              <w:rPr>
                <w:rFonts w:ascii="Courier New" w:cs="Courier New" w:eastAsia="Courier New" w:hAnsi="Courier New"/>
                <w:color w:val="1A237E"/>
                <w:sz w:val="18"/>
                <w:szCs w:val="18"/>
              </w:rPr>
              <w:t xml:space="preserve">app.use('/api/docs', swaggerUi.serve, swaggerUi.setup(spec));</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In authRoutes.js — add JSDoc above each route:</w:t>
            </w:r>
          </w:p>
          <w:p>
            <w:r>
              <w:rPr>
                <w:rFonts w:ascii="Courier New" w:cs="Courier New" w:eastAsia="Courier New" w:hAnsi="Courier New"/>
                <w:color w:val="1A237E"/>
                <w:sz w:val="18"/>
                <w:szCs w:val="18"/>
              </w:rPr>
              <w:t xml:space="preserve">/**</w:t>
            </w:r>
          </w:p>
          <w:p>
            <w:r>
              <w:rPr>
                <w:rFonts w:ascii="Courier New" w:cs="Courier New" w:eastAsia="Courier New" w:hAnsi="Courier New"/>
                <w:color w:val="1A237E"/>
                <w:sz w:val="18"/>
                <w:szCs w:val="18"/>
              </w:rPr>
              <w:t xml:space="preserve"> * @swagger</w:t>
            </w:r>
          </w:p>
          <w:p>
            <w:r>
              <w:rPr>
                <w:rFonts w:ascii="Courier New" w:cs="Courier New" w:eastAsia="Courier New" w:hAnsi="Courier New"/>
                <w:color w:val="1A237E"/>
                <w:sz w:val="18"/>
                <w:szCs w:val="18"/>
              </w:rPr>
              <w:t xml:space="preserve"> * /api/v1/auth/login:</w:t>
            </w:r>
          </w:p>
          <w:p>
            <w:r>
              <w:rPr>
                <w:rFonts w:ascii="Courier New" w:cs="Courier New" w:eastAsia="Courier New" w:hAnsi="Courier New"/>
                <w:color w:val="1A237E"/>
                <w:sz w:val="18"/>
                <w:szCs w:val="18"/>
              </w:rPr>
              <w:t xml:space="preserve"> *   post:</w:t>
            </w:r>
          </w:p>
          <w:p>
            <w:r>
              <w:rPr>
                <w:rFonts w:ascii="Courier New" w:cs="Courier New" w:eastAsia="Courier New" w:hAnsi="Courier New"/>
                <w:color w:val="1A237E"/>
                <w:sz w:val="18"/>
                <w:szCs w:val="18"/>
              </w:rPr>
              <w:t xml:space="preserve"> *     summary: Authenticate user</w:t>
            </w:r>
          </w:p>
          <w:p>
            <w:r>
              <w:rPr>
                <w:rFonts w:ascii="Courier New" w:cs="Courier New" w:eastAsia="Courier New" w:hAnsi="Courier New"/>
                <w:color w:val="1A237E"/>
                <w:sz w:val="18"/>
                <w:szCs w:val="18"/>
              </w:rPr>
              <w:t xml:space="preserve"> *     requestBody:</w:t>
            </w:r>
          </w:p>
          <w:p>
            <w:r>
              <w:rPr>
                <w:rFonts w:ascii="Courier New" w:cs="Courier New" w:eastAsia="Courier New" w:hAnsi="Courier New"/>
                <w:color w:val="1A237E"/>
                <w:sz w:val="18"/>
                <w:szCs w:val="18"/>
              </w:rPr>
              <w:t xml:space="preserve"> *       required: true</w:t>
            </w:r>
          </w:p>
          <w:p>
            <w:r>
              <w:rPr>
                <w:rFonts w:ascii="Courier New" w:cs="Courier New" w:eastAsia="Courier New" w:hAnsi="Courier New"/>
                <w:color w:val="1A237E"/>
                <w:sz w:val="18"/>
                <w:szCs w:val="18"/>
              </w:rPr>
              <w:t xml:space="preserve"> *       content:</w:t>
            </w:r>
          </w:p>
          <w:p>
            <w:r>
              <w:rPr>
                <w:rFonts w:ascii="Courier New" w:cs="Courier New" w:eastAsia="Courier New" w:hAnsi="Courier New"/>
                <w:color w:val="1A237E"/>
                <w:sz w:val="18"/>
                <w:szCs w:val="18"/>
              </w:rPr>
              <w:t xml:space="preserve"> *         application/json:</w:t>
            </w:r>
          </w:p>
          <w:p>
            <w:r>
              <w:rPr>
                <w:rFonts w:ascii="Courier New" w:cs="Courier New" w:eastAsia="Courier New" w:hAnsi="Courier New"/>
                <w:color w:val="1A237E"/>
                <w:sz w:val="18"/>
                <w:szCs w:val="18"/>
              </w:rPr>
              <w:t xml:space="preserve"> *           schema:</w:t>
            </w:r>
          </w:p>
          <w:p>
            <w:r>
              <w:rPr>
                <w:rFonts w:ascii="Courier New" w:cs="Courier New" w:eastAsia="Courier New" w:hAnsi="Courier New"/>
                <w:color w:val="1A237E"/>
                <w:sz w:val="18"/>
                <w:szCs w:val="18"/>
              </w:rPr>
              <w:t xml:space="preserve"> *             type: object</w:t>
            </w:r>
          </w:p>
          <w:p>
            <w:r>
              <w:rPr>
                <w:rFonts w:ascii="Courier New" w:cs="Courier New" w:eastAsia="Courier New" w:hAnsi="Courier New"/>
                <w:color w:val="1A237E"/>
                <w:sz w:val="18"/>
                <w:szCs w:val="18"/>
              </w:rPr>
              <w:t xml:space="preserve"> *             properties:</w:t>
            </w:r>
          </w:p>
          <w:p>
            <w:r>
              <w:rPr>
                <w:rFonts w:ascii="Courier New" w:cs="Courier New" w:eastAsia="Courier New" w:hAnsi="Courier New"/>
                <w:color w:val="1A237E"/>
                <w:sz w:val="18"/>
                <w:szCs w:val="18"/>
              </w:rPr>
              <w:t xml:space="preserve"> *               email: { type: string }</w:t>
            </w:r>
          </w:p>
          <w:p>
            <w:r>
              <w:rPr>
                <w:rFonts w:ascii="Courier New" w:cs="Courier New" w:eastAsia="Courier New" w:hAnsi="Courier New"/>
                <w:color w:val="1A237E"/>
                <w:sz w:val="18"/>
                <w:szCs w:val="18"/>
              </w:rPr>
              <w:t xml:space="preserve"> *               password: { type: string }</w:t>
            </w:r>
          </w:p>
          <w:p>
            <w:r>
              <w:rPr>
                <w:rFonts w:ascii="Courier New" w:cs="Courier New" w:eastAsia="Courier New" w:hAnsi="Courier New"/>
                <w:color w:val="1A237E"/>
                <w:sz w:val="18"/>
                <w:szCs w:val="18"/>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7D32" w:sz="3"/>
              <w:left w:val="single" w:color="2E7D32" w:sz="3"/>
              <w:bottom w:val="none" w:color="FFFFFF" w:sz="0"/>
              <w:right w:val="none" w:color="FFFFFF" w:sz="0"/>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LOW</w:t>
            </w:r>
          </w:p>
        </w:tc>
        <w:tc>
          <w:tcPr>
            <w:tcW w:type="dxa" w:w="8260"/>
            <w:tcBorders>
              <w:top w:val="single" w:color="2E7D32"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Tests Configured But Coverage Likely Thin</w:t>
            </w:r>
          </w:p>
        </w:tc>
      </w:tr>
      <w:tr>
        <w:tc>
          <w:tcPr>
            <w:tcW w:type="dxa" w:w="1100"/>
            <w:tcBorders>
              <w:top w:val="none" w:color="FFFFFF" w:sz="0"/>
              <w:left w:val="single" w:color="2E7D32" w:sz="3"/>
              <w:bottom w:val="none" w:color="FFFFFF" w:sz="0"/>
              <w:right w:val="none" w:color="FFFFFF" w:sz="0"/>
            </w:tcBorders>
            <w:shd w:fill="2E7D32"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server/__tests__/</w:t>
            </w:r>
          </w:p>
        </w:tc>
      </w:tr>
      <w:tr>
        <w:tc>
          <w:tcPr>
            <w:tcW w:type="dxa" w:w="1100"/>
            <w:tcBorders>
              <w:top w:val="none" w:color="FFFFFF" w:sz="0"/>
              <w:left w:val="single" w:color="2E7D32"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Jest is configured and __tests__ directories exist, but given the development timeline (Jan-Feb 2026) and scope of the project, meaningful test coverage is unlikely. The riskiest code — auto-approval logic, leave workflow state machine, JWT authentication middleware — is precisely what tends to be under-tested.</w:t>
            </w:r>
          </w:p>
        </w:tc>
      </w:tr>
      <w:tr>
        <w:tc>
          <w:tcPr>
            <w:tcW w:type="dxa" w:w="1100"/>
            <w:tcBorders>
              <w:top w:val="none" w:color="FFFFFF" w:sz="0"/>
              <w:left w:val="single" w:color="2E7D32" w:sz="3"/>
              <w:bottom w:val="single" w:color="2E7D32"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2E7D32"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Focus test effort on the highest-risk paths first. Don't try to reach 100% coverage immediately — start with the automation logic and auth middleware, as bugs there cause the most damage.</w:t>
            </w:r>
          </w:p>
          <w:p>
            <w:pPr>
              <w:spacing w:before="80"/>
            </w:pPr>
          </w:p>
          <w:p>
            <w:r>
              <w:rPr>
                <w:rFonts w:ascii="Courier New" w:cs="Courier New" w:eastAsia="Courier New" w:hAnsi="Courier New"/>
                <w:color w:val="1A237E"/>
                <w:sz w:val="18"/>
                <w:szCs w:val="18"/>
              </w:rPr>
              <w:t xml:space="preserve">// Suggested test priority order:</w:t>
            </w:r>
          </w:p>
          <w:p>
            <w:r>
              <w:rPr>
                <w:rFonts w:ascii="Courier New" w:cs="Courier New" w:eastAsia="Courier New" w:hAnsi="Courier New"/>
                <w:color w:val="1A237E"/>
                <w:sz w:val="18"/>
                <w:szCs w:val="18"/>
              </w:rPr>
              <w:t xml:space="preserve">// 1. automationService — cron logic, timer cutoffs</w:t>
            </w:r>
          </w:p>
          <w:p>
            <w:r>
              <w:rPr>
                <w:rFonts w:ascii="Courier New" w:cs="Courier New" w:eastAsia="Courier New" w:hAnsi="Courier New"/>
                <w:color w:val="1A237E"/>
                <w:sz w:val="18"/>
                <w:szCs w:val="18"/>
              </w:rPr>
              <w:t xml:space="preserve">// 2. auth middleware — token validation, role checks</w:t>
            </w:r>
          </w:p>
          <w:p>
            <w:r>
              <w:rPr>
                <w:rFonts w:ascii="Courier New" w:cs="Courier New" w:eastAsia="Courier New" w:hAnsi="Courier New"/>
                <w:color w:val="1A237E"/>
                <w:sz w:val="18"/>
                <w:szCs w:val="18"/>
              </w:rPr>
              <w:t xml:space="preserve">// 3. leave approval workflow — status transitions</w:t>
            </w:r>
          </w:p>
          <w:p>
            <w:r>
              <w:rPr>
                <w:rFonts w:ascii="Courier New" w:cs="Courier New" w:eastAsia="Courier New" w:hAnsi="Courier New"/>
                <w:color w:val="1A237E"/>
                <w:sz w:val="18"/>
                <w:szCs w:val="18"/>
              </w:rPr>
              <w:t xml:space="preserve">// 4. substitute assignment — availability matching</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server/__tests__/automationService.test.js</w:t>
            </w:r>
          </w:p>
          <w:p>
            <w:r>
              <w:rPr>
                <w:rFonts w:ascii="Courier New" w:cs="Courier New" w:eastAsia="Courier New" w:hAnsi="Courier New"/>
                <w:color w:val="1A237E"/>
                <w:sz w:val="18"/>
                <w:szCs w:val="18"/>
              </w:rPr>
              <w:t xml:space="preserve">describe('auto-approval', () =&gt; {</w:t>
            </w:r>
          </w:p>
          <w:p>
            <w:r>
              <w:rPr>
                <w:rFonts w:ascii="Courier New" w:cs="Courier New" w:eastAsia="Courier New" w:hAnsi="Courier New"/>
                <w:color w:val="1A237E"/>
                <w:sz w:val="18"/>
                <w:szCs w:val="18"/>
              </w:rPr>
              <w:t xml:space="preserve">  it('should approve requests older than 30 minutes', async () =&gt; {</w:t>
            </w:r>
          </w:p>
          <w:p>
            <w:r>
              <w:rPr>
                <w:rFonts w:ascii="Courier New" w:cs="Courier New" w:eastAsia="Courier New" w:hAnsi="Courier New"/>
                <w:color w:val="1A237E"/>
                <w:sz w:val="18"/>
                <w:szCs w:val="18"/>
              </w:rPr>
              <w:t xml:space="preserve">    const old = await createLeaveRequest({ createdAt: Date.now() - 31 * 60 * 1000 });</w:t>
            </w:r>
          </w:p>
          <w:p>
            <w:r>
              <w:rPr>
                <w:rFonts w:ascii="Courier New" w:cs="Courier New" w:eastAsia="Courier New" w:hAnsi="Courier New"/>
                <w:color w:val="1A237E"/>
                <w:sz w:val="18"/>
                <w:szCs w:val="18"/>
              </w:rPr>
              <w:t xml:space="preserve">    await runAutoApprovalCron();</w:t>
            </w:r>
          </w:p>
          <w:p>
            <w:r>
              <w:rPr>
                <w:rFonts w:ascii="Courier New" w:cs="Courier New" w:eastAsia="Courier New" w:hAnsi="Courier New"/>
                <w:color w:val="1A237E"/>
                <w:sz w:val="18"/>
                <w:szCs w:val="18"/>
              </w:rPr>
              <w:t xml:space="preserve">    const updated = await getLeaveRequest(old.id);</w:t>
            </w:r>
          </w:p>
          <w:p>
            <w:r>
              <w:rPr>
                <w:rFonts w:ascii="Courier New" w:cs="Courier New" w:eastAsia="Courier New" w:hAnsi="Courier New"/>
                <w:color w:val="1A237E"/>
                <w:sz w:val="18"/>
                <w:szCs w:val="18"/>
              </w:rPr>
              <w:t xml:space="preserve">    expect(updated.status).toBe('auto_approved');</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7D32" w:sz="3"/>
              <w:left w:val="single" w:color="2E7D32" w:sz="3"/>
              <w:bottom w:val="none" w:color="FFFFFF" w:sz="0"/>
              <w:right w:val="none" w:color="FFFFFF" w:sz="0"/>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LOW</w:t>
            </w:r>
          </w:p>
        </w:tc>
        <w:tc>
          <w:tcPr>
            <w:tcW w:type="dxa" w:w="8260"/>
            <w:tcBorders>
              <w:top w:val="single" w:color="2E7D32" w:sz="3"/>
              <w:left w:val="none" w:color="FFFFFF" w:sz="0"/>
              <w:bottom w:val="none" w:color="FFFFFF" w:sz="0"/>
              <w:right w:val="single" w:color="DDDDDD" w:sz="1"/>
            </w:tcBorders>
            <w:shd w:fill="FAFAFA" w:val="clear"/>
            <w:tcMar>
              <w:top w:type="dxa" w:w="80"/>
              <w:left w:type="dxa" w:w="160"/>
              <w:bottom w:type="dxa" w:w="80"/>
              <w:right w:type="dxa" w:w="120"/>
            </w:tcMar>
          </w:tcPr>
          <w:p>
            <w:r>
              <w:rPr>
                <w:rFonts w:ascii="Arial" w:cs="Arial" w:eastAsia="Arial" w:hAnsi="Arial"/>
                <w:b/>
                <w:bCs/>
                <w:color w:val="1A1A2E"/>
                <w:sz w:val="22"/>
                <w:szCs w:val="22"/>
              </w:rPr>
              <w:t xml:space="preserve">no-console Should Be an ESLint Error, Not a Cleanup Script</w:t>
            </w:r>
          </w:p>
        </w:tc>
      </w:tr>
      <w:tr>
        <w:tc>
          <w:tcPr>
            <w:tcW w:type="dxa" w:w="1100"/>
            <w:tcBorders>
              <w:top w:val="none" w:color="FFFFFF" w:sz="0"/>
              <w:left w:val="single" w:color="2E7D32" w:sz="3"/>
              <w:bottom w:val="none" w:color="FFFFFF" w:sz="0"/>
              <w:right w:val="none" w:color="FFFFFF" w:sz="0"/>
            </w:tcBorders>
            <w:shd w:fill="2E7D32" w:val="clear"/>
          </w:tcPr>
          <w:p/>
        </w:tc>
        <w:tc>
          <w:tcPr>
            <w:tcW w:type="dxa" w:w="8260"/>
            <w:tcBorders>
              <w:top w:val="none" w:color="FFFFFF" w:sz="0"/>
              <w:left w:val="none" w:color="FFFFFF" w:sz="0"/>
              <w:bottom w:val="none" w:color="FFFFFF" w:sz="0"/>
              <w:right w:val="single" w:color="DDDDDD" w:sz="1"/>
            </w:tcBorders>
            <w:shd w:fill="F5F5F5" w:val="clear"/>
            <w:tcMar>
              <w:top w:type="dxa" w:w="40"/>
              <w:left w:type="dxa" w:w="160"/>
              <w:bottom w:type="dxa" w:w="80"/>
              <w:right w:type="dxa" w:w="120"/>
            </w:tcMar>
          </w:tcPr>
          <w:p>
            <w:r>
              <w:rPr>
                <w:rFonts w:ascii="Arial" w:cs="Arial" w:eastAsia="Arial" w:hAnsi="Arial"/>
                <w:b/>
                <w:bCs/>
                <w:color w:val="666666"/>
                <w:sz w:val="18"/>
                <w:szCs w:val="18"/>
              </w:rPr>
              <w:t xml:space="preserve">File: </w:t>
            </w:r>
            <w:r>
              <w:rPr>
                <w:rFonts w:ascii="Courier New" w:cs="Courier New" w:eastAsia="Courier New" w:hAnsi="Courier New"/>
                <w:color w:val="555566"/>
                <w:sz w:val="18"/>
                <w:szCs w:val="18"/>
              </w:rPr>
              <w:t xml:space="preserve">.eslintrc.cjs  |  package.json</w:t>
            </w:r>
          </w:p>
        </w:tc>
      </w:tr>
      <w:tr>
        <w:tc>
          <w:tcPr>
            <w:tcW w:type="dxa" w:w="1100"/>
            <w:tcBorders>
              <w:top w:val="none" w:color="FFFFFF" w:sz="0"/>
              <w:left w:val="single" w:color="2E7D32" w:sz="3"/>
              <w:bottom w:val="none" w:color="FFFFFF" w:sz="0"/>
              <w:right w:val="none" w:color="FFFFFF" w:sz="0"/>
            </w:tcBorders>
            <w:shd w:fill="FAFAFA" w:val="clear"/>
            <w:tcMar>
              <w:top w:type="dxa" w:w="80"/>
              <w:left w:type="dxa" w:w="120"/>
              <w:bottom w:type="dxa" w:w="0"/>
              <w:right w:type="dxa" w:w="120"/>
            </w:tcMar>
          </w:tcPr>
          <w:p>
            <w:pPr>
              <w:jc w:val="center"/>
            </w:pPr>
            <w:r>
              <w:rPr>
                <w:rFonts w:ascii="Arial" w:cs="Arial" w:eastAsia="Arial" w:hAnsi="Arial"/>
                <w:b/>
                <w:bCs/>
                <w:color w:val="888888"/>
                <w:sz w:val="15"/>
                <w:szCs w:val="15"/>
              </w:rPr>
              <w:t xml:space="preserve">Problem</w:t>
            </w:r>
          </w:p>
        </w:tc>
        <w:tc>
          <w:tcPr>
            <w:tcW w:type="dxa" w:w="8260"/>
            <w:tcBorders>
              <w:top w:val="single" w:color="EEEEEE" w:sz="1"/>
              <w:left w:val="none" w:color="FFFFFF" w:sz="0"/>
              <w:bottom w:val="none" w:color="FFFFFF" w:sz="0"/>
              <w:right w:val="single" w:color="DDDDDD" w:sz="1"/>
            </w:tcBorders>
            <w:tcMar>
              <w:top w:type="dxa" w:w="100"/>
              <w:left w:type="dxa" w:w="160"/>
              <w:bottom w:type="dxa" w:w="80"/>
              <w:right w:type="dxa" w:w="120"/>
            </w:tcMar>
          </w:tcPr>
          <w:p>
            <w:r>
              <w:rPr>
                <w:rFonts w:ascii="Arial" w:cs="Arial" w:eastAsia="Arial" w:hAnsi="Arial"/>
                <w:color w:val="333333"/>
                <w:sz w:val="20"/>
                <w:szCs w:val="20"/>
              </w:rPr>
              <w:t xml:space="preserve">The npm run fix-console script exists to remove console.log calls from committed code. This is treating a symptom. console.logs shouldn't make it past lint in the first place. A cleanup script runs after the fact; ESLint catches issues at save time or in CI.</w:t>
            </w:r>
          </w:p>
        </w:tc>
      </w:tr>
      <w:tr>
        <w:tc>
          <w:tcPr>
            <w:tcW w:type="dxa" w:w="1100"/>
            <w:tcBorders>
              <w:top w:val="none" w:color="FFFFFF" w:sz="0"/>
              <w:left w:val="single" w:color="2E7D32" w:sz="3"/>
              <w:bottom w:val="single" w:color="2E7D32" w:sz="3"/>
              <w:right w:val="none" w:color="FFFFFF" w:sz="0"/>
            </w:tcBorders>
            <w:shd w:fill="F1F8F1" w:val="clear"/>
            <w:tcMar>
              <w:top w:type="dxa" w:w="80"/>
              <w:left w:type="dxa" w:w="120"/>
              <w:bottom w:type="dxa" w:w="80"/>
              <w:right w:type="dxa" w:w="120"/>
            </w:tcMar>
          </w:tcPr>
          <w:p>
            <w:pPr>
              <w:jc w:val="center"/>
            </w:pPr>
            <w:r>
              <w:rPr>
                <w:rFonts w:ascii="Arial" w:cs="Arial" w:eastAsia="Arial" w:hAnsi="Arial"/>
                <w:b/>
                <w:bCs/>
                <w:color w:val="2E7D32"/>
                <w:sz w:val="15"/>
                <w:szCs w:val="15"/>
              </w:rPr>
              <w:t xml:space="preserve">Fix</w:t>
            </w:r>
          </w:p>
        </w:tc>
        <w:tc>
          <w:tcPr>
            <w:tcW w:type="dxa" w:w="8260"/>
            <w:tcBorders>
              <w:top w:val="single" w:color="EEEEEE" w:sz="1"/>
              <w:left w:val="none" w:color="FFFFFF" w:sz="0"/>
              <w:bottom w:val="single" w:color="2E7D32" w:sz="3"/>
              <w:right w:val="single" w:color="DDDDDD" w:sz="1"/>
            </w:tcBorders>
            <w:shd w:fill="F1F8F1" w:val="clear"/>
            <w:tcMar>
              <w:top w:type="dxa" w:w="100"/>
              <w:left w:type="dxa" w:w="160"/>
              <w:bottom w:type="dxa" w:w="100"/>
              <w:right w:type="dxa" w:w="120"/>
            </w:tcMar>
          </w:tcPr>
          <w:p>
            <w:r>
              <w:rPr>
                <w:rFonts w:ascii="Arial" w:cs="Arial" w:eastAsia="Arial" w:hAnsi="Arial"/>
                <w:color w:val="1B5E20"/>
                <w:sz w:val="20"/>
                <w:szCs w:val="20"/>
              </w:rPr>
              <w:t xml:space="preserve">Set 'no-console' to 'error' in .eslintrc.cjs (or 'warn' with a process.env check). Delete the fix-console script.</w:t>
            </w:r>
          </w:p>
          <w:p>
            <w:pPr>
              <w:spacing w:before="80"/>
            </w:pPr>
          </w:p>
          <w:p>
            <w:r>
              <w:rPr>
                <w:rFonts w:ascii="Courier New" w:cs="Courier New" w:eastAsia="Courier New" w:hAnsi="Courier New"/>
                <w:color w:val="1A237E"/>
                <w:sz w:val="18"/>
                <w:szCs w:val="18"/>
              </w:rPr>
              <w:t xml:space="preserve">// .eslintrc.cjs</w:t>
            </w:r>
          </w:p>
          <w:p>
            <w:r>
              <w:rPr>
                <w:rFonts w:ascii="Courier New" w:cs="Courier New" w:eastAsia="Courier New" w:hAnsi="Courier New"/>
                <w:color w:val="1A237E"/>
                <w:sz w:val="18"/>
                <w:szCs w:val="18"/>
              </w:rPr>
              <w:t xml:space="preserve">module.exports = {</w:t>
            </w:r>
          </w:p>
          <w:p>
            <w:r>
              <w:rPr>
                <w:rFonts w:ascii="Courier New" w:cs="Courier New" w:eastAsia="Courier New" w:hAnsi="Courier New"/>
                <w:color w:val="1A237E"/>
                <w:sz w:val="18"/>
                <w:szCs w:val="18"/>
              </w:rPr>
              <w:t xml:space="preserve">  rules: {</w:t>
            </w:r>
          </w:p>
          <w:p>
            <w:r>
              <w:rPr>
                <w:rFonts w:ascii="Courier New" w:cs="Courier New" w:eastAsia="Courier New" w:hAnsi="Courier New"/>
                <w:color w:val="1A237E"/>
                <w:sz w:val="18"/>
                <w:szCs w:val="18"/>
              </w:rPr>
              <w:t xml:space="preserve">    // Error in production, warn in development</w:t>
            </w:r>
          </w:p>
          <w:p>
            <w:r>
              <w:rPr>
                <w:rFonts w:ascii="Courier New" w:cs="Courier New" w:eastAsia="Courier New" w:hAnsi="Courier New"/>
                <w:color w:val="1A237E"/>
                <w:sz w:val="18"/>
                <w:szCs w:val="18"/>
              </w:rPr>
              <w:t xml:space="preserve">    'no-console': process.env.NODE_ENV === 'production' ? 'error' : 'warn',</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w:t>
            </w:r>
          </w:p>
          <w:p>
            <w:r>
              <w:rPr>
                <w:rFonts w:ascii="Courier New" w:cs="Courier New" w:eastAsia="Courier New" w:hAnsi="Courier New"/>
                <w:color w:val="1A237E"/>
                <w:sz w:val="18"/>
                <w:szCs w:val="18"/>
              </w:rPr>
              <w:t xml:space="preserve"> </w:t>
            </w:r>
          </w:p>
          <w:p>
            <w:r>
              <w:rPr>
                <w:rFonts w:ascii="Courier New" w:cs="Courier New" w:eastAsia="Courier New" w:hAnsi="Courier New"/>
                <w:color w:val="1A237E"/>
                <w:sz w:val="18"/>
                <w:szCs w:val="18"/>
              </w:rPr>
              <w:t xml:space="preserve">// Remove from package.json scripts:</w:t>
            </w:r>
          </w:p>
          <w:p>
            <w:r>
              <w:rPr>
                <w:rFonts w:ascii="Courier New" w:cs="Courier New" w:eastAsia="Courier New" w:hAnsi="Courier New"/>
                <w:color w:val="1A237E"/>
                <w:sz w:val="18"/>
                <w:szCs w:val="18"/>
              </w:rPr>
              <w:t xml:space="preserve">// 'fix-console': 'node scripts/fix-console.js'  &lt;-- delete this</w:t>
            </w:r>
          </w:p>
        </w:tc>
      </w:tr>
    </w:tbl>
    <w:p>
      <w:pPr>
        <w:spacing w:before="0" w:after="160"/>
      </w:pPr>
    </w:p>
    <w:p>
      <w:r>
        <w:br w:type="page"/>
      </w:r>
    </w:p>
    <w:p>
      <w:pPr>
        <w:pStyle w:val="Heading1"/>
        <w:spacing w:before="360" w:after="120"/>
      </w:pPr>
      <w:r>
        <w:rPr>
          <w:rFonts w:ascii="Arial" w:cs="Arial" w:eastAsia="Arial" w:hAnsi="Arial"/>
          <w:b/>
          <w:bCs/>
          <w:color w:val="1A237E"/>
          <w:sz w:val="32"/>
          <w:szCs w:val="32"/>
        </w:rPr>
        <w:t xml:space="preserve">6. Recommended Fix Order</w:t>
      </w:r>
    </w:p>
    <w:p>
      <w:pPr>
        <w:spacing w:before="60" w:after="60"/>
      </w:pPr>
      <w:r>
        <w:rPr>
          <w:rFonts w:ascii="Arial" w:cs="Arial" w:eastAsia="Arial" w:hAnsi="Arial"/>
          <w:sz w:val="22"/>
          <w:szCs w:val="22"/>
        </w:rPr>
        <w:t xml:space="preserve">Address issues in this order. Items 1-6 are blockers for any shared or production deployment. Items 7-14 are important for maintainability. Items 15-19 are improvements that can be scheduled into normal sprint work.</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760"/>
        <w:gridCol w:w="1800"/>
      </w:tblGrid>
      <w:tr>
        <w:trPr>
          <w:tblHeader/>
        </w:trPr>
        <w:tc>
          <w:tcPr>
            <w:tcW w:type="dxa" w:w="600"/>
            <w:tcBorders>
              <w:top w:val="single" w:color="CCCCCC" w:sz="1"/>
              <w:left w:val="single" w:color="CCCCCC" w:sz="1"/>
              <w:bottom w:val="single" w:color="CCCCCC" w:sz="1"/>
              <w:right w:val="single" w:color="CCCCCC" w:sz="1"/>
            </w:tcBorders>
            <w:shd w:fill="1A237E"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Order</w:t>
            </w:r>
          </w:p>
        </w:tc>
        <w:tc>
          <w:tcPr>
            <w:tcW w:type="dxa" w:w="1200"/>
            <w:tcBorders>
              <w:top w:val="single" w:color="CCCCCC" w:sz="1"/>
              <w:left w:val="single" w:color="CCCCCC" w:sz="1"/>
              <w:bottom w:val="single" w:color="CCCCCC" w:sz="1"/>
              <w:right w:val="single" w:color="CCCCCC" w:sz="1"/>
            </w:tcBorders>
            <w:shd w:fill="1A237E"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Severity</w:t>
            </w:r>
          </w:p>
        </w:tc>
        <w:tc>
          <w:tcPr>
            <w:tcW w:type="dxa" w:w="5760"/>
            <w:tcBorders>
              <w:top w:val="single" w:color="CCCCCC" w:sz="1"/>
              <w:left w:val="single" w:color="CCCCCC" w:sz="1"/>
              <w:bottom w:val="single" w:color="CCCCCC" w:sz="1"/>
              <w:right w:val="single" w:color="CCCCCC" w:sz="1"/>
            </w:tcBorders>
            <w:shd w:fill="1A237E" w:val="clear"/>
            <w:tcMar>
              <w:top w:type="dxa" w:w="100"/>
              <w:left w:type="dxa" w:w="160"/>
              <w:bottom w:type="dxa" w:w="10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237E"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Est. Effort</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1</w:t>
            </w:r>
          </w:p>
        </w:tc>
        <w:tc>
          <w:tcPr>
            <w:tcW w:type="dxa" w:w="120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Remove default creds from README + add startup guard</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30 min</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2</w:t>
            </w:r>
          </w:p>
        </w:tc>
        <w:tc>
          <w:tcPr>
            <w:tcW w:type="dxa" w:w="1200"/>
            <w:tcBorders>
              <w:top w:val="single" w:color="CCCCCC" w:sz="1"/>
              <w:left w:val="single" w:color="CCCCCC" w:sz="1"/>
              <w:bottom w:val="single" w:color="CCCCCC" w:sz="1"/>
              <w:right w:val="single" w:color="CCCCCC" w:sz="1"/>
            </w:tcBorders>
            <w:shd w:fill="E651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Add JWT_SECRET startup validation</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15 min</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3</w:t>
            </w:r>
          </w:p>
        </w:tc>
        <w:tc>
          <w:tcPr>
            <w:tcW w:type="dxa" w:w="1200"/>
            <w:tcBorders>
              <w:top w:val="single" w:color="CCCCCC" w:sz="1"/>
              <w:left w:val="single" w:color="CCCCCC" w:sz="1"/>
              <w:bottom w:val="single" w:color="CCCCCC" w:sz="1"/>
              <w:right w:val="single" w:color="CCCCCC" w:sz="1"/>
            </w:tcBorders>
            <w:shd w:fill="E651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Add rate limiting to auth endpoints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1 hour</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4</w:t>
            </w:r>
          </w:p>
        </w:tc>
        <w:tc>
          <w:tcPr>
            <w:tcW w:type="dxa" w:w="1200"/>
            <w:tcBorders>
              <w:top w:val="single" w:color="CCCCCC" w:sz="1"/>
              <w:left w:val="single" w:color="CCCCCC" w:sz="1"/>
              <w:bottom w:val="single" w:color="CCCCCC" w:sz="1"/>
              <w:right w:val="single" w:color="CCCCCC" w:sz="1"/>
            </w:tcBorders>
            <w:shd w:fill="E651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Fix automation timer race condition (cron + DB timestamps)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3 hours</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5</w:t>
            </w:r>
          </w:p>
        </w:tc>
        <w:tc>
          <w:tcPr>
            <w:tcW w:type="dxa" w:w="1200"/>
            <w:tcBorders>
              <w:top w:val="single" w:color="CCCCCC" w:sz="1"/>
              <w:left w:val="single" w:color="CCCCCC" w:sz="1"/>
              <w:bottom w:val="single" w:color="CCCCCC" w:sz="1"/>
              <w:right w:val="single" w:color="CCCCCC" w:sz="1"/>
            </w:tcBorders>
            <w:shd w:fill="E651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Verify + fix database.sqlite gitignore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30 min</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6</w:t>
            </w:r>
          </w:p>
        </w:tc>
        <w:tc>
          <w:tcPr>
            <w:tcW w:type="dxa" w:w="1200"/>
            <w:tcBorders>
              <w:top w:val="single" w:color="CCCCCC" w:sz="1"/>
              <w:left w:val="single" w:color="CCCCCC" w:sz="1"/>
              <w:bottom w:val="single" w:color="CCCCCC" w:sz="1"/>
              <w:right w:val="single" w:color="CCCCCC" w:sz="1"/>
            </w:tcBorders>
            <w:shd w:fill="F57F17"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Set WAL mode programmatically in db.js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15 min</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7</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Add Zod validation middleware to all routes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1 day</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8</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Remove Chart.js + react-chartjs-2, remove Phosphor Icons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2 hours</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9</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Replace json2csv alpha with csv-stringify</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1 hour</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10</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Add /api/v1 versioning prefix</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2 hours</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11</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Begin refactoring lectureController into LectureService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2 days</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12</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Add TanStack Query for server state management</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2 days</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13</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Add node-cache for analytics/report endpoints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2 hours</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14</w:t>
            </w:r>
          </w:p>
        </w:tc>
        <w:tc>
          <w:tcPr>
            <w:tcW w:type="dxa" w:w="1200"/>
            <w:tcBorders>
              <w:top w:val="single" w:color="CCCCCC" w:sz="1"/>
              <w:left w:val="single" w:color="CCCCCC" w:sz="1"/>
              <w:bottom w:val="single" w:color="CCCCCC" w:sz="1"/>
              <w:right w:val="single" w:color="CCCCCC" w:sz="1"/>
            </w:tcBorders>
            <w:shd w:fill="F9A825" w:val="clear"/>
            <w:tcMar>
              <w:top w:type="dxa" w:w="80"/>
              <w:left w:type="dxa" w:w="100"/>
              <w:bottom w:type="dxa" w:w="80"/>
              <w:right w:type="dxa" w:w="100"/>
            </w:tcMar>
          </w:tcPr>
          <w:p>
            <w:pPr>
              <w:jc w:val="center"/>
            </w:pPr>
            <w:r>
              <w:rPr>
                <w:rFonts w:ascii="Arial" w:cs="Arial" w:eastAsia="Arial" w:hAnsi="Arial"/>
                <w:b/>
                <w:bCs/>
                <w:color w:val="1A1A1A"/>
                <w:sz w:val="17"/>
                <w:szCs w:val="17"/>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Clean up server/scripts — delete archived ones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1 hour</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15</w:t>
            </w:r>
          </w:p>
        </w:tc>
        <w:tc>
          <w:tcPr>
            <w:tcW w:type="dxa" w:w="12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LOW</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Add Swagger/OpenAPI documentation</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4 hours</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16</w:t>
            </w:r>
          </w:p>
        </w:tc>
        <w:tc>
          <w:tcPr>
            <w:tcW w:type="dxa" w:w="12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LOW</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Write tests for automation and auth logic</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1 day</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17</w:t>
            </w:r>
          </w:p>
        </w:tc>
        <w:tc>
          <w:tcPr>
            <w:tcW w:type="dxa" w:w="12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LOW</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Configure knexfile.js for Postgres production target</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2 hours</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18</w:t>
            </w:r>
          </w:p>
        </w:tc>
        <w:tc>
          <w:tcPr>
            <w:tcW w:type="dxa" w:w="12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LOW</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Replace no-console script with ESLint rule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15 min</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55555"/>
                <w:sz w:val="20"/>
                <w:szCs w:val="20"/>
              </w:rPr>
              <w:t xml:space="preserve">19</w:t>
            </w:r>
          </w:p>
        </w:tc>
        <w:tc>
          <w:tcPr>
            <w:tcW w:type="dxa" w:w="12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LOW</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0"/>
                <w:szCs w:val="20"/>
              </w:rPr>
              <w:t xml:space="preserve">Audit Lottie usage — replace with CSS if minimal</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555555"/>
                <w:sz w:val="18"/>
                <w:szCs w:val="18"/>
              </w:rPr>
              <w:t xml:space="preserve">1 hour</w:t>
            </w:r>
          </w:p>
        </w:tc>
      </w:tr>
    </w:tbl>
    <w:p>
      <w:pPr>
        <w:spacing w:before="0" w:after="160"/>
      </w:pPr>
    </w:p>
    <w:p>
      <w:pPr>
        <w:pBdr>
          <w:bottom w:val="single" w:color="DDDDDD" w:sz="4" w:space="1"/>
        </w:pBdr>
        <w:spacing w:before="120" w:after="120"/>
      </w:pPr>
    </w:p>
    <w:p>
      <w:pPr>
        <w:spacing w:before="0" w:after="80"/>
      </w:pPr>
    </w:p>
    <w:p>
      <w:pPr>
        <w:spacing w:before="0" w:after="120"/>
      </w:pPr>
      <w:r>
        <w:rPr>
          <w:rFonts w:ascii="Arial" w:cs="Arial" w:eastAsia="Arial" w:hAnsi="Arial"/>
          <w:b/>
          <w:bCs/>
          <w:color w:val="1A237E"/>
          <w:sz w:val="26"/>
          <w:szCs w:val="26"/>
        </w:rPr>
        <w:t xml:space="preserve">Overall Assessment</w:t>
      </w:r>
    </w:p>
    <w:p>
      <w:pPr>
        <w:spacing w:before="60" w:after="60"/>
      </w:pPr>
      <w:r>
        <w:rPr>
          <w:rFonts w:ascii="Arial" w:cs="Arial" w:eastAsia="Arial" w:hAnsi="Arial"/>
          <w:sz w:val="22"/>
          <w:szCs w:val="22"/>
        </w:rPr>
        <w:t xml:space="preserve">The lecture-manager codebase is impressively scoped for a project built in roughly 6 weeks. The tooling choices are solid — Knex.js makes database portability realistic, Vite and TailwindCSS are well-chosen for the frontend, and the DevOps setup (Husky, ESLint, Prettier, Docker, PM2) shows maturity beyond what most individual projects have at this stage.</w:t>
      </w:r>
    </w:p>
    <w:p>
      <w:pPr>
        <w:spacing w:before="0" w:after="80"/>
      </w:pPr>
    </w:p>
    <w:p>
      <w:pPr>
        <w:spacing w:before="60" w:after="60"/>
      </w:pPr>
      <w:r>
        <w:rPr>
          <w:rFonts w:ascii="Arial" w:cs="Arial" w:eastAsia="Arial" w:hAnsi="Arial"/>
          <w:sz w:val="22"/>
          <w:szCs w:val="22"/>
        </w:rPr>
        <w:t xml:space="preserve">The most important items are all fixable in a focused day of work: the credential exposure, JWT secret validation, rate limiting, and WAL mode together take under 3 hours. The automation timer race condition is the most architecturally interesting fix and deserves dedicated time, but the pattern (cron + DB timestamp) is well-understood.</w:t>
      </w:r>
    </w:p>
    <w:p>
      <w:pPr>
        <w:spacing w:before="0" w:after="80"/>
      </w:pPr>
    </w:p>
    <w:p>
      <w:pPr>
        <w:spacing w:before="60" w:after="60"/>
      </w:pPr>
      <w:r>
        <w:rPr>
          <w:rFonts w:ascii="Arial" w:cs="Arial" w:eastAsia="Arial" w:hAnsi="Arial"/>
          <w:sz w:val="22"/>
          <w:szCs w:val="22"/>
        </w:rPr>
        <w:t xml:space="preserve">After the security and reliability fixes are in, the medium-term priorities — service layer refactoring, React Query, API versioning — will pay dividends every time the codebase is touched, making future development noticeably faster and safer.</w:t>
      </w:r>
    </w:p>
    <w:p>
      <w:pPr>
        <w:spacing w:before="0" w:after="160"/>
      </w:pPr>
    </w:p>
    <w:p>
      <w:pPr>
        <w:pBdr>
          <w:top w:val="single" w:color="EEEEEE" w:sz="2" w:space="1"/>
        </w:pBdr>
        <w:spacing w:before="120" w:after="0"/>
      </w:pPr>
      <w:r>
        <w:rPr>
          <w:rFonts w:ascii="Arial" w:cs="Arial" w:eastAsia="Arial" w:hAnsi="Arial"/>
          <w:color w:val="AAAAAA"/>
          <w:sz w:val="18"/>
          <w:szCs w:val="18"/>
        </w:rPr>
        <w:t xml:space="preserve">End of Report   |   19 issues documented across 5 categories   |   February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spacing w:before="100" w:after="0"/>
    </w:pPr>
    <w:r>
      <w:rPr>
        <w:rFonts w:ascii="Arial" w:cs="Arial" w:eastAsia="Arial" w:hAnsi="Arial"/>
        <w:color w:val="AAAAAA"/>
        <w:sz w:val="16"/>
        <w:szCs w:val="16"/>
      </w:rPr>
      <w:t xml:space="preserve">Generated February 2026   |   For Antigravity Team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2828" w:sz="4" w:space="1"/>
      </w:pBdr>
      <w:spacing w:before="0" w:after="120"/>
    </w:pPr>
    <w:r>
      <w:rPr>
        <w:rFonts w:ascii="Arial" w:cs="Arial" w:eastAsia="Arial" w:hAnsi="Arial"/>
        <w:b/>
        <w:bCs/>
        <w:color w:val="1A237E"/>
        <w:sz w:val="18"/>
        <w:szCs w:val="18"/>
      </w:rPr>
      <w:t xml:space="preserve">lecture-manager</w:t>
    </w:r>
    <w:r>
      <w:rPr>
        <w:rFonts w:ascii="Arial" w:cs="Arial" w:eastAsia="Arial" w:hAnsi="Arial"/>
        <w:color w:val="888888"/>
        <w:sz w:val="18"/>
        <w:szCs w:val="18"/>
      </w:rPr>
      <w:t xml:space="preserve">   |   Code Review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37E"/>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83593"/>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2026-02-20T16:54:48.743Z</dcterms:created>
  <dcterms:modified xsi:type="dcterms:W3CDTF">2026-02-20T16:54:48.744Z</dcterms:modified>
</cp:coreProperties>
</file>

<file path=docProps/custom.xml><?xml version="1.0" encoding="utf-8"?>
<Properties xmlns="http://schemas.openxmlformats.org/officeDocument/2006/custom-properties" xmlns:vt="http://schemas.openxmlformats.org/officeDocument/2006/docPropsVTypes"/>
</file>