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768" w:rsidRPr="00233387" w:rsidRDefault="00856768" w:rsidP="00856768">
      <w:pPr>
        <w:rPr>
          <w:sz w:val="36"/>
        </w:rPr>
      </w:pPr>
      <w:r w:rsidRPr="00233387">
        <w:rPr>
          <w:rStyle w:val="Strong"/>
          <w:sz w:val="36"/>
        </w:rPr>
        <w:t>Title:</w:t>
      </w:r>
      <w:r w:rsidRPr="00233387">
        <w:rPr>
          <w:sz w:val="36"/>
        </w:rPr>
        <w:t xml:space="preserve"> Satellite Data Pipeline for Space Agencies</w:t>
      </w:r>
      <w:r w:rsidRPr="00233387">
        <w:rPr>
          <w:sz w:val="36"/>
        </w:rPr>
        <w:br/>
      </w:r>
      <w:r w:rsidRPr="00233387">
        <w:rPr>
          <w:rStyle w:val="Strong"/>
          <w:sz w:val="36"/>
        </w:rPr>
        <w:t>Subtitle:</w:t>
      </w:r>
      <w:r w:rsidRPr="00233387">
        <w:rPr>
          <w:sz w:val="36"/>
        </w:rPr>
        <w:t xml:space="preserve"> Scalable, Fault-Tolerant, and Secure Software Engineering Solution</w:t>
      </w:r>
    </w:p>
    <w:p w:rsidR="00856768" w:rsidRPr="00233387" w:rsidRDefault="00856768" w:rsidP="00856768">
      <w:pPr>
        <w:rPr>
          <w:sz w:val="36"/>
        </w:rPr>
      </w:pPr>
      <w:r w:rsidRPr="00233387">
        <w:rPr>
          <w:b/>
          <w:sz w:val="36"/>
        </w:rPr>
        <w:t>Date</w:t>
      </w:r>
      <w:proofErr w:type="gramStart"/>
      <w:r w:rsidRPr="00233387">
        <w:rPr>
          <w:sz w:val="36"/>
        </w:rPr>
        <w:t>:15</w:t>
      </w:r>
      <w:proofErr w:type="gramEnd"/>
      <w:r w:rsidRPr="00233387">
        <w:rPr>
          <w:sz w:val="36"/>
        </w:rPr>
        <w:t>/9/25</w:t>
      </w:r>
    </w:p>
    <w:p w:rsidR="00856768" w:rsidRPr="00233387" w:rsidRDefault="00856768"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r w:rsidRPr="00856768">
        <w:rPr>
          <w:rFonts w:ascii="Times New Roman" w:eastAsia="Times New Roman" w:hAnsi="Times New Roman" w:cs="Times New Roman"/>
          <w:b/>
          <w:bCs/>
          <w:sz w:val="36"/>
          <w:szCs w:val="36"/>
          <w:lang w:eastAsia="en-IN"/>
        </w:rPr>
        <w:t>Abstract</w:t>
      </w:r>
      <w:r w:rsidRPr="00233387">
        <w:rPr>
          <w:rFonts w:ascii="Times New Roman" w:eastAsia="Times New Roman" w:hAnsi="Times New Roman" w:cs="Times New Roman"/>
          <w:b/>
          <w:bCs/>
          <w:sz w:val="44"/>
          <w:szCs w:val="36"/>
          <w:lang w:eastAsia="en-IN"/>
        </w:rPr>
        <w:t xml:space="preserve">: </w:t>
      </w:r>
      <w:r w:rsidRPr="00856768">
        <w:rPr>
          <w:rFonts w:ascii="Times New Roman" w:eastAsia="Times New Roman" w:hAnsi="Times New Roman" w:cs="Times New Roman"/>
          <w:sz w:val="32"/>
          <w:szCs w:val="24"/>
          <w:lang w:eastAsia="en-IN"/>
        </w:rPr>
        <w:t xml:space="preserve">This report presents the design and functionality of a large-scale data pipeline for space agencies, focused on processing, storing, and delivering satellite data ranging from terabytes to petabytes. The pipeline ensures scalability, high availability, fault tolerance, and secure access for mission-critical applications such as disaster monitoring, agriculture, and climate research. Real-world case studies from the European Space Agency’s Copernicus programme and the </w:t>
      </w:r>
      <w:proofErr w:type="spellStart"/>
      <w:r w:rsidRPr="00856768">
        <w:rPr>
          <w:rFonts w:ascii="Times New Roman" w:eastAsia="Times New Roman" w:hAnsi="Times New Roman" w:cs="Times New Roman"/>
          <w:sz w:val="32"/>
          <w:szCs w:val="24"/>
          <w:lang w:eastAsia="en-IN"/>
        </w:rPr>
        <w:t>ExtremeEarth</w:t>
      </w:r>
      <w:proofErr w:type="spellEnd"/>
      <w:r w:rsidRPr="00856768">
        <w:rPr>
          <w:rFonts w:ascii="Times New Roman" w:eastAsia="Times New Roman" w:hAnsi="Times New Roman" w:cs="Times New Roman"/>
          <w:sz w:val="32"/>
          <w:szCs w:val="24"/>
          <w:lang w:eastAsia="en-IN"/>
        </w:rPr>
        <w:t xml:space="preserve"> project are discussed to highlight practical implementations.</w:t>
      </w:r>
    </w:p>
    <w:p w:rsidR="00856768" w:rsidRPr="00233387" w:rsidRDefault="00856768"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p>
    <w:p w:rsidR="00856768" w:rsidRPr="00233387" w:rsidRDefault="00856768"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p>
    <w:p w:rsidR="00856768" w:rsidRPr="00233387" w:rsidRDefault="00856768"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p>
    <w:p w:rsidR="00856768" w:rsidRPr="00233387" w:rsidRDefault="00856768"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p>
    <w:p w:rsidR="00856768" w:rsidRPr="00233387" w:rsidRDefault="00856768"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p>
    <w:p w:rsidR="00856768" w:rsidRPr="00233387" w:rsidRDefault="00856768"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p>
    <w:p w:rsidR="00856768" w:rsidRPr="00233387" w:rsidRDefault="00856768"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p>
    <w:p w:rsidR="00856768" w:rsidRPr="00233387" w:rsidRDefault="00856768"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p>
    <w:p w:rsidR="00856768" w:rsidRPr="00233387" w:rsidRDefault="00856768"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p>
    <w:p w:rsidR="00856768" w:rsidRPr="00233387" w:rsidRDefault="00856768"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p>
    <w:p w:rsidR="00856768" w:rsidRPr="00233387" w:rsidRDefault="00856768"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p>
    <w:p w:rsidR="00233387" w:rsidRPr="00233387" w:rsidRDefault="00233387" w:rsidP="00856768">
      <w:pPr>
        <w:spacing w:before="100" w:beforeAutospacing="1" w:after="100" w:afterAutospacing="1" w:line="240" w:lineRule="auto"/>
        <w:outlineLvl w:val="1"/>
        <w:rPr>
          <w:rFonts w:ascii="Times New Roman" w:eastAsia="Times New Roman" w:hAnsi="Times New Roman" w:cs="Times New Roman"/>
          <w:sz w:val="32"/>
          <w:szCs w:val="24"/>
          <w:lang w:eastAsia="en-IN"/>
        </w:rPr>
      </w:pPr>
    </w:p>
    <w:p w:rsidR="00856768" w:rsidRPr="00233387" w:rsidRDefault="00856768" w:rsidP="00856768">
      <w:pPr>
        <w:pStyle w:val="Heading2"/>
        <w:rPr>
          <w:sz w:val="44"/>
        </w:rPr>
      </w:pPr>
      <w:r w:rsidRPr="00233387">
        <w:rPr>
          <w:sz w:val="44"/>
        </w:rPr>
        <w:lastRenderedPageBreak/>
        <w:t>Introduction</w:t>
      </w:r>
    </w:p>
    <w:p w:rsidR="00856768" w:rsidRPr="00233387" w:rsidRDefault="00856768" w:rsidP="00856768">
      <w:pPr>
        <w:pStyle w:val="Heading3"/>
        <w:rPr>
          <w:color w:val="000000" w:themeColor="text1"/>
          <w:sz w:val="28"/>
        </w:rPr>
      </w:pPr>
      <w:r w:rsidRPr="00233387">
        <w:rPr>
          <w:color w:val="000000" w:themeColor="text1"/>
          <w:sz w:val="28"/>
        </w:rPr>
        <w:t>3.1 Background</w:t>
      </w:r>
    </w:p>
    <w:p w:rsidR="00856768" w:rsidRPr="00233387" w:rsidRDefault="00856768" w:rsidP="00856768">
      <w:pPr>
        <w:pStyle w:val="NormalWeb"/>
        <w:rPr>
          <w:sz w:val="32"/>
        </w:rPr>
      </w:pPr>
      <w:r w:rsidRPr="00233387">
        <w:rPr>
          <w:sz w:val="32"/>
        </w:rPr>
        <w:t>Satellites generate massive amounts of data daily (TB–PB scale), including imagery, telemetry, and sensor readings. Efficient pipelines are required to handle ingestion, transformation, storage, and secure delivery of this data.</w:t>
      </w:r>
    </w:p>
    <w:p w:rsidR="00856768" w:rsidRPr="00233387" w:rsidRDefault="00856768" w:rsidP="00856768">
      <w:pPr>
        <w:pStyle w:val="Heading3"/>
        <w:rPr>
          <w:color w:val="000000" w:themeColor="text1"/>
          <w:sz w:val="28"/>
        </w:rPr>
      </w:pPr>
      <w:r w:rsidRPr="00233387">
        <w:rPr>
          <w:color w:val="000000" w:themeColor="text1"/>
          <w:sz w:val="28"/>
        </w:rPr>
        <w:t>3.2 Problem Statement</w:t>
      </w:r>
    </w:p>
    <w:p w:rsidR="00856768" w:rsidRPr="00233387" w:rsidRDefault="00856768" w:rsidP="00856768">
      <w:pPr>
        <w:pStyle w:val="NormalWeb"/>
        <w:rPr>
          <w:sz w:val="32"/>
        </w:rPr>
      </w:pPr>
      <w:r w:rsidRPr="00233387">
        <w:rPr>
          <w:rStyle w:val="Emphasis"/>
          <w:rFonts w:eastAsiaTheme="majorEastAsia"/>
          <w:sz w:val="32"/>
        </w:rPr>
        <w:t>A large-scale data pipeline designed to process, store, and deliver satellite data ranging from terabytes to petabytes. It ensures scalability, high availability, and fault tolerance for mission-critical space applications.</w:t>
      </w:r>
    </w:p>
    <w:p w:rsidR="00856768" w:rsidRPr="00233387" w:rsidRDefault="00856768" w:rsidP="00856768">
      <w:pPr>
        <w:pStyle w:val="Heading3"/>
        <w:rPr>
          <w:color w:val="000000" w:themeColor="text1"/>
          <w:sz w:val="28"/>
        </w:rPr>
      </w:pPr>
      <w:r w:rsidRPr="00233387">
        <w:rPr>
          <w:color w:val="000000" w:themeColor="text1"/>
          <w:sz w:val="28"/>
        </w:rPr>
        <w:t>3.3 Objectives</w:t>
      </w:r>
    </w:p>
    <w:p w:rsidR="00856768" w:rsidRPr="00233387" w:rsidRDefault="00856768" w:rsidP="00856768">
      <w:pPr>
        <w:pStyle w:val="NormalWeb"/>
        <w:numPr>
          <w:ilvl w:val="0"/>
          <w:numId w:val="1"/>
        </w:numPr>
        <w:rPr>
          <w:sz w:val="32"/>
        </w:rPr>
      </w:pPr>
      <w:r w:rsidRPr="00233387">
        <w:rPr>
          <w:sz w:val="32"/>
        </w:rPr>
        <w:t>Design a scalable, cloud-native pipeline for satellite data.</w:t>
      </w:r>
    </w:p>
    <w:p w:rsidR="00856768" w:rsidRPr="00233387" w:rsidRDefault="00856768" w:rsidP="00856768">
      <w:pPr>
        <w:pStyle w:val="NormalWeb"/>
        <w:numPr>
          <w:ilvl w:val="0"/>
          <w:numId w:val="1"/>
        </w:numPr>
        <w:rPr>
          <w:sz w:val="32"/>
        </w:rPr>
      </w:pPr>
      <w:r w:rsidRPr="00233387">
        <w:rPr>
          <w:sz w:val="32"/>
        </w:rPr>
        <w:t>Provide high availability and reliability.</w:t>
      </w:r>
    </w:p>
    <w:p w:rsidR="00856768" w:rsidRPr="00233387" w:rsidRDefault="00856768" w:rsidP="00856768">
      <w:pPr>
        <w:pStyle w:val="NormalWeb"/>
        <w:numPr>
          <w:ilvl w:val="0"/>
          <w:numId w:val="1"/>
        </w:numPr>
        <w:rPr>
          <w:sz w:val="32"/>
        </w:rPr>
      </w:pPr>
      <w:r w:rsidRPr="00233387">
        <w:rPr>
          <w:sz w:val="32"/>
        </w:rPr>
        <w:t>Ensure secure, role-based data access.</w:t>
      </w:r>
    </w:p>
    <w:p w:rsidR="00856768" w:rsidRPr="00233387" w:rsidRDefault="00856768" w:rsidP="00856768">
      <w:pPr>
        <w:pStyle w:val="NormalWeb"/>
        <w:numPr>
          <w:ilvl w:val="0"/>
          <w:numId w:val="1"/>
        </w:numPr>
        <w:rPr>
          <w:sz w:val="32"/>
        </w:rPr>
      </w:pPr>
      <w:r w:rsidRPr="00233387">
        <w:rPr>
          <w:sz w:val="32"/>
        </w:rPr>
        <w:t>Enable distributed analytics for real-time insights.</w:t>
      </w:r>
    </w:p>
    <w:p w:rsidR="00856768" w:rsidRPr="00856768" w:rsidRDefault="00856768" w:rsidP="00856768">
      <w:pPr>
        <w:spacing w:before="100" w:beforeAutospacing="1" w:after="100" w:afterAutospacing="1" w:line="240" w:lineRule="auto"/>
        <w:outlineLvl w:val="1"/>
        <w:rPr>
          <w:rFonts w:ascii="Times New Roman" w:eastAsia="Times New Roman" w:hAnsi="Times New Roman" w:cs="Times New Roman"/>
          <w:b/>
          <w:bCs/>
          <w:sz w:val="44"/>
          <w:szCs w:val="36"/>
          <w:lang w:eastAsia="en-IN"/>
        </w:rPr>
      </w:pPr>
    </w:p>
    <w:p w:rsidR="00233387" w:rsidRPr="00233387" w:rsidRDefault="00233387" w:rsidP="00856768">
      <w:pPr>
        <w:rPr>
          <w:sz w:val="36"/>
        </w:rPr>
      </w:pPr>
    </w:p>
    <w:p w:rsidR="00233387" w:rsidRPr="00233387" w:rsidRDefault="00233387" w:rsidP="00856768">
      <w:pPr>
        <w:rPr>
          <w:sz w:val="36"/>
        </w:rPr>
      </w:pPr>
    </w:p>
    <w:p w:rsidR="00233387" w:rsidRPr="00233387" w:rsidRDefault="00233387" w:rsidP="00856768">
      <w:pPr>
        <w:rPr>
          <w:sz w:val="36"/>
        </w:rPr>
      </w:pPr>
    </w:p>
    <w:p w:rsidR="00233387" w:rsidRPr="00233387" w:rsidRDefault="00233387" w:rsidP="00856768">
      <w:pPr>
        <w:rPr>
          <w:sz w:val="36"/>
        </w:rPr>
      </w:pPr>
    </w:p>
    <w:p w:rsidR="00233387" w:rsidRPr="00233387" w:rsidRDefault="00233387" w:rsidP="00856768">
      <w:pPr>
        <w:rPr>
          <w:sz w:val="36"/>
        </w:rPr>
      </w:pPr>
    </w:p>
    <w:p w:rsidR="00233387" w:rsidRDefault="00233387" w:rsidP="00856768">
      <w:pPr>
        <w:rPr>
          <w:sz w:val="36"/>
        </w:rPr>
      </w:pPr>
    </w:p>
    <w:p w:rsidR="00233387" w:rsidRPr="00233387" w:rsidRDefault="00233387" w:rsidP="00856768">
      <w:pPr>
        <w:rPr>
          <w:sz w:val="36"/>
        </w:rPr>
      </w:pPr>
    </w:p>
    <w:p w:rsidR="00233387" w:rsidRDefault="00233387" w:rsidP="00856768">
      <w:pPr>
        <w:rPr>
          <w:b/>
          <w:sz w:val="36"/>
        </w:rPr>
      </w:pPr>
      <w:r w:rsidRPr="00233387">
        <w:rPr>
          <w:b/>
          <w:sz w:val="36"/>
        </w:rPr>
        <w:lastRenderedPageBreak/>
        <w:t>Phases of the Pipeline</w:t>
      </w:r>
      <w:r>
        <w:rPr>
          <w:b/>
          <w:sz w:val="36"/>
        </w:rPr>
        <w:t>:</w:t>
      </w:r>
    </w:p>
    <w:p w:rsidR="00233387" w:rsidRDefault="00233387" w:rsidP="00233387">
      <w:pPr>
        <w:pStyle w:val="Heading3"/>
      </w:pPr>
      <w:r>
        <w:t>4.1 Data Ingestion Layer</w:t>
      </w:r>
    </w:p>
    <w:p w:rsidR="00233387" w:rsidRDefault="00233387" w:rsidP="00233387">
      <w:pPr>
        <w:pStyle w:val="NormalWeb"/>
        <w:numPr>
          <w:ilvl w:val="0"/>
          <w:numId w:val="2"/>
        </w:numPr>
      </w:pPr>
      <w:r>
        <w:t>Captures raw satellite feeds in real-time.</w:t>
      </w:r>
    </w:p>
    <w:p w:rsidR="00233387" w:rsidRDefault="00233387" w:rsidP="00233387">
      <w:pPr>
        <w:pStyle w:val="NormalWeb"/>
        <w:numPr>
          <w:ilvl w:val="0"/>
          <w:numId w:val="2"/>
        </w:numPr>
      </w:pPr>
      <w:r>
        <w:t xml:space="preserve">Sources: satellites, ground stations, </w:t>
      </w:r>
      <w:proofErr w:type="spellStart"/>
      <w:r>
        <w:t>IoT</w:t>
      </w:r>
      <w:proofErr w:type="spellEnd"/>
      <w:r>
        <w:t xml:space="preserve"> devices.</w:t>
      </w:r>
    </w:p>
    <w:p w:rsidR="00233387" w:rsidRDefault="00233387" w:rsidP="00233387">
      <w:pPr>
        <w:pStyle w:val="NormalWeb"/>
      </w:pPr>
      <w:r>
        <w:t>Tools</w:t>
      </w:r>
      <w:r>
        <w:t xml:space="preserve">: </w:t>
      </w:r>
    </w:p>
    <w:p w:rsidR="00233387" w:rsidRDefault="00233387" w:rsidP="00233387">
      <w:pPr>
        <w:pStyle w:val="NormalWeb"/>
        <w:rPr>
          <w:rStyle w:val="max-w-15ch"/>
          <w:color w:val="0000FF"/>
          <w:u w:val="single"/>
        </w:rPr>
      </w:pPr>
      <w:proofErr w:type="gramStart"/>
      <w:r>
        <w:rPr>
          <w:rFonts w:hAnsi="Symbol"/>
        </w:rPr>
        <w:t></w:t>
      </w:r>
      <w:r>
        <w:t xml:space="preserve">  </w:t>
      </w:r>
      <w:r>
        <w:rPr>
          <w:rStyle w:val="Strong"/>
        </w:rPr>
        <w:t>Apache</w:t>
      </w:r>
      <w:proofErr w:type="gramEnd"/>
      <w:r>
        <w:rPr>
          <w:rStyle w:val="Strong"/>
        </w:rPr>
        <w:t xml:space="preserve"> </w:t>
      </w:r>
      <w:proofErr w:type="spellStart"/>
      <w:r>
        <w:rPr>
          <w:rStyle w:val="Strong"/>
        </w:rPr>
        <w:t>Flink</w:t>
      </w:r>
      <w:proofErr w:type="spellEnd"/>
      <w:r>
        <w:rPr>
          <w:rStyle w:val="Strong"/>
        </w:rPr>
        <w:t xml:space="preserve"> (as consumer/processor)</w:t>
      </w:r>
      <w:r>
        <w:t xml:space="preserve"> — pairs with Kafka for low-latency stream processing (if you need </w:t>
      </w:r>
      <w:proofErr w:type="spellStart"/>
      <w:r>
        <w:t>stateful</w:t>
      </w:r>
      <w:proofErr w:type="spellEnd"/>
      <w:r>
        <w:t xml:space="preserve"> streaming).</w:t>
      </w:r>
    </w:p>
    <w:p w:rsidR="00233387" w:rsidRDefault="00233387" w:rsidP="00233387">
      <w:pPr>
        <w:pStyle w:val="NormalWeb"/>
      </w:pPr>
      <w:proofErr w:type="gramStart"/>
      <w:r>
        <w:rPr>
          <w:rFonts w:hAnsi="Symbol"/>
        </w:rPr>
        <w:t></w:t>
      </w:r>
      <w:r>
        <w:t xml:space="preserve">  </w:t>
      </w:r>
      <w:r>
        <w:rPr>
          <w:rStyle w:val="Strong"/>
        </w:rPr>
        <w:t>Google</w:t>
      </w:r>
      <w:proofErr w:type="gramEnd"/>
      <w:r>
        <w:rPr>
          <w:rStyle w:val="Strong"/>
        </w:rPr>
        <w:t xml:space="preserve"> Cloud Pub/Sub</w:t>
      </w:r>
      <w:r>
        <w:t xml:space="preserve"> — fully-managed global messaging for GCP environments (native </w:t>
      </w:r>
      <w:proofErr w:type="spellStart"/>
      <w:r>
        <w:t>BigQuery</w:t>
      </w:r>
      <w:proofErr w:type="spellEnd"/>
      <w:r>
        <w:t xml:space="preserve">/Dataflow integration). </w:t>
      </w:r>
    </w:p>
    <w:p w:rsidR="00233387" w:rsidRDefault="00233387" w:rsidP="00673B6E">
      <w:pPr>
        <w:pStyle w:val="NormalWeb"/>
      </w:pPr>
      <w:proofErr w:type="gramStart"/>
      <w:r>
        <w:rPr>
          <w:rFonts w:hAnsi="Symbol"/>
        </w:rPr>
        <w:t></w:t>
      </w:r>
      <w:r>
        <w:t xml:space="preserve">  </w:t>
      </w:r>
      <w:r>
        <w:rPr>
          <w:rStyle w:val="Strong"/>
        </w:rPr>
        <w:t>AWS</w:t>
      </w:r>
      <w:proofErr w:type="gramEnd"/>
      <w:r>
        <w:rPr>
          <w:rStyle w:val="Strong"/>
        </w:rPr>
        <w:t xml:space="preserve"> Kinesis / Kinesis Video Streams</w:t>
      </w:r>
      <w:r>
        <w:t xml:space="preserve"> — AWS managed ingestion for time series / media; integrates with S3 + Lambda + </w:t>
      </w:r>
      <w:proofErr w:type="spellStart"/>
      <w:r>
        <w:t>SageMaker</w:t>
      </w:r>
      <w:proofErr w:type="spellEnd"/>
      <w:r>
        <w:t xml:space="preserve"> for downstream ML. Good if you run on AWS.</w:t>
      </w:r>
    </w:p>
    <w:p w:rsidR="00233387" w:rsidRPr="00233387" w:rsidRDefault="00233387" w:rsidP="00233387">
      <w:pPr>
        <w:pStyle w:val="NoSpacing"/>
        <w:rPr>
          <w:b/>
        </w:rPr>
      </w:pPr>
      <w:r w:rsidRPr="00233387">
        <w:rPr>
          <w:b/>
        </w:rPr>
        <w:t>Pseudo code for ingesting satellite data</w:t>
      </w:r>
    </w:p>
    <w:p w:rsidR="00233387" w:rsidRDefault="00233387" w:rsidP="00233387">
      <w:pPr>
        <w:pStyle w:val="NoSpacing"/>
      </w:pPr>
      <w:proofErr w:type="gramStart"/>
      <w:r>
        <w:t>public</w:t>
      </w:r>
      <w:proofErr w:type="gramEnd"/>
      <w:r>
        <w:t xml:space="preserve"> class </w:t>
      </w:r>
      <w:proofErr w:type="spellStart"/>
      <w:r>
        <w:t>DataIngestion</w:t>
      </w:r>
      <w:proofErr w:type="spellEnd"/>
      <w:r>
        <w:t xml:space="preserve"> {</w:t>
      </w:r>
    </w:p>
    <w:p w:rsidR="00233387" w:rsidRDefault="00233387" w:rsidP="00233387">
      <w:pPr>
        <w:pStyle w:val="NoSpacing"/>
      </w:pPr>
      <w:r>
        <w:t xml:space="preserve">    </w:t>
      </w:r>
      <w:proofErr w:type="gramStart"/>
      <w:r>
        <w:t>public</w:t>
      </w:r>
      <w:proofErr w:type="gramEnd"/>
      <w:r>
        <w:t xml:space="preserve"> static void main(String[] </w:t>
      </w:r>
      <w:proofErr w:type="spellStart"/>
      <w:r>
        <w:t>args</w:t>
      </w:r>
      <w:proofErr w:type="spellEnd"/>
      <w:r>
        <w:t>) {</w:t>
      </w:r>
    </w:p>
    <w:p w:rsidR="00233387" w:rsidRDefault="00233387" w:rsidP="00233387">
      <w:pPr>
        <w:pStyle w:val="NoSpacing"/>
      </w:pPr>
      <w:r>
        <w:t xml:space="preserve">        </w:t>
      </w:r>
      <w:proofErr w:type="spellStart"/>
      <w:r>
        <w:t>SatelliteFeed</w:t>
      </w:r>
      <w:proofErr w:type="spellEnd"/>
      <w:r>
        <w:t xml:space="preserve"> feed = new </w:t>
      </w:r>
      <w:proofErr w:type="spellStart"/>
      <w:proofErr w:type="gramStart"/>
      <w:r>
        <w:t>SatelliteFeed</w:t>
      </w:r>
      <w:proofErr w:type="spellEnd"/>
      <w:r>
        <w:t>(</w:t>
      </w:r>
      <w:proofErr w:type="gramEnd"/>
      <w:r>
        <w:t>"Sentinel-2");</w:t>
      </w:r>
    </w:p>
    <w:p w:rsidR="00233387" w:rsidRDefault="00233387" w:rsidP="00233387">
      <w:pPr>
        <w:pStyle w:val="NoSpacing"/>
      </w:pPr>
      <w:r>
        <w:t xml:space="preserve">        </w:t>
      </w:r>
    </w:p>
    <w:p w:rsidR="00233387" w:rsidRDefault="00233387" w:rsidP="00233387">
      <w:pPr>
        <w:pStyle w:val="NoSpacing"/>
      </w:pPr>
      <w:r>
        <w:t xml:space="preserve">        </w:t>
      </w:r>
      <w:proofErr w:type="gramStart"/>
      <w:r>
        <w:t>while</w:t>
      </w:r>
      <w:proofErr w:type="gramEnd"/>
      <w:r>
        <w:t xml:space="preserve"> (</w:t>
      </w:r>
      <w:proofErr w:type="spellStart"/>
      <w:r>
        <w:t>feed.hasNextFrame</w:t>
      </w:r>
      <w:proofErr w:type="spellEnd"/>
      <w:r>
        <w:t>()) {</w:t>
      </w:r>
    </w:p>
    <w:p w:rsidR="00233387" w:rsidRDefault="00233387" w:rsidP="00233387">
      <w:pPr>
        <w:pStyle w:val="NoSpacing"/>
      </w:pPr>
      <w:r>
        <w:t xml:space="preserve">            Frame data = </w:t>
      </w:r>
      <w:proofErr w:type="spellStart"/>
      <w:proofErr w:type="gramStart"/>
      <w:r>
        <w:t>feed.getNextFrame</w:t>
      </w:r>
      <w:proofErr w:type="spellEnd"/>
      <w:r>
        <w:t>(</w:t>
      </w:r>
      <w:proofErr w:type="gramEnd"/>
      <w:r>
        <w:t>);</w:t>
      </w:r>
    </w:p>
    <w:p w:rsidR="00233387" w:rsidRDefault="00233387" w:rsidP="00233387">
      <w:pPr>
        <w:pStyle w:val="NoSpacing"/>
      </w:pPr>
      <w:r>
        <w:t xml:space="preserve">            </w:t>
      </w:r>
    </w:p>
    <w:p w:rsidR="00233387" w:rsidRDefault="00233387" w:rsidP="00233387">
      <w:pPr>
        <w:pStyle w:val="NoSpacing"/>
      </w:pPr>
      <w:r>
        <w:t xml:space="preserve">            // Push into Kafka (or any streaming queue)</w:t>
      </w:r>
    </w:p>
    <w:p w:rsidR="00233387" w:rsidRDefault="00233387" w:rsidP="00233387">
      <w:pPr>
        <w:pStyle w:val="NoSpacing"/>
      </w:pPr>
      <w:r>
        <w:t xml:space="preserve">            </w:t>
      </w:r>
      <w:proofErr w:type="spellStart"/>
      <w:r>
        <w:t>KafkaProducer</w:t>
      </w:r>
      <w:proofErr w:type="spellEnd"/>
      <w:r>
        <w:t xml:space="preserve"> producer = new </w:t>
      </w:r>
      <w:proofErr w:type="spellStart"/>
      <w:proofErr w:type="gramStart"/>
      <w:r>
        <w:t>KafkaProducer</w:t>
      </w:r>
      <w:proofErr w:type="spellEnd"/>
      <w:r>
        <w:t>(</w:t>
      </w:r>
      <w:proofErr w:type="gramEnd"/>
      <w:r>
        <w:t>);</w:t>
      </w:r>
    </w:p>
    <w:p w:rsidR="00233387" w:rsidRDefault="00233387" w:rsidP="00233387">
      <w:pPr>
        <w:pStyle w:val="NoSpacing"/>
      </w:pPr>
      <w:r>
        <w:t xml:space="preserve">            </w:t>
      </w:r>
      <w:proofErr w:type="spellStart"/>
      <w:proofErr w:type="gramStart"/>
      <w:r>
        <w:t>producer.send</w:t>
      </w:r>
      <w:proofErr w:type="spellEnd"/>
      <w:r>
        <w:t>(</w:t>
      </w:r>
      <w:proofErr w:type="gramEnd"/>
      <w:r>
        <w:t xml:space="preserve">"satellite-topic", </w:t>
      </w:r>
      <w:proofErr w:type="spellStart"/>
      <w:r>
        <w:t>data.toBytes</w:t>
      </w:r>
      <w:proofErr w:type="spellEnd"/>
      <w:r>
        <w:t>());</w:t>
      </w:r>
    </w:p>
    <w:p w:rsidR="00233387" w:rsidRDefault="00233387" w:rsidP="00233387">
      <w:pPr>
        <w:pStyle w:val="NoSpacing"/>
      </w:pPr>
      <w:r>
        <w:t xml:space="preserve">            </w:t>
      </w:r>
    </w:p>
    <w:p w:rsidR="00233387" w:rsidRDefault="00233387" w:rsidP="00233387">
      <w:pPr>
        <w:pStyle w:val="NoSpacing"/>
      </w:pPr>
      <w:r>
        <w:t xml:space="preserve">            </w:t>
      </w:r>
      <w:proofErr w:type="spellStart"/>
      <w:proofErr w:type="gramStart"/>
      <w:r>
        <w:t>System.out.println</w:t>
      </w:r>
      <w:proofErr w:type="spellEnd"/>
      <w:r>
        <w:t>(</w:t>
      </w:r>
      <w:proofErr w:type="gramEnd"/>
      <w:r>
        <w:t xml:space="preserve">"Ingested frame: " + </w:t>
      </w:r>
      <w:proofErr w:type="spellStart"/>
      <w:r>
        <w:t>data.getId</w:t>
      </w:r>
      <w:proofErr w:type="spellEnd"/>
      <w:r>
        <w:t>());</w:t>
      </w:r>
    </w:p>
    <w:p w:rsidR="00233387" w:rsidRDefault="00233387" w:rsidP="00233387">
      <w:pPr>
        <w:pStyle w:val="NoSpacing"/>
      </w:pPr>
      <w:r>
        <w:t xml:space="preserve">        }</w:t>
      </w:r>
    </w:p>
    <w:p w:rsidR="00233387" w:rsidRDefault="00233387" w:rsidP="00233387">
      <w:pPr>
        <w:pStyle w:val="NoSpacing"/>
      </w:pPr>
      <w:r>
        <w:t xml:space="preserve">    }</w:t>
      </w:r>
    </w:p>
    <w:p w:rsidR="00233387" w:rsidRDefault="00233387" w:rsidP="00233387">
      <w:pPr>
        <w:pStyle w:val="NoSpacing"/>
      </w:pPr>
      <w:r>
        <w:t>}</w:t>
      </w:r>
    </w:p>
    <w:p w:rsidR="00233387" w:rsidRDefault="00233387" w:rsidP="00233387">
      <w:pPr>
        <w:pStyle w:val="Heading3"/>
      </w:pPr>
      <w:r>
        <w:t xml:space="preserve">4.2 </w:t>
      </w:r>
      <w:r>
        <w:t>Scalable Storage System</w:t>
      </w:r>
    </w:p>
    <w:p w:rsidR="00233387" w:rsidRDefault="00233387" w:rsidP="00233387">
      <w:pPr>
        <w:pStyle w:val="NormalWeb"/>
        <w:numPr>
          <w:ilvl w:val="0"/>
          <w:numId w:val="3"/>
        </w:numPr>
      </w:pPr>
      <w:r>
        <w:t>Stores TB–PB scale EO (Earth Observation) data.</w:t>
      </w:r>
    </w:p>
    <w:p w:rsidR="00233387" w:rsidRDefault="00233387" w:rsidP="00233387">
      <w:pPr>
        <w:pStyle w:val="NormalWeb"/>
        <w:numPr>
          <w:ilvl w:val="0"/>
          <w:numId w:val="3"/>
        </w:numPr>
      </w:pPr>
      <w:r>
        <w:t xml:space="preserve">Technologies: HDFS, </w:t>
      </w:r>
      <w:proofErr w:type="spellStart"/>
      <w:r>
        <w:t>Ceph</w:t>
      </w:r>
      <w:proofErr w:type="spellEnd"/>
      <w:r>
        <w:t>, Amazon S3, CREODIAS object storage.</w:t>
      </w:r>
    </w:p>
    <w:p w:rsidR="00233387" w:rsidRDefault="00233387" w:rsidP="00233387">
      <w:pPr>
        <w:pStyle w:val="NormalWeb"/>
        <w:numPr>
          <w:ilvl w:val="0"/>
          <w:numId w:val="3"/>
        </w:numPr>
      </w:pPr>
      <w:r>
        <w:t>Metadata indexing for efficient search.</w:t>
      </w:r>
    </w:p>
    <w:p w:rsidR="00233387" w:rsidRDefault="00233387" w:rsidP="00233387">
      <w:pPr>
        <w:pStyle w:val="NormalWeb"/>
        <w:numPr>
          <w:ilvl w:val="0"/>
          <w:numId w:val="3"/>
        </w:numPr>
      </w:pPr>
      <w:r>
        <w:t>Hot vs. Cold storage tiers.</w:t>
      </w:r>
    </w:p>
    <w:p w:rsidR="00673B6E" w:rsidRDefault="00673B6E" w:rsidP="00673B6E">
      <w:pPr>
        <w:pStyle w:val="NormalWeb"/>
        <w:numPr>
          <w:ilvl w:val="0"/>
          <w:numId w:val="3"/>
        </w:numPr>
      </w:pPr>
      <w:r>
        <w:t xml:space="preserve">Tools: </w:t>
      </w:r>
      <w:proofErr w:type="spellStart"/>
      <w:r>
        <w:rPr>
          <w:rStyle w:val="Strong"/>
        </w:rPr>
        <w:t>HopsFS</w:t>
      </w:r>
      <w:proofErr w:type="spellEnd"/>
      <w:r>
        <w:rPr>
          <w:rStyle w:val="Strong"/>
        </w:rPr>
        <w:t xml:space="preserve"> (</w:t>
      </w:r>
      <w:proofErr w:type="spellStart"/>
      <w:r>
        <w:rPr>
          <w:rStyle w:val="Strong"/>
        </w:rPr>
        <w:t>Hopsworks</w:t>
      </w:r>
      <w:proofErr w:type="spellEnd"/>
      <w:r>
        <w:rPr>
          <w:rStyle w:val="Strong"/>
        </w:rPr>
        <w:t>)</w:t>
      </w:r>
      <w:r>
        <w:t xml:space="preserve"> — HDFS-compatible next-gen FS with erasure coding, </w:t>
      </w:r>
      <w:proofErr w:type="spellStart"/>
      <w:r>
        <w:t>NVMe</w:t>
      </w:r>
      <w:proofErr w:type="spellEnd"/>
      <w:r>
        <w:t xml:space="preserve"> caching and tiered storage for large ML workloads (used in </w:t>
      </w:r>
      <w:proofErr w:type="spellStart"/>
      <w:r>
        <w:t>ExtremeEarth</w:t>
      </w:r>
      <w:proofErr w:type="spellEnd"/>
      <w:r>
        <w:t xml:space="preserve"> / </w:t>
      </w:r>
      <w:proofErr w:type="spellStart"/>
      <w:r>
        <w:t>Hopsworks</w:t>
      </w:r>
      <w:proofErr w:type="spellEnd"/>
      <w:r>
        <w:t>). Good for feature stores and ML workloads</w:t>
      </w:r>
    </w:p>
    <w:p w:rsidR="00233387" w:rsidRDefault="00233387" w:rsidP="00233387">
      <w:pPr>
        <w:pStyle w:val="NoSpacing"/>
      </w:pPr>
    </w:p>
    <w:p w:rsidR="00233387" w:rsidRDefault="00233387" w:rsidP="00233387">
      <w:pPr>
        <w:pStyle w:val="NoSpacing"/>
      </w:pPr>
    </w:p>
    <w:p w:rsidR="00233387" w:rsidRDefault="00233387" w:rsidP="00233387">
      <w:pPr>
        <w:pStyle w:val="Heading3"/>
      </w:pPr>
      <w:r>
        <w:lastRenderedPageBreak/>
        <w:t>4.3 Processing &amp; Analytics Framework</w:t>
      </w:r>
    </w:p>
    <w:p w:rsidR="00233387" w:rsidRDefault="00233387" w:rsidP="00233387">
      <w:pPr>
        <w:pStyle w:val="NormalWeb"/>
        <w:numPr>
          <w:ilvl w:val="0"/>
          <w:numId w:val="4"/>
        </w:numPr>
      </w:pPr>
      <w:r>
        <w:t xml:space="preserve">Distributed/parallel computing (Spark, </w:t>
      </w:r>
      <w:proofErr w:type="spellStart"/>
      <w:r>
        <w:t>Flink</w:t>
      </w:r>
      <w:proofErr w:type="spellEnd"/>
      <w:r>
        <w:t xml:space="preserve">, </w:t>
      </w:r>
      <w:proofErr w:type="spellStart"/>
      <w:proofErr w:type="gramStart"/>
      <w:r>
        <w:t>Hopsworks</w:t>
      </w:r>
      <w:proofErr w:type="spellEnd"/>
      <w:proofErr w:type="gramEnd"/>
      <w:r>
        <w:t>).</w:t>
      </w:r>
    </w:p>
    <w:p w:rsidR="00233387" w:rsidRDefault="00233387" w:rsidP="00233387">
      <w:pPr>
        <w:pStyle w:val="NormalWeb"/>
        <w:numPr>
          <w:ilvl w:val="0"/>
          <w:numId w:val="4"/>
        </w:numPr>
      </w:pPr>
      <w:r>
        <w:t>Operations:</w:t>
      </w:r>
    </w:p>
    <w:p w:rsidR="00233387" w:rsidRDefault="00233387" w:rsidP="00233387">
      <w:pPr>
        <w:pStyle w:val="NormalWeb"/>
        <w:numPr>
          <w:ilvl w:val="1"/>
          <w:numId w:val="4"/>
        </w:numPr>
      </w:pPr>
      <w:r>
        <w:t>Noise filtering</w:t>
      </w:r>
    </w:p>
    <w:p w:rsidR="00233387" w:rsidRDefault="00233387" w:rsidP="00233387">
      <w:pPr>
        <w:pStyle w:val="NormalWeb"/>
        <w:numPr>
          <w:ilvl w:val="1"/>
          <w:numId w:val="4"/>
        </w:numPr>
      </w:pPr>
      <w:r>
        <w:t xml:space="preserve">Image </w:t>
      </w:r>
      <w:proofErr w:type="spellStart"/>
      <w:r>
        <w:t>preprocessing</w:t>
      </w:r>
      <w:proofErr w:type="spellEnd"/>
    </w:p>
    <w:p w:rsidR="00233387" w:rsidRDefault="00233387" w:rsidP="00233387">
      <w:pPr>
        <w:pStyle w:val="NormalWeb"/>
        <w:numPr>
          <w:ilvl w:val="1"/>
          <w:numId w:val="4"/>
        </w:numPr>
      </w:pPr>
      <w:r>
        <w:t>Data transformation</w:t>
      </w:r>
    </w:p>
    <w:p w:rsidR="00673B6E" w:rsidRDefault="00233387" w:rsidP="00233387">
      <w:pPr>
        <w:pStyle w:val="NormalWeb"/>
        <w:numPr>
          <w:ilvl w:val="1"/>
          <w:numId w:val="4"/>
        </w:numPr>
      </w:pPr>
      <w:r>
        <w:t>Machine learning (ob</w:t>
      </w:r>
      <w:r w:rsidR="0023605D">
        <w:t>ject detection, classification)</w:t>
      </w:r>
    </w:p>
    <w:p w:rsidR="00233387" w:rsidRDefault="00233387" w:rsidP="00233387">
      <w:pPr>
        <w:pStyle w:val="Heading3"/>
      </w:pPr>
      <w:r>
        <w:t>4.4 Fault-Tolerant Architecture</w:t>
      </w:r>
    </w:p>
    <w:p w:rsidR="00233387" w:rsidRDefault="00233387" w:rsidP="00233387">
      <w:pPr>
        <w:pStyle w:val="NormalWeb"/>
        <w:numPr>
          <w:ilvl w:val="0"/>
          <w:numId w:val="5"/>
        </w:numPr>
      </w:pPr>
      <w:r>
        <w:rPr>
          <w:rStyle w:val="Strong"/>
        </w:rPr>
        <w:t>Replication</w:t>
      </w:r>
      <w:r>
        <w:t xml:space="preserve"> of data across nodes.</w:t>
      </w:r>
    </w:p>
    <w:p w:rsidR="00233387" w:rsidRDefault="00233387" w:rsidP="00233387">
      <w:pPr>
        <w:pStyle w:val="NormalWeb"/>
        <w:numPr>
          <w:ilvl w:val="0"/>
          <w:numId w:val="5"/>
        </w:numPr>
      </w:pPr>
      <w:proofErr w:type="spellStart"/>
      <w:r>
        <w:rPr>
          <w:rStyle w:val="Strong"/>
        </w:rPr>
        <w:t>Checkpointing</w:t>
      </w:r>
      <w:proofErr w:type="spellEnd"/>
      <w:r>
        <w:t xml:space="preserve"> in ML/DL pipelines.</w:t>
      </w:r>
    </w:p>
    <w:p w:rsidR="00233387" w:rsidRDefault="00233387" w:rsidP="00233387">
      <w:pPr>
        <w:pStyle w:val="NormalWeb"/>
        <w:numPr>
          <w:ilvl w:val="0"/>
          <w:numId w:val="5"/>
        </w:numPr>
      </w:pPr>
      <w:r>
        <w:rPr>
          <w:rStyle w:val="Strong"/>
        </w:rPr>
        <w:t>Automated recovery</w:t>
      </w:r>
      <w:r>
        <w:t xml:space="preserve"> in case of failure.</w:t>
      </w:r>
    </w:p>
    <w:p w:rsidR="0023605D" w:rsidRDefault="0023605D" w:rsidP="00233387">
      <w:pPr>
        <w:pStyle w:val="NormalWeb"/>
        <w:numPr>
          <w:ilvl w:val="0"/>
          <w:numId w:val="5"/>
        </w:numPr>
      </w:pPr>
      <w:r>
        <w:rPr>
          <w:rStyle w:val="Strong"/>
        </w:rPr>
        <w:t xml:space="preserve">Tools: </w:t>
      </w:r>
      <w:proofErr w:type="spellStart"/>
      <w:r>
        <w:rPr>
          <w:rStyle w:val="Strong"/>
        </w:rPr>
        <w:t>Kubernetes</w:t>
      </w:r>
      <w:proofErr w:type="spellEnd"/>
      <w:r>
        <w:rPr>
          <w:rStyle w:val="Strong"/>
        </w:rPr>
        <w:t xml:space="preserve"> + </w:t>
      </w:r>
      <w:proofErr w:type="spellStart"/>
      <w:r>
        <w:rPr>
          <w:rStyle w:val="Strong"/>
        </w:rPr>
        <w:t>StatefulSets</w:t>
      </w:r>
      <w:proofErr w:type="spellEnd"/>
      <w:r>
        <w:rPr>
          <w:rStyle w:val="Strong"/>
        </w:rPr>
        <w:t xml:space="preserve"> + readiness/</w:t>
      </w:r>
      <w:proofErr w:type="spellStart"/>
      <w:r>
        <w:rPr>
          <w:rStyle w:val="Strong"/>
        </w:rPr>
        <w:t>liveness</w:t>
      </w:r>
      <w:proofErr w:type="spellEnd"/>
      <w:r>
        <w:rPr>
          <w:rStyle w:val="Strong"/>
        </w:rPr>
        <w:t xml:space="preserve"> probes</w:t>
      </w:r>
      <w:r>
        <w:t xml:space="preserve"> — automated pod restarts and controllers enable recovery; combine with multi-AZ clusters for resilience.</w:t>
      </w:r>
    </w:p>
    <w:p w:rsidR="0023605D" w:rsidRDefault="0023605D" w:rsidP="0023605D">
      <w:pPr>
        <w:pStyle w:val="NormalWeb"/>
        <w:ind w:left="720" w:hanging="862"/>
        <w:jc w:val="center"/>
      </w:pPr>
      <w:r>
        <w:rPr>
          <w:noProof/>
        </w:rPr>
        <w:drawing>
          <wp:inline distT="0" distB="0" distL="0" distR="0">
            <wp:extent cx="5731510" cy="3917656"/>
            <wp:effectExtent l="0" t="0" r="2540" b="6985"/>
            <wp:docPr id="3" name="Picture 3" descr="Fault tolerant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ult tolerant architecture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17656"/>
                    </a:xfrm>
                    <a:prstGeom prst="rect">
                      <a:avLst/>
                    </a:prstGeom>
                    <a:noFill/>
                    <a:ln>
                      <a:noFill/>
                    </a:ln>
                  </pic:spPr>
                </pic:pic>
              </a:graphicData>
            </a:graphic>
          </wp:inline>
        </w:drawing>
      </w:r>
    </w:p>
    <w:p w:rsidR="00233387" w:rsidRDefault="00233387" w:rsidP="00233387">
      <w:pPr>
        <w:pStyle w:val="NoSpacing"/>
      </w:pPr>
      <w:r>
        <w:t xml:space="preserve">                </w:t>
      </w:r>
    </w:p>
    <w:p w:rsidR="00233387" w:rsidRDefault="00233387" w:rsidP="00233387">
      <w:pPr>
        <w:pStyle w:val="NoSpacing"/>
      </w:pPr>
    </w:p>
    <w:p w:rsidR="00233387" w:rsidRDefault="00233387" w:rsidP="00856768">
      <w:pPr>
        <w:rPr>
          <w:b/>
          <w:sz w:val="44"/>
        </w:rPr>
      </w:pPr>
    </w:p>
    <w:p w:rsidR="0023605D" w:rsidRDefault="0023605D" w:rsidP="00856768">
      <w:pPr>
        <w:rPr>
          <w:b/>
          <w:sz w:val="44"/>
        </w:rPr>
      </w:pPr>
    </w:p>
    <w:p w:rsidR="0023605D" w:rsidRDefault="0023605D" w:rsidP="0023605D">
      <w:pPr>
        <w:pStyle w:val="Heading3"/>
      </w:pPr>
      <w:r>
        <w:lastRenderedPageBreak/>
        <w:t>4.5 High Availability Design</w:t>
      </w:r>
    </w:p>
    <w:p w:rsidR="0023605D" w:rsidRPr="0023605D" w:rsidRDefault="0023605D" w:rsidP="0023605D">
      <w:p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Symbol" w:cs="Times New Roman"/>
          <w:sz w:val="24"/>
          <w:szCs w:val="24"/>
          <w:lang w:eastAsia="en-IN"/>
        </w:rPr>
        <w:t></w:t>
      </w:r>
      <w:r w:rsidR="00F343C5">
        <w:rPr>
          <w:rFonts w:ascii="Times New Roman" w:eastAsia="Times New Roman" w:hAnsi="Times New Roman" w:cs="Times New Roman"/>
          <w:sz w:val="24"/>
          <w:szCs w:val="24"/>
          <w:lang w:eastAsia="en-IN"/>
        </w:rPr>
        <w:t xml:space="preserve"> </w:t>
      </w:r>
      <w:r w:rsidRPr="0023605D">
        <w:rPr>
          <w:rFonts w:ascii="Times New Roman" w:eastAsia="Times New Roman" w:hAnsi="Times New Roman" w:cs="Times New Roman"/>
          <w:b/>
          <w:bCs/>
          <w:sz w:val="24"/>
          <w:szCs w:val="24"/>
          <w:lang w:eastAsia="en-IN"/>
        </w:rPr>
        <w:t>Ground-station / Telemetry Ingest</w:t>
      </w:r>
    </w:p>
    <w:p w:rsidR="0023605D" w:rsidRPr="0023605D" w:rsidRDefault="0023605D" w:rsidP="002360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Times New Roman" w:cs="Times New Roman"/>
          <w:sz w:val="24"/>
          <w:szCs w:val="24"/>
          <w:lang w:eastAsia="en-IN"/>
        </w:rPr>
        <w:t xml:space="preserve">Local edge collectors at each ground station receive frames/telemetry and push into a buffer/edge queue (MQTT/Kafka/AMQP). Keep a small local persisted buffer for link outages. </w:t>
      </w:r>
    </w:p>
    <w:p w:rsidR="0023605D" w:rsidRPr="0023605D" w:rsidRDefault="0023605D" w:rsidP="0023605D">
      <w:p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Symbol" w:cs="Times New Roman"/>
          <w:sz w:val="24"/>
          <w:szCs w:val="24"/>
          <w:lang w:eastAsia="en-IN"/>
        </w:rPr>
        <w:t></w:t>
      </w:r>
      <w:r w:rsidR="00F343C5">
        <w:rPr>
          <w:rFonts w:ascii="Times New Roman" w:eastAsia="Times New Roman" w:hAnsi="Times New Roman" w:cs="Times New Roman"/>
          <w:sz w:val="24"/>
          <w:szCs w:val="24"/>
          <w:lang w:eastAsia="en-IN"/>
        </w:rPr>
        <w:t xml:space="preserve"> </w:t>
      </w:r>
      <w:r w:rsidRPr="0023605D">
        <w:rPr>
          <w:rFonts w:ascii="Times New Roman" w:eastAsia="Times New Roman" w:hAnsi="Times New Roman" w:cs="Times New Roman"/>
          <w:b/>
          <w:bCs/>
          <w:sz w:val="24"/>
          <w:szCs w:val="24"/>
          <w:lang w:eastAsia="en-IN"/>
        </w:rPr>
        <w:t>Message Bus / Ingestion Layer (durable, partitioned)</w:t>
      </w:r>
    </w:p>
    <w:p w:rsidR="0023605D" w:rsidRPr="0023605D" w:rsidRDefault="0023605D" w:rsidP="002360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Times New Roman" w:cs="Times New Roman"/>
          <w:sz w:val="24"/>
          <w:szCs w:val="24"/>
          <w:lang w:eastAsia="en-IN"/>
        </w:rPr>
        <w:t xml:space="preserve">Use a partitioned, durable streaming system (Apache Kafka or equivalent); run regional clusters and replicate topics for geo-resilience. This decouples producers (ground stations) from consumers and enables replay. </w:t>
      </w:r>
    </w:p>
    <w:p w:rsidR="0023605D" w:rsidRPr="0023605D" w:rsidRDefault="0023605D" w:rsidP="0023605D">
      <w:p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Symbol" w:cs="Times New Roman"/>
          <w:sz w:val="24"/>
          <w:szCs w:val="24"/>
          <w:lang w:eastAsia="en-IN"/>
        </w:rPr>
        <w:t></w:t>
      </w:r>
      <w:r w:rsidR="00F343C5">
        <w:rPr>
          <w:rFonts w:ascii="Times New Roman" w:eastAsia="Times New Roman" w:hAnsi="Times New Roman" w:cs="Times New Roman"/>
          <w:sz w:val="24"/>
          <w:szCs w:val="24"/>
          <w:lang w:eastAsia="en-IN"/>
        </w:rPr>
        <w:t xml:space="preserve"> </w:t>
      </w:r>
      <w:r w:rsidRPr="0023605D">
        <w:rPr>
          <w:rFonts w:ascii="Times New Roman" w:eastAsia="Times New Roman" w:hAnsi="Times New Roman" w:cs="Times New Roman"/>
          <w:b/>
          <w:bCs/>
          <w:sz w:val="24"/>
          <w:szCs w:val="24"/>
          <w:lang w:eastAsia="en-IN"/>
        </w:rPr>
        <w:t>Processing Tier</w:t>
      </w:r>
    </w:p>
    <w:p w:rsidR="0023605D" w:rsidRPr="0023605D" w:rsidRDefault="0023605D" w:rsidP="002360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Times New Roman" w:cs="Times New Roman"/>
          <w:sz w:val="24"/>
          <w:szCs w:val="24"/>
          <w:lang w:eastAsia="en-IN"/>
        </w:rPr>
        <w:t>Real-time stream processors for low-latency products (</w:t>
      </w:r>
      <w:proofErr w:type="spellStart"/>
      <w:r w:rsidRPr="0023605D">
        <w:rPr>
          <w:rFonts w:ascii="Times New Roman" w:eastAsia="Times New Roman" w:hAnsi="Times New Roman" w:cs="Times New Roman"/>
          <w:sz w:val="24"/>
          <w:szCs w:val="24"/>
          <w:lang w:eastAsia="en-IN"/>
        </w:rPr>
        <w:t>Flink</w:t>
      </w:r>
      <w:proofErr w:type="spellEnd"/>
      <w:r w:rsidRPr="0023605D">
        <w:rPr>
          <w:rFonts w:ascii="Times New Roman" w:eastAsia="Times New Roman" w:hAnsi="Times New Roman" w:cs="Times New Roman"/>
          <w:sz w:val="24"/>
          <w:szCs w:val="24"/>
          <w:lang w:eastAsia="en-IN"/>
        </w:rPr>
        <w:t>/Beam/Kafka Streams) + worker fleets for batch/</w:t>
      </w:r>
      <w:proofErr w:type="spellStart"/>
      <w:r w:rsidRPr="0023605D">
        <w:rPr>
          <w:rFonts w:ascii="Times New Roman" w:eastAsia="Times New Roman" w:hAnsi="Times New Roman" w:cs="Times New Roman"/>
          <w:sz w:val="24"/>
          <w:szCs w:val="24"/>
          <w:lang w:eastAsia="en-IN"/>
        </w:rPr>
        <w:t>nearline</w:t>
      </w:r>
      <w:proofErr w:type="spellEnd"/>
      <w:r w:rsidRPr="0023605D">
        <w:rPr>
          <w:rFonts w:ascii="Times New Roman" w:eastAsia="Times New Roman" w:hAnsi="Times New Roman" w:cs="Times New Roman"/>
          <w:sz w:val="24"/>
          <w:szCs w:val="24"/>
          <w:lang w:eastAsia="en-IN"/>
        </w:rPr>
        <w:t xml:space="preserve"> reprocessing. Deploy these on HA </w:t>
      </w:r>
      <w:proofErr w:type="spellStart"/>
      <w:r w:rsidRPr="0023605D">
        <w:rPr>
          <w:rFonts w:ascii="Times New Roman" w:eastAsia="Times New Roman" w:hAnsi="Times New Roman" w:cs="Times New Roman"/>
          <w:sz w:val="24"/>
          <w:szCs w:val="24"/>
          <w:lang w:eastAsia="en-IN"/>
        </w:rPr>
        <w:t>Kubernetes</w:t>
      </w:r>
      <w:proofErr w:type="spellEnd"/>
      <w:r w:rsidRPr="0023605D">
        <w:rPr>
          <w:rFonts w:ascii="Times New Roman" w:eastAsia="Times New Roman" w:hAnsi="Times New Roman" w:cs="Times New Roman"/>
          <w:sz w:val="24"/>
          <w:szCs w:val="24"/>
          <w:lang w:eastAsia="en-IN"/>
        </w:rPr>
        <w:t xml:space="preserve"> clusters with multiple control plane nodes and distributed </w:t>
      </w:r>
      <w:proofErr w:type="spellStart"/>
      <w:r w:rsidRPr="0023605D">
        <w:rPr>
          <w:rFonts w:ascii="Times New Roman" w:eastAsia="Times New Roman" w:hAnsi="Times New Roman" w:cs="Times New Roman"/>
          <w:sz w:val="24"/>
          <w:szCs w:val="24"/>
          <w:lang w:eastAsia="en-IN"/>
        </w:rPr>
        <w:t>etcd</w:t>
      </w:r>
      <w:proofErr w:type="spellEnd"/>
      <w:r w:rsidRPr="0023605D">
        <w:rPr>
          <w:rFonts w:ascii="Times New Roman" w:eastAsia="Times New Roman" w:hAnsi="Times New Roman" w:cs="Times New Roman"/>
          <w:sz w:val="24"/>
          <w:szCs w:val="24"/>
          <w:lang w:eastAsia="en-IN"/>
        </w:rPr>
        <w:t xml:space="preserve">. </w:t>
      </w:r>
    </w:p>
    <w:p w:rsidR="0023605D" w:rsidRPr="0023605D" w:rsidRDefault="0023605D" w:rsidP="0023605D">
      <w:p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Symbol" w:cs="Times New Roman"/>
          <w:sz w:val="24"/>
          <w:szCs w:val="24"/>
          <w:lang w:eastAsia="en-IN"/>
        </w:rPr>
        <w:t></w:t>
      </w:r>
      <w:r w:rsidRPr="0023605D">
        <w:rPr>
          <w:rFonts w:ascii="Times New Roman" w:eastAsia="Times New Roman" w:hAnsi="Times New Roman" w:cs="Times New Roman"/>
          <w:sz w:val="24"/>
          <w:szCs w:val="24"/>
          <w:lang w:eastAsia="en-IN"/>
        </w:rPr>
        <w:t xml:space="preserve"> </w:t>
      </w:r>
      <w:r w:rsidRPr="0023605D">
        <w:rPr>
          <w:rFonts w:ascii="Times New Roman" w:eastAsia="Times New Roman" w:hAnsi="Times New Roman" w:cs="Times New Roman"/>
          <w:b/>
          <w:bCs/>
          <w:sz w:val="24"/>
          <w:szCs w:val="24"/>
          <w:lang w:eastAsia="en-IN"/>
        </w:rPr>
        <w:t>Long-term Storage / Archive</w:t>
      </w:r>
    </w:p>
    <w:p w:rsidR="0023605D" w:rsidRPr="0023605D" w:rsidRDefault="0023605D" w:rsidP="002360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Times New Roman" w:cs="Times New Roman"/>
          <w:sz w:val="24"/>
          <w:szCs w:val="24"/>
          <w:lang w:eastAsia="en-IN"/>
        </w:rPr>
        <w:t>Object storage (on-</w:t>
      </w:r>
      <w:proofErr w:type="spellStart"/>
      <w:r w:rsidRPr="0023605D">
        <w:rPr>
          <w:rFonts w:ascii="Times New Roman" w:eastAsia="Times New Roman" w:hAnsi="Times New Roman" w:cs="Times New Roman"/>
          <w:sz w:val="24"/>
          <w:szCs w:val="24"/>
          <w:lang w:eastAsia="en-IN"/>
        </w:rPr>
        <w:t>prem</w:t>
      </w:r>
      <w:proofErr w:type="spellEnd"/>
      <w:r w:rsidRPr="0023605D">
        <w:rPr>
          <w:rFonts w:ascii="Times New Roman" w:eastAsia="Times New Roman" w:hAnsi="Times New Roman" w:cs="Times New Roman"/>
          <w:sz w:val="24"/>
          <w:szCs w:val="24"/>
          <w:lang w:eastAsia="en-IN"/>
        </w:rPr>
        <w:t xml:space="preserve"> S3-compatible or cloud S3) for raw/level-0</w:t>
      </w:r>
      <w:proofErr w:type="gramStart"/>
      <w:r w:rsidRPr="0023605D">
        <w:rPr>
          <w:rFonts w:ascii="Times New Roman" w:eastAsia="Times New Roman" w:hAnsi="Times New Roman" w:cs="Times New Roman"/>
          <w:sz w:val="24"/>
          <w:szCs w:val="24"/>
          <w:lang w:eastAsia="en-IN"/>
        </w:rPr>
        <w:t>..</w:t>
      </w:r>
      <w:proofErr w:type="gramEnd"/>
      <w:r w:rsidRPr="0023605D">
        <w:rPr>
          <w:rFonts w:ascii="Times New Roman" w:eastAsia="Times New Roman" w:hAnsi="Times New Roman" w:cs="Times New Roman"/>
          <w:sz w:val="24"/>
          <w:szCs w:val="24"/>
          <w:lang w:eastAsia="en-IN"/>
        </w:rPr>
        <w:t xml:space="preserve">N products. Maintain multi-region replication or periodic cross-region backups for disaster recovery and sovereignty constraints. Use immutable objects + versioning. </w:t>
      </w:r>
    </w:p>
    <w:p w:rsidR="0023605D" w:rsidRPr="0023605D" w:rsidRDefault="0023605D" w:rsidP="0023605D">
      <w:p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Symbol" w:cs="Times New Roman"/>
          <w:sz w:val="24"/>
          <w:szCs w:val="24"/>
          <w:lang w:eastAsia="en-IN"/>
        </w:rPr>
        <w:t></w:t>
      </w:r>
      <w:r w:rsidR="00F343C5">
        <w:rPr>
          <w:rFonts w:ascii="Times New Roman" w:eastAsia="Times New Roman" w:hAnsi="Times New Roman" w:cs="Times New Roman"/>
          <w:sz w:val="24"/>
          <w:szCs w:val="24"/>
          <w:lang w:eastAsia="en-IN"/>
        </w:rPr>
        <w:t xml:space="preserve"> </w:t>
      </w:r>
      <w:r w:rsidRPr="0023605D">
        <w:rPr>
          <w:rFonts w:ascii="Times New Roman" w:eastAsia="Times New Roman" w:hAnsi="Times New Roman" w:cs="Times New Roman"/>
          <w:b/>
          <w:bCs/>
          <w:sz w:val="24"/>
          <w:szCs w:val="24"/>
          <w:lang w:eastAsia="en-IN"/>
        </w:rPr>
        <w:t xml:space="preserve">Metadata, </w:t>
      </w:r>
      <w:proofErr w:type="spellStart"/>
      <w:r w:rsidRPr="0023605D">
        <w:rPr>
          <w:rFonts w:ascii="Times New Roman" w:eastAsia="Times New Roman" w:hAnsi="Times New Roman" w:cs="Times New Roman"/>
          <w:b/>
          <w:bCs/>
          <w:sz w:val="24"/>
          <w:szCs w:val="24"/>
          <w:lang w:eastAsia="en-IN"/>
        </w:rPr>
        <w:t>Catalog</w:t>
      </w:r>
      <w:proofErr w:type="spellEnd"/>
      <w:r w:rsidRPr="0023605D">
        <w:rPr>
          <w:rFonts w:ascii="Times New Roman" w:eastAsia="Times New Roman" w:hAnsi="Times New Roman" w:cs="Times New Roman"/>
          <w:b/>
          <w:bCs/>
          <w:sz w:val="24"/>
          <w:szCs w:val="24"/>
          <w:lang w:eastAsia="en-IN"/>
        </w:rPr>
        <w:t xml:space="preserve"> &amp; Index</w:t>
      </w:r>
    </w:p>
    <w:p w:rsidR="0023605D" w:rsidRPr="0023605D" w:rsidRDefault="0023605D" w:rsidP="002360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Times New Roman" w:cs="Times New Roman"/>
          <w:sz w:val="24"/>
          <w:szCs w:val="24"/>
          <w:lang w:eastAsia="en-IN"/>
        </w:rPr>
        <w:t>Centralized metadata/</w:t>
      </w:r>
      <w:proofErr w:type="spellStart"/>
      <w:r w:rsidRPr="0023605D">
        <w:rPr>
          <w:rFonts w:ascii="Times New Roman" w:eastAsia="Times New Roman" w:hAnsi="Times New Roman" w:cs="Times New Roman"/>
          <w:sz w:val="24"/>
          <w:szCs w:val="24"/>
          <w:lang w:eastAsia="en-IN"/>
        </w:rPr>
        <w:t>catalog</w:t>
      </w:r>
      <w:proofErr w:type="spellEnd"/>
      <w:r w:rsidRPr="0023605D">
        <w:rPr>
          <w:rFonts w:ascii="Times New Roman" w:eastAsia="Times New Roman" w:hAnsi="Times New Roman" w:cs="Times New Roman"/>
          <w:sz w:val="24"/>
          <w:szCs w:val="24"/>
          <w:lang w:eastAsia="en-IN"/>
        </w:rPr>
        <w:t xml:space="preserve"> (searchable) replicated across regions. Store product indices and provenance for reprocessing and traceability (important for science missions). </w:t>
      </w:r>
    </w:p>
    <w:p w:rsidR="0023605D" w:rsidRPr="0023605D" w:rsidRDefault="0023605D" w:rsidP="0023605D">
      <w:p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Symbol" w:cs="Times New Roman"/>
          <w:sz w:val="24"/>
          <w:szCs w:val="24"/>
          <w:lang w:eastAsia="en-IN"/>
        </w:rPr>
        <w:t></w:t>
      </w:r>
      <w:r w:rsidR="00F343C5">
        <w:rPr>
          <w:rFonts w:ascii="Times New Roman" w:eastAsia="Times New Roman" w:hAnsi="Times New Roman" w:cs="Times New Roman"/>
          <w:sz w:val="24"/>
          <w:szCs w:val="24"/>
          <w:lang w:eastAsia="en-IN"/>
        </w:rPr>
        <w:t xml:space="preserve"> </w:t>
      </w:r>
      <w:r w:rsidRPr="0023605D">
        <w:rPr>
          <w:rFonts w:ascii="Times New Roman" w:eastAsia="Times New Roman" w:hAnsi="Times New Roman" w:cs="Times New Roman"/>
          <w:b/>
          <w:bCs/>
          <w:sz w:val="24"/>
          <w:szCs w:val="24"/>
          <w:lang w:eastAsia="en-IN"/>
        </w:rPr>
        <w:t>Delivery / APIs</w:t>
      </w:r>
    </w:p>
    <w:p w:rsidR="0023605D" w:rsidRPr="0023605D" w:rsidRDefault="0023605D" w:rsidP="002360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Times New Roman" w:cs="Times New Roman"/>
          <w:sz w:val="24"/>
          <w:szCs w:val="24"/>
          <w:lang w:eastAsia="en-IN"/>
        </w:rPr>
        <w:t xml:space="preserve">Frontend API layer (stateless, </w:t>
      </w:r>
      <w:proofErr w:type="spellStart"/>
      <w:r w:rsidRPr="0023605D">
        <w:rPr>
          <w:rFonts w:ascii="Times New Roman" w:eastAsia="Times New Roman" w:hAnsi="Times New Roman" w:cs="Times New Roman"/>
          <w:sz w:val="24"/>
          <w:szCs w:val="24"/>
          <w:lang w:eastAsia="en-IN"/>
        </w:rPr>
        <w:t>autoscaled</w:t>
      </w:r>
      <w:proofErr w:type="spellEnd"/>
      <w:r w:rsidRPr="0023605D">
        <w:rPr>
          <w:rFonts w:ascii="Times New Roman" w:eastAsia="Times New Roman" w:hAnsi="Times New Roman" w:cs="Times New Roman"/>
          <w:sz w:val="24"/>
          <w:szCs w:val="24"/>
          <w:lang w:eastAsia="en-IN"/>
        </w:rPr>
        <w:t xml:space="preserve">) behind global load balancers and CDN. Serve files via signed/time-limited URLs or CDN signed URLs for secure, </w:t>
      </w:r>
      <w:proofErr w:type="spellStart"/>
      <w:r w:rsidRPr="0023605D">
        <w:rPr>
          <w:rFonts w:ascii="Times New Roman" w:eastAsia="Times New Roman" w:hAnsi="Times New Roman" w:cs="Times New Roman"/>
          <w:sz w:val="24"/>
          <w:szCs w:val="24"/>
          <w:lang w:eastAsia="en-IN"/>
        </w:rPr>
        <w:t>performant</w:t>
      </w:r>
      <w:proofErr w:type="spellEnd"/>
      <w:r w:rsidRPr="0023605D">
        <w:rPr>
          <w:rFonts w:ascii="Times New Roman" w:eastAsia="Times New Roman" w:hAnsi="Times New Roman" w:cs="Times New Roman"/>
          <w:sz w:val="24"/>
          <w:szCs w:val="24"/>
          <w:lang w:eastAsia="en-IN"/>
        </w:rPr>
        <w:t xml:space="preserve"> downloads. </w:t>
      </w:r>
    </w:p>
    <w:p w:rsidR="0023605D" w:rsidRPr="0023605D" w:rsidRDefault="0023605D" w:rsidP="0023605D">
      <w:p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Symbol" w:cs="Times New Roman"/>
          <w:sz w:val="24"/>
          <w:szCs w:val="24"/>
          <w:lang w:eastAsia="en-IN"/>
        </w:rPr>
        <w:t></w:t>
      </w:r>
      <w:r w:rsidR="00F343C5">
        <w:rPr>
          <w:rFonts w:ascii="Times New Roman" w:eastAsia="Times New Roman" w:hAnsi="Times New Roman" w:cs="Times New Roman"/>
          <w:sz w:val="24"/>
          <w:szCs w:val="24"/>
          <w:lang w:eastAsia="en-IN"/>
        </w:rPr>
        <w:t xml:space="preserve"> </w:t>
      </w:r>
      <w:bookmarkStart w:id="0" w:name="_GoBack"/>
      <w:bookmarkEnd w:id="0"/>
      <w:r w:rsidRPr="0023605D">
        <w:rPr>
          <w:rFonts w:ascii="Times New Roman" w:eastAsia="Times New Roman" w:hAnsi="Times New Roman" w:cs="Times New Roman"/>
          <w:b/>
          <w:bCs/>
          <w:sz w:val="24"/>
          <w:szCs w:val="24"/>
          <w:lang w:eastAsia="en-IN"/>
        </w:rPr>
        <w:t>Operations / Monitoring / Security</w:t>
      </w:r>
    </w:p>
    <w:p w:rsidR="0023605D" w:rsidRDefault="0023605D" w:rsidP="0023605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Times New Roman" w:cs="Times New Roman"/>
          <w:sz w:val="24"/>
          <w:szCs w:val="24"/>
          <w:lang w:eastAsia="en-IN"/>
        </w:rPr>
        <w:t xml:space="preserve">Centralized logging, SIEM/alerting, health checks, SLOs/SLAs, and automated failover playbooks. Enforce RBAC, TLS, </w:t>
      </w:r>
      <w:proofErr w:type="gramStart"/>
      <w:r w:rsidRPr="0023605D">
        <w:rPr>
          <w:rFonts w:ascii="Times New Roman" w:eastAsia="Times New Roman" w:hAnsi="Times New Roman" w:cs="Times New Roman"/>
          <w:sz w:val="24"/>
          <w:szCs w:val="24"/>
          <w:lang w:eastAsia="en-IN"/>
        </w:rPr>
        <w:t>key</w:t>
      </w:r>
      <w:proofErr w:type="gramEnd"/>
      <w:r w:rsidRPr="0023605D">
        <w:rPr>
          <w:rFonts w:ascii="Times New Roman" w:eastAsia="Times New Roman" w:hAnsi="Times New Roman" w:cs="Times New Roman"/>
          <w:sz w:val="24"/>
          <w:szCs w:val="24"/>
          <w:lang w:eastAsia="en-IN"/>
        </w:rPr>
        <w:t xml:space="preserve"> management (KMS), and audit logs.</w:t>
      </w:r>
    </w:p>
    <w:p w:rsidR="00F343C5" w:rsidRPr="0023605D" w:rsidRDefault="00F343C5" w:rsidP="00F343C5">
      <w:pPr>
        <w:spacing w:before="100" w:beforeAutospacing="1" w:after="100" w:afterAutospacing="1" w:line="240" w:lineRule="auto"/>
        <w:rPr>
          <w:rFonts w:ascii="Times New Roman" w:eastAsia="Times New Roman" w:hAnsi="Times New Roman" w:cs="Times New Roman"/>
          <w:sz w:val="24"/>
          <w:szCs w:val="24"/>
          <w:lang w:eastAsia="en-IN"/>
        </w:rPr>
      </w:pPr>
    </w:p>
    <w:p w:rsidR="0023605D" w:rsidRPr="0023605D" w:rsidRDefault="0023605D" w:rsidP="0023605D"/>
    <w:p w:rsidR="0023605D" w:rsidRDefault="0023605D" w:rsidP="0023605D">
      <w:pPr>
        <w:pStyle w:val="Heading3"/>
        <w:rPr>
          <w:rFonts w:ascii="Times New Roman" w:eastAsia="Times New Roman" w:hAnsi="Times New Roman" w:cs="Times New Roman"/>
          <w:sz w:val="24"/>
          <w:szCs w:val="24"/>
          <w:lang w:eastAsia="en-IN"/>
        </w:rPr>
      </w:pPr>
      <w:r>
        <w:lastRenderedPageBreak/>
        <w:t>4.6 Secure Access &amp; Retrieval</w:t>
      </w:r>
    </w:p>
    <w:p w:rsidR="0023605D" w:rsidRPr="0023605D" w:rsidRDefault="0023605D" w:rsidP="0023605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w:t>
      </w:r>
      <w:r w:rsidRPr="0023605D">
        <w:rPr>
          <w:rFonts w:ascii="Times New Roman" w:eastAsia="Times New Roman" w:hAnsi="Times New Roman" w:cs="Times New Roman"/>
          <w:sz w:val="24"/>
          <w:szCs w:val="24"/>
          <w:lang w:eastAsia="en-IN"/>
        </w:rPr>
        <w:t>orks through:</w:t>
      </w:r>
    </w:p>
    <w:p w:rsidR="0023605D" w:rsidRPr="0023605D" w:rsidRDefault="0023605D" w:rsidP="002360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Times New Roman" w:cs="Times New Roman"/>
          <w:b/>
          <w:bCs/>
          <w:sz w:val="24"/>
          <w:szCs w:val="24"/>
          <w:lang w:eastAsia="en-IN"/>
        </w:rPr>
        <w:t>Authentication</w:t>
      </w:r>
      <w:r w:rsidRPr="0023605D">
        <w:rPr>
          <w:rFonts w:ascii="Times New Roman" w:eastAsia="Times New Roman" w:hAnsi="Times New Roman" w:cs="Times New Roman"/>
          <w:sz w:val="24"/>
          <w:szCs w:val="24"/>
          <w:lang w:eastAsia="en-IN"/>
        </w:rPr>
        <w:t xml:space="preserve"> – verify user/app identity (passwords, MFA, API keys).</w:t>
      </w:r>
    </w:p>
    <w:p w:rsidR="0023605D" w:rsidRPr="0023605D" w:rsidRDefault="0023605D" w:rsidP="002360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Times New Roman" w:cs="Times New Roman"/>
          <w:b/>
          <w:bCs/>
          <w:sz w:val="24"/>
          <w:szCs w:val="24"/>
          <w:lang w:eastAsia="en-IN"/>
        </w:rPr>
        <w:t>Authorization</w:t>
      </w:r>
      <w:r w:rsidRPr="0023605D">
        <w:rPr>
          <w:rFonts w:ascii="Times New Roman" w:eastAsia="Times New Roman" w:hAnsi="Times New Roman" w:cs="Times New Roman"/>
          <w:sz w:val="24"/>
          <w:szCs w:val="24"/>
          <w:lang w:eastAsia="en-IN"/>
        </w:rPr>
        <w:t xml:space="preserve"> – check permissions (RBAC/ABAC, who can read/write).</w:t>
      </w:r>
    </w:p>
    <w:p w:rsidR="0023605D" w:rsidRPr="0023605D" w:rsidRDefault="0023605D" w:rsidP="002360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Times New Roman" w:cs="Times New Roman"/>
          <w:b/>
          <w:bCs/>
          <w:sz w:val="24"/>
          <w:szCs w:val="24"/>
          <w:lang w:eastAsia="en-IN"/>
        </w:rPr>
        <w:t>Encryption</w:t>
      </w:r>
      <w:r w:rsidRPr="0023605D">
        <w:rPr>
          <w:rFonts w:ascii="Times New Roman" w:eastAsia="Times New Roman" w:hAnsi="Times New Roman" w:cs="Times New Roman"/>
          <w:sz w:val="24"/>
          <w:szCs w:val="24"/>
          <w:lang w:eastAsia="en-IN"/>
        </w:rPr>
        <w:t xml:space="preserve"> – protect data at rest (AES) and in transit (TLS/SSL).</w:t>
      </w:r>
    </w:p>
    <w:p w:rsidR="0023605D" w:rsidRPr="0023605D" w:rsidRDefault="0023605D" w:rsidP="002360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Times New Roman" w:cs="Times New Roman"/>
          <w:b/>
          <w:bCs/>
          <w:sz w:val="24"/>
          <w:szCs w:val="24"/>
          <w:lang w:eastAsia="en-IN"/>
        </w:rPr>
        <w:t>Controlled Retrieval</w:t>
      </w:r>
      <w:r w:rsidRPr="0023605D">
        <w:rPr>
          <w:rFonts w:ascii="Times New Roman" w:eastAsia="Times New Roman" w:hAnsi="Times New Roman" w:cs="Times New Roman"/>
          <w:sz w:val="24"/>
          <w:szCs w:val="24"/>
          <w:lang w:eastAsia="en-IN"/>
        </w:rPr>
        <w:t xml:space="preserve"> – secure APIs, signed URLs, VPN/private network.</w:t>
      </w:r>
    </w:p>
    <w:p w:rsidR="0023605D" w:rsidRPr="0023605D" w:rsidRDefault="0023605D" w:rsidP="002360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3605D">
        <w:rPr>
          <w:rFonts w:ascii="Times New Roman" w:eastAsia="Times New Roman" w:hAnsi="Times New Roman" w:cs="Times New Roman"/>
          <w:b/>
          <w:bCs/>
          <w:sz w:val="24"/>
          <w:szCs w:val="24"/>
          <w:lang w:eastAsia="en-IN"/>
        </w:rPr>
        <w:t>Auditing</w:t>
      </w:r>
      <w:r w:rsidRPr="0023605D">
        <w:rPr>
          <w:rFonts w:ascii="Times New Roman" w:eastAsia="Times New Roman" w:hAnsi="Times New Roman" w:cs="Times New Roman"/>
          <w:sz w:val="24"/>
          <w:szCs w:val="24"/>
          <w:lang w:eastAsia="en-IN"/>
        </w:rPr>
        <w:t xml:space="preserve"> – log and monitor all access for security and compliance.</w:t>
      </w:r>
    </w:p>
    <w:p w:rsidR="0023605D" w:rsidRDefault="0023605D" w:rsidP="0023605D">
      <w:pPr>
        <w:pStyle w:val="Heading2"/>
      </w:pPr>
      <w:r>
        <w:t>References</w:t>
      </w:r>
    </w:p>
    <w:p w:rsidR="0023605D" w:rsidRDefault="0023605D" w:rsidP="0023605D">
      <w:pPr>
        <w:pStyle w:val="NormalWeb"/>
        <w:numPr>
          <w:ilvl w:val="0"/>
          <w:numId w:val="7"/>
        </w:numPr>
      </w:pPr>
      <w:proofErr w:type="spellStart"/>
      <w:r>
        <w:t>ExtremeEarth</w:t>
      </w:r>
      <w:proofErr w:type="spellEnd"/>
      <w:r>
        <w:t xml:space="preserve"> Project: </w:t>
      </w:r>
      <w:proofErr w:type="spellStart"/>
      <w:r>
        <w:rPr>
          <w:rStyle w:val="Emphasis"/>
        </w:rPr>
        <w:t>ExtremeEarth</w:t>
      </w:r>
      <w:proofErr w:type="spellEnd"/>
      <w:r>
        <w:rPr>
          <w:rStyle w:val="Emphasis"/>
        </w:rPr>
        <w:t>: From Copernicus Big Data to Extreme Earth Analytics</w:t>
      </w:r>
      <w:r>
        <w:t xml:space="preserve"> (ESA, 2020).</w:t>
      </w:r>
    </w:p>
    <w:p w:rsidR="0023605D" w:rsidRDefault="0023605D" w:rsidP="0023605D">
      <w:pPr>
        <w:pStyle w:val="NormalWeb"/>
        <w:numPr>
          <w:ilvl w:val="0"/>
          <w:numId w:val="7"/>
        </w:numPr>
      </w:pPr>
      <w:r>
        <w:t xml:space="preserve">ESA Copernicus Programme – </w:t>
      </w:r>
      <w:hyperlink r:id="rId7" w:tgtFrame="_new" w:history="1">
        <w:r>
          <w:rPr>
            <w:rStyle w:val="Hyperlink"/>
            <w:rFonts w:eastAsiaTheme="majorEastAsia"/>
          </w:rPr>
          <w:t>https://www.</w:t>
        </w:r>
        <w:r>
          <w:rPr>
            <w:rStyle w:val="Hyperlink"/>
            <w:rFonts w:eastAsiaTheme="majorEastAsia"/>
          </w:rPr>
          <w:t>c</w:t>
        </w:r>
        <w:r>
          <w:rPr>
            <w:rStyle w:val="Hyperlink"/>
            <w:rFonts w:eastAsiaTheme="majorEastAsia"/>
          </w:rPr>
          <w:t>opern</w:t>
        </w:r>
        <w:r>
          <w:rPr>
            <w:rStyle w:val="Hyperlink"/>
            <w:rFonts w:eastAsiaTheme="majorEastAsia"/>
          </w:rPr>
          <w:t>i</w:t>
        </w:r>
        <w:r>
          <w:rPr>
            <w:rStyle w:val="Hyperlink"/>
            <w:rFonts w:eastAsiaTheme="majorEastAsia"/>
          </w:rPr>
          <w:t>cus.eu</w:t>
        </w:r>
      </w:hyperlink>
    </w:p>
    <w:p w:rsidR="0023605D" w:rsidRDefault="0023605D" w:rsidP="0023605D">
      <w:pPr>
        <w:pStyle w:val="NormalWeb"/>
        <w:numPr>
          <w:ilvl w:val="0"/>
          <w:numId w:val="7"/>
        </w:numPr>
      </w:pPr>
      <w:r>
        <w:t xml:space="preserve">NASA </w:t>
      </w:r>
      <w:proofErr w:type="spellStart"/>
      <w:r>
        <w:t>EarthData</w:t>
      </w:r>
      <w:proofErr w:type="spellEnd"/>
      <w:r>
        <w:t xml:space="preserve"> – https://earthdata.nasa.gov</w:t>
      </w:r>
    </w:p>
    <w:p w:rsidR="0023605D" w:rsidRDefault="0023605D" w:rsidP="0023605D">
      <w:pPr>
        <w:pStyle w:val="NormalWeb"/>
        <w:numPr>
          <w:ilvl w:val="0"/>
          <w:numId w:val="7"/>
        </w:numPr>
      </w:pPr>
      <w:r>
        <w:t>Google Earth Engine – https://earthengine.google.com</w:t>
      </w:r>
    </w:p>
    <w:p w:rsidR="0023605D" w:rsidRPr="0023605D" w:rsidRDefault="0023605D" w:rsidP="00856768">
      <w:pPr>
        <w:rPr>
          <w:sz w:val="24"/>
        </w:rPr>
      </w:pPr>
    </w:p>
    <w:sectPr w:rsidR="0023605D" w:rsidRPr="00236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300A6"/>
    <w:multiLevelType w:val="multilevel"/>
    <w:tmpl w:val="33C4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5353E"/>
    <w:multiLevelType w:val="multilevel"/>
    <w:tmpl w:val="6DF0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B4131C"/>
    <w:multiLevelType w:val="multilevel"/>
    <w:tmpl w:val="9630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CA7BA0"/>
    <w:multiLevelType w:val="multilevel"/>
    <w:tmpl w:val="EBFA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B38B1"/>
    <w:multiLevelType w:val="multilevel"/>
    <w:tmpl w:val="439C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F0561"/>
    <w:multiLevelType w:val="multilevel"/>
    <w:tmpl w:val="2F6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1C50F8"/>
    <w:multiLevelType w:val="multilevel"/>
    <w:tmpl w:val="1EA6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59484B"/>
    <w:multiLevelType w:val="multilevel"/>
    <w:tmpl w:val="34DC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45301D"/>
    <w:multiLevelType w:val="multilevel"/>
    <w:tmpl w:val="1152B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4D4442"/>
    <w:multiLevelType w:val="multilevel"/>
    <w:tmpl w:val="BC6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103B21"/>
    <w:multiLevelType w:val="multilevel"/>
    <w:tmpl w:val="677A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EE4CE1"/>
    <w:multiLevelType w:val="multilevel"/>
    <w:tmpl w:val="2C36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B26026"/>
    <w:multiLevelType w:val="multilevel"/>
    <w:tmpl w:val="D4AA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2456CD"/>
    <w:multiLevelType w:val="multilevel"/>
    <w:tmpl w:val="9BA0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9"/>
  </w:num>
  <w:num w:numId="4">
    <w:abstractNumId w:val="8"/>
  </w:num>
  <w:num w:numId="5">
    <w:abstractNumId w:val="5"/>
  </w:num>
  <w:num w:numId="6">
    <w:abstractNumId w:val="1"/>
  </w:num>
  <w:num w:numId="7">
    <w:abstractNumId w:val="3"/>
  </w:num>
  <w:num w:numId="8">
    <w:abstractNumId w:val="11"/>
  </w:num>
  <w:num w:numId="9">
    <w:abstractNumId w:val="12"/>
  </w:num>
  <w:num w:numId="10">
    <w:abstractNumId w:val="2"/>
  </w:num>
  <w:num w:numId="11">
    <w:abstractNumId w:val="10"/>
  </w:num>
  <w:num w:numId="12">
    <w:abstractNumId w:val="6"/>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68"/>
    <w:rsid w:val="00217A42"/>
    <w:rsid w:val="00233387"/>
    <w:rsid w:val="0023605D"/>
    <w:rsid w:val="00673B6E"/>
    <w:rsid w:val="00856768"/>
    <w:rsid w:val="00F34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67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567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6768"/>
    <w:rPr>
      <w:b/>
      <w:bCs/>
    </w:rPr>
  </w:style>
  <w:style w:type="character" w:customStyle="1" w:styleId="Heading2Char">
    <w:name w:val="Heading 2 Char"/>
    <w:basedOn w:val="DefaultParagraphFont"/>
    <w:link w:val="Heading2"/>
    <w:uiPriority w:val="9"/>
    <w:rsid w:val="0085676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567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5676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56768"/>
    <w:rPr>
      <w:i/>
      <w:iCs/>
    </w:rPr>
  </w:style>
  <w:style w:type="paragraph" w:styleId="NoSpacing">
    <w:name w:val="No Spacing"/>
    <w:uiPriority w:val="1"/>
    <w:qFormat/>
    <w:rsid w:val="00233387"/>
    <w:pPr>
      <w:spacing w:after="0" w:line="240" w:lineRule="auto"/>
    </w:pPr>
  </w:style>
  <w:style w:type="paragraph" w:styleId="BalloonText">
    <w:name w:val="Balloon Text"/>
    <w:basedOn w:val="Normal"/>
    <w:link w:val="BalloonTextChar"/>
    <w:uiPriority w:val="99"/>
    <w:semiHidden/>
    <w:unhideWhenUsed/>
    <w:rsid w:val="00233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87"/>
    <w:rPr>
      <w:rFonts w:ascii="Tahoma" w:hAnsi="Tahoma" w:cs="Tahoma"/>
      <w:sz w:val="16"/>
      <w:szCs w:val="16"/>
    </w:rPr>
  </w:style>
  <w:style w:type="character" w:customStyle="1" w:styleId="ms-1">
    <w:name w:val="ms-1"/>
    <w:basedOn w:val="DefaultParagraphFont"/>
    <w:rsid w:val="00233387"/>
  </w:style>
  <w:style w:type="character" w:customStyle="1" w:styleId="max-w-15ch">
    <w:name w:val="max-w-[15ch]"/>
    <w:basedOn w:val="DefaultParagraphFont"/>
    <w:rsid w:val="00233387"/>
  </w:style>
  <w:style w:type="character" w:customStyle="1" w:styleId="-me-1">
    <w:name w:val="-me-1"/>
    <w:basedOn w:val="DefaultParagraphFont"/>
    <w:rsid w:val="00233387"/>
  </w:style>
  <w:style w:type="character" w:styleId="Hyperlink">
    <w:name w:val="Hyperlink"/>
    <w:basedOn w:val="DefaultParagraphFont"/>
    <w:uiPriority w:val="99"/>
    <w:semiHidden/>
    <w:unhideWhenUsed/>
    <w:rsid w:val="0023605D"/>
    <w:rPr>
      <w:color w:val="0000FF"/>
      <w:u w:val="single"/>
    </w:rPr>
  </w:style>
  <w:style w:type="character" w:styleId="FollowedHyperlink">
    <w:name w:val="FollowedHyperlink"/>
    <w:basedOn w:val="DefaultParagraphFont"/>
    <w:uiPriority w:val="99"/>
    <w:semiHidden/>
    <w:unhideWhenUsed/>
    <w:rsid w:val="002360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67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567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6768"/>
    <w:rPr>
      <w:b/>
      <w:bCs/>
    </w:rPr>
  </w:style>
  <w:style w:type="character" w:customStyle="1" w:styleId="Heading2Char">
    <w:name w:val="Heading 2 Char"/>
    <w:basedOn w:val="DefaultParagraphFont"/>
    <w:link w:val="Heading2"/>
    <w:uiPriority w:val="9"/>
    <w:rsid w:val="0085676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567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5676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56768"/>
    <w:rPr>
      <w:i/>
      <w:iCs/>
    </w:rPr>
  </w:style>
  <w:style w:type="paragraph" w:styleId="NoSpacing">
    <w:name w:val="No Spacing"/>
    <w:uiPriority w:val="1"/>
    <w:qFormat/>
    <w:rsid w:val="00233387"/>
    <w:pPr>
      <w:spacing w:after="0" w:line="240" w:lineRule="auto"/>
    </w:pPr>
  </w:style>
  <w:style w:type="paragraph" w:styleId="BalloonText">
    <w:name w:val="Balloon Text"/>
    <w:basedOn w:val="Normal"/>
    <w:link w:val="BalloonTextChar"/>
    <w:uiPriority w:val="99"/>
    <w:semiHidden/>
    <w:unhideWhenUsed/>
    <w:rsid w:val="00233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87"/>
    <w:rPr>
      <w:rFonts w:ascii="Tahoma" w:hAnsi="Tahoma" w:cs="Tahoma"/>
      <w:sz w:val="16"/>
      <w:szCs w:val="16"/>
    </w:rPr>
  </w:style>
  <w:style w:type="character" w:customStyle="1" w:styleId="ms-1">
    <w:name w:val="ms-1"/>
    <w:basedOn w:val="DefaultParagraphFont"/>
    <w:rsid w:val="00233387"/>
  </w:style>
  <w:style w:type="character" w:customStyle="1" w:styleId="max-w-15ch">
    <w:name w:val="max-w-[15ch]"/>
    <w:basedOn w:val="DefaultParagraphFont"/>
    <w:rsid w:val="00233387"/>
  </w:style>
  <w:style w:type="character" w:customStyle="1" w:styleId="-me-1">
    <w:name w:val="-me-1"/>
    <w:basedOn w:val="DefaultParagraphFont"/>
    <w:rsid w:val="00233387"/>
  </w:style>
  <w:style w:type="character" w:styleId="Hyperlink">
    <w:name w:val="Hyperlink"/>
    <w:basedOn w:val="DefaultParagraphFont"/>
    <w:uiPriority w:val="99"/>
    <w:semiHidden/>
    <w:unhideWhenUsed/>
    <w:rsid w:val="0023605D"/>
    <w:rPr>
      <w:color w:val="0000FF"/>
      <w:u w:val="single"/>
    </w:rPr>
  </w:style>
  <w:style w:type="character" w:styleId="FollowedHyperlink">
    <w:name w:val="FollowedHyperlink"/>
    <w:basedOn w:val="DefaultParagraphFont"/>
    <w:uiPriority w:val="99"/>
    <w:semiHidden/>
    <w:unhideWhenUsed/>
    <w:rsid w:val="002360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5891">
      <w:bodyDiv w:val="1"/>
      <w:marLeft w:val="0"/>
      <w:marRight w:val="0"/>
      <w:marTop w:val="0"/>
      <w:marBottom w:val="0"/>
      <w:divBdr>
        <w:top w:val="none" w:sz="0" w:space="0" w:color="auto"/>
        <w:left w:val="none" w:sz="0" w:space="0" w:color="auto"/>
        <w:bottom w:val="none" w:sz="0" w:space="0" w:color="auto"/>
        <w:right w:val="none" w:sz="0" w:space="0" w:color="auto"/>
      </w:divBdr>
    </w:div>
    <w:div w:id="264583650">
      <w:bodyDiv w:val="1"/>
      <w:marLeft w:val="0"/>
      <w:marRight w:val="0"/>
      <w:marTop w:val="0"/>
      <w:marBottom w:val="0"/>
      <w:divBdr>
        <w:top w:val="none" w:sz="0" w:space="0" w:color="auto"/>
        <w:left w:val="none" w:sz="0" w:space="0" w:color="auto"/>
        <w:bottom w:val="none" w:sz="0" w:space="0" w:color="auto"/>
        <w:right w:val="none" w:sz="0" w:space="0" w:color="auto"/>
      </w:divBdr>
    </w:div>
    <w:div w:id="441849464">
      <w:bodyDiv w:val="1"/>
      <w:marLeft w:val="0"/>
      <w:marRight w:val="0"/>
      <w:marTop w:val="0"/>
      <w:marBottom w:val="0"/>
      <w:divBdr>
        <w:top w:val="none" w:sz="0" w:space="0" w:color="auto"/>
        <w:left w:val="none" w:sz="0" w:space="0" w:color="auto"/>
        <w:bottom w:val="none" w:sz="0" w:space="0" w:color="auto"/>
        <w:right w:val="none" w:sz="0" w:space="0" w:color="auto"/>
      </w:divBdr>
    </w:div>
    <w:div w:id="517306916">
      <w:bodyDiv w:val="1"/>
      <w:marLeft w:val="0"/>
      <w:marRight w:val="0"/>
      <w:marTop w:val="0"/>
      <w:marBottom w:val="0"/>
      <w:divBdr>
        <w:top w:val="none" w:sz="0" w:space="0" w:color="auto"/>
        <w:left w:val="none" w:sz="0" w:space="0" w:color="auto"/>
        <w:bottom w:val="none" w:sz="0" w:space="0" w:color="auto"/>
        <w:right w:val="none" w:sz="0" w:space="0" w:color="auto"/>
      </w:divBdr>
    </w:div>
    <w:div w:id="580217681">
      <w:bodyDiv w:val="1"/>
      <w:marLeft w:val="0"/>
      <w:marRight w:val="0"/>
      <w:marTop w:val="0"/>
      <w:marBottom w:val="0"/>
      <w:divBdr>
        <w:top w:val="none" w:sz="0" w:space="0" w:color="auto"/>
        <w:left w:val="none" w:sz="0" w:space="0" w:color="auto"/>
        <w:bottom w:val="none" w:sz="0" w:space="0" w:color="auto"/>
        <w:right w:val="none" w:sz="0" w:space="0" w:color="auto"/>
      </w:divBdr>
    </w:div>
    <w:div w:id="805928548">
      <w:bodyDiv w:val="1"/>
      <w:marLeft w:val="0"/>
      <w:marRight w:val="0"/>
      <w:marTop w:val="0"/>
      <w:marBottom w:val="0"/>
      <w:divBdr>
        <w:top w:val="none" w:sz="0" w:space="0" w:color="auto"/>
        <w:left w:val="none" w:sz="0" w:space="0" w:color="auto"/>
        <w:bottom w:val="none" w:sz="0" w:space="0" w:color="auto"/>
        <w:right w:val="none" w:sz="0" w:space="0" w:color="auto"/>
      </w:divBdr>
    </w:div>
    <w:div w:id="1197501251">
      <w:bodyDiv w:val="1"/>
      <w:marLeft w:val="0"/>
      <w:marRight w:val="0"/>
      <w:marTop w:val="0"/>
      <w:marBottom w:val="0"/>
      <w:divBdr>
        <w:top w:val="none" w:sz="0" w:space="0" w:color="auto"/>
        <w:left w:val="none" w:sz="0" w:space="0" w:color="auto"/>
        <w:bottom w:val="none" w:sz="0" w:space="0" w:color="auto"/>
        <w:right w:val="none" w:sz="0" w:space="0" w:color="auto"/>
      </w:divBdr>
    </w:div>
    <w:div w:id="1320957701">
      <w:bodyDiv w:val="1"/>
      <w:marLeft w:val="0"/>
      <w:marRight w:val="0"/>
      <w:marTop w:val="0"/>
      <w:marBottom w:val="0"/>
      <w:divBdr>
        <w:top w:val="none" w:sz="0" w:space="0" w:color="auto"/>
        <w:left w:val="none" w:sz="0" w:space="0" w:color="auto"/>
        <w:bottom w:val="none" w:sz="0" w:space="0" w:color="auto"/>
        <w:right w:val="none" w:sz="0" w:space="0" w:color="auto"/>
      </w:divBdr>
    </w:div>
    <w:div w:id="1610048503">
      <w:bodyDiv w:val="1"/>
      <w:marLeft w:val="0"/>
      <w:marRight w:val="0"/>
      <w:marTop w:val="0"/>
      <w:marBottom w:val="0"/>
      <w:divBdr>
        <w:top w:val="none" w:sz="0" w:space="0" w:color="auto"/>
        <w:left w:val="none" w:sz="0" w:space="0" w:color="auto"/>
        <w:bottom w:val="none" w:sz="0" w:space="0" w:color="auto"/>
        <w:right w:val="none" w:sz="0" w:space="0" w:color="auto"/>
      </w:divBdr>
    </w:div>
    <w:div w:id="1850632846">
      <w:bodyDiv w:val="1"/>
      <w:marLeft w:val="0"/>
      <w:marRight w:val="0"/>
      <w:marTop w:val="0"/>
      <w:marBottom w:val="0"/>
      <w:divBdr>
        <w:top w:val="none" w:sz="0" w:space="0" w:color="auto"/>
        <w:left w:val="none" w:sz="0" w:space="0" w:color="auto"/>
        <w:bottom w:val="none" w:sz="0" w:space="0" w:color="auto"/>
        <w:right w:val="none" w:sz="0" w:space="0" w:color="auto"/>
      </w:divBdr>
    </w:div>
    <w:div w:id="1975595069">
      <w:bodyDiv w:val="1"/>
      <w:marLeft w:val="0"/>
      <w:marRight w:val="0"/>
      <w:marTop w:val="0"/>
      <w:marBottom w:val="0"/>
      <w:divBdr>
        <w:top w:val="none" w:sz="0" w:space="0" w:color="auto"/>
        <w:left w:val="none" w:sz="0" w:space="0" w:color="auto"/>
        <w:bottom w:val="none" w:sz="0" w:space="0" w:color="auto"/>
        <w:right w:val="none" w:sz="0" w:space="0" w:color="auto"/>
      </w:divBdr>
    </w:div>
    <w:div w:id="209435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pernicus.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cp:lastPrinted>2025-09-15T08:14:00Z</cp:lastPrinted>
  <dcterms:created xsi:type="dcterms:W3CDTF">2025-09-15T07:05:00Z</dcterms:created>
  <dcterms:modified xsi:type="dcterms:W3CDTF">2025-09-15T08:16:00Z</dcterms:modified>
</cp:coreProperties>
</file>