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16314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UT1 PORTION 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22705078125" w:line="240" w:lineRule="auto"/>
        <w:ind w:left="14.2848205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Project Management Foundation: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7455444335938" w:lineRule="auto"/>
        <w:ind w:left="0" w:right="38.0157470703125" w:firstLine="15.43685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Definition of a project, Project Vs Operations, Necessity of project management, Triple constraints, Project life cycles (typical &amp; atypical) Project phases and stage gate process. Role of project manager, Negotiations and resolving conflicts, Project management in various organization structures, PM knowledge areas as per Project Management Institute (PMI)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181640625" w:line="240" w:lineRule="auto"/>
        <w:ind w:left="11.52008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Initiating Projects: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2543716430664" w:lineRule="auto"/>
        <w:ind w:left="0" w:right="0" w:firstLine="14.515228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How to get a project started, Selecting project strategically, Project selection models (Numeric /Scoring Models and Non-numeric models), Project portfolio process, Project sponsor and creating charter; Project proposal. Effective project team, Stages of team development &amp; growth (forming, storming, norming &amp;performing), team dynamics.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5869140625" w:line="240" w:lineRule="auto"/>
        <w:ind w:left="14.2848205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Project Planning and Scheduling: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959186553955" w:lineRule="auto"/>
        <w:ind w:left="0" w:right="388.9306640625" w:firstLine="0.4608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Work Breakdown structure (WBS) and linear responsibility chart, Interface Co-ordination and concurrent engineering, Project cost estimation and budgeting, Top down and bottoms up budgeting, Networking and Scheduling techniques. PERT, CPM, GANTT chart, Introduction to Project Management Information System (PMIS).</w:t>
      </w:r>
    </w:p>
    <w:sectPr>
      <w:pgSz w:h="15840" w:w="12240" w:orient="portrait"/>
      <w:pgMar w:bottom="8631.799926757812" w:top="1420.799560546875" w:left="1443.7054443359375" w:right="2613.179931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