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.20530128479004" w:lineRule="auto"/>
        <w:ind w:left="1599.3600463867188" w:right="1043.4399414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Fr. Conceicao Rodrigues College of Engineering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Father Agnel Ashram, Bandstand, Bandra –west, Mumbai-50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35814</wp:posOffset>
            </wp:positionV>
            <wp:extent cx="809625" cy="809625"/>
            <wp:effectExtent b="0" l="0" r="0" t="0"/>
            <wp:wrapSquare wrapText="right" distB="19050" distT="19050" distL="19050" distR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72216796875" w:line="240" w:lineRule="auto"/>
        <w:ind w:left="0" w:right="2936.9921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802734375" w:line="240" w:lineRule="auto"/>
        <w:ind w:left="0" w:right="2981.200561523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SOCIAL MEDIA ANALYTICS LAB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125" w:line="240" w:lineRule="auto"/>
        <w:ind w:left="0" w:right="3751.4404296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Experiment No: 5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1328125" w:line="351.8591022491455" w:lineRule="auto"/>
        <w:ind w:left="619.2798614501953" w:right="3.80126953125" w:hanging="2.15988159179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Content (text, emoticons, image, audio, video) based social media analytics model  for business. (e.g. Content Based Analysis: Topic, Issue, Trend, sentiment/opinion analysis,  audio, video, image analytics)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60595703125" w:line="345.1123523712158" w:lineRule="auto"/>
        <w:ind w:left="620.4799652099609" w:right="3.560791015625" w:firstLine="2.3999023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model will include text, emoticons, image, audio, and video analytics to analyze  and extract valuable insights such as topics, issues, trends, sentiment/opinions, and multimedia  content.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066162109375" w:line="240" w:lineRule="auto"/>
        <w:ind w:left="619.039840698242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outcomes: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3.680038452148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end of this lab session, students will be able to…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343.8621139526367" w:lineRule="auto"/>
        <w:ind w:left="1338.4799194335938" w:right="0" w:hanging="337.36007690429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Develop model of Comprehensive Content-Based Social Media Analytics Model for  Business Insights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658203125" w:line="240" w:lineRule="auto"/>
        <w:ind w:left="621.9199371337891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7998046875" w:line="240" w:lineRule="auto"/>
        <w:ind w:left="1001.119918823242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Data Collection: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058.9599609375" w:right="443.07861328125" w:hanging="343.680114746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○ Utilize social media platform APIs to gather diverse data (text, images, audio,  video).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0" w:right="1575.401611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○ Collect data on specific topics or hashtags relevant to the business.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981.6799163818359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Data Preprocessing: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055.5999755859375" w:right="378.5205078125" w:hanging="340.32012939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○ Clean and preprocess text data by removing stopwords, special characters, and  performing tokenization.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○ Extract metadata from multimedia content (image, audio, video).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5.2799224853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○ Normalize and standardize data formats for consistent analysis.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984.799880981445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Text Analytics: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2065.9201049804688" w:right="514.3603515625" w:hanging="350.6402587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○ Conduct topic modeling using techniques such as Latent Dirichlet Allocation  (LDA) or Non-Negative Matrix Factorization (NMF).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0.40783405303955" w:lineRule="auto"/>
        <w:ind w:left="2061.3601684570312" w:right="178.3203125" w:hanging="346.0803222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○ Perform sentiment analysis on text using NLP techniques to gauge the sentiment  of posts.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18896484375" w:line="240" w:lineRule="auto"/>
        <w:ind w:left="977.3598480224609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Image Analytics: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5.2799224853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○ Employ image processing techniques to analyze visual content.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2058.2400512695312" w:right="32.16064453125" w:hanging="342.960205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○ Implement image recognition algorithms using pre-trained models or train custom  models to identify relevant objects or themes.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1767578125" w:line="240" w:lineRule="auto"/>
        <w:ind w:left="982.159957885742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Audio Analytics: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7468242645264" w:lineRule="auto"/>
        <w:ind w:left="1715.2798461914062" w:right="368.441162109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○ Extract relevant features from audio data using audio processing libraries. ○ Use machine learning models to identify patterns and sentiments in the spoken  content.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45184326171875" w:line="240" w:lineRule="auto"/>
        <w:ind w:left="985.039901733398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Video Analytics: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.20530128479004" w:lineRule="auto"/>
        <w:ind w:left="1599.3600463867188" w:right="1043.4399414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Fr. Conceicao Rodrigues College of Engineering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Father Agnel Ashram, Bandstand, Bandra –west, Mumbai-50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35814</wp:posOffset>
            </wp:positionV>
            <wp:extent cx="809625" cy="809625"/>
            <wp:effectExtent b="0" l="0" r="0" t="0"/>
            <wp:wrapSquare wrapText="righ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72216796875" w:line="240" w:lineRule="auto"/>
        <w:ind w:left="0" w:right="2936.9921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802734375" w:line="240" w:lineRule="auto"/>
        <w:ind w:left="0" w:right="2981.200561523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SOCIAL MEDIA ANALYTICS LAB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2529296875" w:line="229.90779876708984" w:lineRule="auto"/>
        <w:ind w:left="2055.5999755859375" w:right="854.5208740234375" w:hanging="340.32012939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○ Implement video analysis techniques, such as frame extraction and object  recognition.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3.90706539154053" w:lineRule="auto"/>
        <w:ind w:left="979.2798614501953" w:right="263.560791015625" w:firstLine="736.0000610351562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○ Explore sentiment analysis on video content by analyzing visual and audio cues. 7.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Integration and Fusion: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715.2798461914062" w:right="391.56127929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○ Integrate the insights obtained from text, image, audio, and video analyses. ○ Implement fusion techniques to combine results and provide a holistic view of  social media content.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298828125" w:line="240" w:lineRule="auto"/>
        <w:ind w:left="987.9198455810547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Model Evaluation: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060.4000854492188" w:right="323.079833984375" w:hanging="345.1202392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○ Evaluate the performance of the integrated model using appropriate metrics for  each type of analysis (text, image, audio, video).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298828125" w:line="240" w:lineRule="auto"/>
        <w:ind w:left="981.6799163818359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Visualization: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1715.2798461914062" w:right="714.24072265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○ Create visually appealing and informative dashboards to present the results. ○ Visualize trends, sentiments, and multimedia content analytics.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1767578125" w:line="240" w:lineRule="auto"/>
        <w:ind w:left="1001.119918823242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Model Deployment: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1715.2798461914062" w:right="82.601318359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○ Develop a scalable and deployable model for continuous social media monitoring. ○ Consider cloud services or server deployment for real-time analysis.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1767578125" w:line="240" w:lineRule="auto"/>
        <w:ind w:left="1001.119918823242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Business Insights and Recommendations: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715.2798461914062" w:right="447.60009765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○ Derive actionable insights for the business based on the analytics results. ○ Provide recommendations for strategic decision-making and improving social  media engagement.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4.8126220703125" w:line="240" w:lineRule="auto"/>
        <w:ind w:left="626.959915161132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Student’s Task: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9921875" w:line="240" w:lineRule="auto"/>
        <w:ind w:left="1001.1199188232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1. Import necessary libraries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981.67991638183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2. Set up Twitter API credentials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984.7998809814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3. Authenticate with Twitter API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977.359848022460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4. fetch tweets based on a given hashtag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982.15995788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5. perform sentiment analysis using NLTK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2021484375" w:line="240" w:lineRule="auto"/>
        <w:ind w:left="985.03990173339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6. Topic modeling using Latent Dirichlet Allocation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979.2798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7. perform audio processing using LibROSA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240" w:lineRule="auto"/>
        <w:ind w:left="987.91984558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8. represent results in visualize format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.4400634765625" w:line="240" w:lineRule="auto"/>
        <w:ind w:left="616.639938354492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Article Discussion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08666992188" w:line="240" w:lineRule="auto"/>
        <w:ind w:left="0" w:right="572.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“The approach to building a graph knowledge base using social media data” Vadim Moshkin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.20530128479004" w:lineRule="auto"/>
        <w:ind w:left="1599.3600463867188" w:right="1043.4399414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Fr. Conceicao Rodrigues College of Engineering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Father Agnel Ashram, Bandstand, Bandra –west, Mumbai-50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35814</wp:posOffset>
            </wp:positionV>
            <wp:extent cx="809625" cy="809625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72216796875" w:line="240" w:lineRule="auto"/>
        <w:ind w:left="0" w:right="2936.9921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802734375" w:line="240" w:lineRule="auto"/>
        <w:ind w:left="0" w:right="2981.200561523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SOCIAL MEDIA ANALYTICS LAB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2490234375" w:line="346.84773445129395" w:lineRule="auto"/>
        <w:ind w:left="1344.1607666015625" w:right="3.1689453125" w:firstLine="8.366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Information Systems department, Faculty of Information Systems and Technologies Ulyanovsk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State Technical University, UlSTU Ulyanovsk, Russia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49462890625" w:line="240" w:lineRule="auto"/>
        <w:ind w:left="1337.188796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Answer the following questions based on above article.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232421875" w:line="344.4404125213623" w:lineRule="auto"/>
        <w:ind w:left="617.2687530517578" w:right="13.594970703125" w:firstLine="17.3303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1. What is the main aim of the work presented by Vadim Moshkin in the paper, and how does it contribute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to improving information systems in the context of social media data?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6533203125" w:line="347.45049476623535" w:lineRule="auto"/>
        <w:ind w:left="627.4279022216797" w:right="15.52001953125" w:hanging="7.76885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2. Can you explain the ontological model proposed for the unification of data profiles from different 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networks?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48974609375" w:line="345.6449317932129" w:lineRule="auto"/>
        <w:ind w:left="620.8542633056641" w:right="14.969482421875" w:firstLine="0.398406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3. What are the key methods and approaches mentioned in the paper for obtaining representative sets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social network users? Discuss the "width traversal method," the "forest fire" method, and the "Metropolis Hastings method."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486083984375" w:line="240" w:lineRule="auto"/>
        <w:ind w:left="1351.73042297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. </w:t>
      </w:r>
    </w:p>
    <w:sectPr>
      <w:pgSz w:h="15840" w:w="12240" w:orient="portrait"/>
      <w:pgMar w:bottom="1502.8799438476562" w:top="693.599853515625" w:left="825.9999847412109" w:right="1380.7592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