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AI PRD  ·  AI for PMs Capstone  ·  IIIT Hyderabad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LapFit: which laptop reviews apply to me?</w:t>
      </w:r>
    </w:p>
    <w:p>
      <w:pPr>
        <w:spacing w:after="30" w:before="0" w:line="24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Team 11  ·  Atharv Ojha, Aditi Nigam, Sricharan Peri, Prathyusha Kalluri  ·  Version 0.2 draft, 28 Oct 2026  ·  LapFit is a working name</w:t>
      </w:r>
    </w:p>
    <w:p>
      <w:pPr>
        <w:pBdr>
          <w:bottom w:val="single" w:color="1F3A5F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1. PROBLEM AND HOW-MIGHT-WE</w:t>
      </w:r>
    </w:p>
    <w:p>
      <w:pPr>
        <w:spacing w:after="40" w:before="0" w:line="240"/>
      </w:pPr>
      <w:r>
        <w:rPr>
          <w:rFonts w:ascii="Calibri" w:cs="Calibri" w:eastAsia="Calibri" w:hAnsi="Calibri"/>
          <w:sz w:val="18"/>
          <w:szCs w:val="18"/>
        </w:rPr>
        <w:t xml:space="preserve">Students choosing a laptop for study can't tell which reviews apply to how they will use it. Reviewers differ in usage, priorities and configuration, so buyers re-read threads, drop a good option over one unverified complaint, or buy despite a drawback they never saw.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HMW: </w:t>
      </w:r>
      <w:r>
        <w:rPr>
          <w:rFonts w:ascii="Calibri" w:cs="Calibri" w:eastAsia="Calibri" w:hAnsi="Calibri"/>
          <w:sz w:val="18"/>
          <w:szCs w:val="18"/>
        </w:rPr>
        <w:t xml:space="preserve">help a student buyer see, for each shortlisted laptop, which reviews apply to their intended use, which drawbacks would be dealbreakers for them, and where the evidence conflicts or is missing.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Why now: </w:t>
      </w:r>
      <w:r>
        <w:rPr>
          <w:rFonts w:ascii="Calibri" w:cs="Calibri" w:eastAsia="Calibri" w:hAnsi="Calibri"/>
          <w:sz w:val="18"/>
          <w:szCs w:val="18"/>
        </w:rPr>
        <w:t xml:space="preserve">LLMs can read messy, code-mixed review text and keep the exact source quote attached to every claim.</w:t>
      </w:r>
    </w:p>
    <w:p>
      <w:pPr>
        <w:pBdr>
          <w:bottom w:val="single" w:color="1F3A5F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2. USERS AND JOB TO BE DONE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Primary user: </w:t>
      </w:r>
      <w:r>
        <w:rPr>
          <w:rFonts w:ascii="Calibri" w:cs="Calibri" w:eastAsia="Calibri" w:hAnsi="Calibri"/>
          <w:sz w:val="18"/>
          <w:szCs w:val="18"/>
        </w:rPr>
        <w:t xml:space="preserve">an Indian college student with a shortlist of 2-4 laptops (assumed ₹40k-1L, to confirm in interviews) who will buy within about 4 weeks. Segments: coding / CS, design and media, general study, budget-first.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Reachable this month: </w:t>
      </w:r>
      <w:r>
        <w:rPr>
          <w:rFonts w:ascii="Calibri" w:cs="Calibri" w:eastAsia="Calibri" w:hAnsi="Calibri"/>
          <w:sz w:val="18"/>
          <w:szCs w:val="18"/>
        </w:rPr>
        <w:t xml:space="preserve">students on and around campus who are actively shopping, not classmates on the team.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Job: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"When I have narrowed to a few laptops, I want to know what owners like me experienced and what could go wrong for my use, so I can choose without re-reading hundreds of reviews and regretting it."</w:t>
      </w:r>
    </w:p>
    <w:p>
      <w:pPr>
        <w:pBdr>
          <w:bottom w:val="single" w:color="1F3A5F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3. BUILD VS RULES: WHY AI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 and code handle (deterministic)</w:t>
            </w:r>
          </w:p>
        </w:tc>
        <w:tc>
          <w:tcPr>
            <w:tcW w:type="dxa" w:w="5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handles (judgement on free text)</w:t>
            </w:r>
          </w:p>
        </w:tc>
      </w:tr>
      <w:tr>
        <w:tc>
          <w:tcPr>
            <w:tcW w:type="dxa" w:w="5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 and helpful-vote sorting, review counts, keyword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 / SKU parsing, profile weights, dealbreaker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that every quoted text exists verbatim in the source reviews</w:t>
            </w:r>
          </w:p>
        </w:tc>
        <w:tc>
          <w:tcPr>
            <w:tcW w:type="dxa" w:w="5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varied phrasing to one aspect ("fan like a jet", "can't keep it on my lap" = thermals)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Infer reviewer context from text: usage, RAM/SKU, months of ownership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Decide if a claim applies to this student, and why two reviews conflict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 what no review covers (evidence gaps)</w:t>
            </w:r>
          </w:p>
        </w:tc>
      </w:tr>
    </w:tbl>
    <w:p>
      <w:pPr>
        <w:spacing w:after="40" w:before="3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Why rules alone fail: </w:t>
      </w:r>
      <w:r>
        <w:rPr>
          <w:rFonts w:ascii="Calibri" w:cs="Calibri" w:eastAsia="Calibri" w:hAnsi="Calibri"/>
          <w:sz w:val="18"/>
          <w:szCs w:val="18"/>
        </w:rPr>
        <w:t xml:space="preserve">a keyword filter cannot tell a gamer's "heats up" from a note-taker's, and applicability sits in context that differs per review.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Accuracy bar and error cost: </w:t>
      </w:r>
      <w:r>
        <w:rPr>
          <w:rFonts w:ascii="Calibri" w:cs="Calibri" w:eastAsia="Calibri" w:hAnsi="Calibri"/>
          <w:sz w:val="18"/>
          <w:szCs w:val="18"/>
        </w:rPr>
        <w:t xml:space="preserve">a missed dealbreaker means regret on a ₹50k+ purchase (high); a wrongly dropped good laptop is medium. So we favour recall on dealbreakers, always show the source quote, and accept some "check this" false alarms.</w:t>
      </w:r>
    </w:p>
    <w:p>
      <w:pPr>
        <w:pBdr>
          <w:bottom w:val="single" w:color="1F3A5F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4. MODEL APPROACH</w:t>
      </w:r>
    </w:p>
    <w:p>
      <w:pPr>
        <w:spacing w:after="40" w:before="0" w:line="240"/>
      </w:pPr>
      <w:r>
        <w:rPr>
          <w:rFonts w:ascii="Calibri" w:cs="Calibri" w:eastAsia="Calibri" w:hAnsi="Calibri"/>
          <w:sz w:val="18"/>
          <w:szCs w:val="18"/>
        </w:rPr>
        <w:t xml:space="preserve">Three steps, a large language model via API with JSON-schema output (prototype v0 runs on Gemini; Claude is also supported).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(1) Extract </w:t>
      </w:r>
      <w:r>
        <w:rPr>
          <w:rFonts w:ascii="Calibri" w:cs="Calibri" w:eastAsia="Calibri" w:hAnsi="Calibri"/>
          <w:sz w:val="18"/>
          <w:szCs w:val="18"/>
        </w:rPr>
        <w:t xml:space="preserve">per review: aspect, polarity, severity, reviewer context, quote.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(2) Match </w:t>
      </w:r>
      <w:r>
        <w:rPr>
          <w:rFonts w:ascii="Calibri" w:cs="Calibri" w:eastAsia="Calibri" w:hAnsi="Calibri"/>
          <w:sz w:val="18"/>
          <w:szCs w:val="18"/>
        </w:rPr>
        <w:t xml:space="preserve">each claim to the student's profile: applies / partly / does not apply, with a reason.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(3) Synthesise </w:t>
      </w:r>
      <w:r>
        <w:rPr>
          <w:rFonts w:ascii="Calibri" w:cs="Calibri" w:eastAsia="Calibri" w:hAnsi="Calibri"/>
          <w:sz w:val="18"/>
          <w:szCs w:val="18"/>
        </w:rPr>
        <w:t xml:space="preserve">per laptop: relevant strengths, dealbreakers, conflicts with likely cause, evidence gaps. Every item cites quote IDs and "insufficient evidence" is a valid answer.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Data: </w:t>
      </w:r>
      <w:r>
        <w:rPr>
          <w:rFonts w:ascii="Calibri" w:cs="Calibri" w:eastAsia="Calibri" w:hAnsi="Calibri"/>
          <w:sz w:val="18"/>
          <w:szCs w:val="18"/>
        </w:rPr>
        <w:t xml:space="preserve">public Amazon reviews dataset plus hand-pasted Amazon.in, Flipkart and Reddit reviews for 6-8 laptops (no scraping).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AI in the UX: </w:t>
      </w:r>
      <w:r>
        <w:rPr>
          <w:rFonts w:ascii="Calibri" w:cs="Calibri" w:eastAsia="Calibri" w:hAnsi="Calibri"/>
          <w:sz w:val="18"/>
          <w:szCs w:val="18"/>
        </w:rPr>
        <w:t xml:space="preserve">labelled as AI-generated, source quotes always visible, confidence label, fallback to raw relevant reviews when evidence is thin.</w:t>
      </w:r>
    </w:p>
    <w:p>
      <w:pPr>
        <w:pBdr>
          <w:bottom w:val="single" w:color="1F3A5F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5. SUCCESS METRICS AND SHIP GATE (PROPOSED, CONFIRMED AFTER GOLDEN SET V1)</w:t>
      </w:r>
    </w:p>
    <w:p>
      <w:pPr>
        <w:spacing w:after="3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Baseline to beat: </w:t>
      </w:r>
      <w:r>
        <w:rPr>
          <w:rFonts w:ascii="Calibri" w:cs="Calibri" w:eastAsia="Calibri" w:hAnsi="Calibri"/>
          <w:sz w:val="18"/>
          <w:szCs w:val="18"/>
        </w:rPr>
        <w:t xml:space="preserve">reading top-voted reviews and the star average.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266"/>
      </w:tblGrid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Groundedness: every claim traces to a real quote; fabricated quotes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≥95%; 0 fabricated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Dealbreaker recall against the golden set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≥85%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Thin-evidence cases correctly answered "insufficient evidence"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≥90%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 judge vs human raters agreement (Cohen's kappa)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≥0.6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users (5+) can name the key dealbreaker and main conflict for their pick, vs baseline reading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Measured in sessions; target ≥4 of 5</w:t>
            </w:r>
          </w:p>
        </w:tc>
      </w:tr>
    </w:tbl>
    <w:p>
      <w:pPr>
        <w:pBdr>
          <w:bottom w:val="single" w:color="1F3A5F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6. RISKS AND MITIGATIONS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866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Fabricated or misattributed claim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trusts a complaint or praise nobody wrote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Verbatim-quote check in code; zero-fabrication ship gate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Fake, promotional or injected reviews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Skews result; text can try to instruct the model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Adversarial cases in golden set; reviews treated as data only; flag duplicate or low-info reviews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config or time frame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8GB complaint applied to a 16GB unit; day-1 vs 1-year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Extract SKU and ownership time; show which config each claim applies 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Over-confidence on thin evidence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reviews read as consensus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 label; explicit evidence-gap section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Wrongly dismissing a good laptop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loses the best option over one outlier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count (e.g. 1 of 40) next to every complaint</w:t>
            </w:r>
          </w:p>
        </w:tc>
      </w:tr>
    </w:tbl>
    <w:p>
      <w:pPr>
        <w:spacing w:after="0" w:before="4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Out of scope v1: </w:t>
      </w:r>
      <w:r>
        <w:rPr>
          <w:rFonts w:ascii="Calibri" w:cs="Calibri" w:eastAsia="Calibri" w:hAnsi="Calibri"/>
          <w:sz w:val="18"/>
          <w:szCs w:val="18"/>
        </w:rPr>
        <w:t xml:space="preserve">price tracking, buy links, live scraping, other categories, and a single "best laptop" verdict. We show evidence; the student decides.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2026-10-28T11:02:01.160Z</dcterms:created>
  <dcterms:modified xsi:type="dcterms:W3CDTF">2026-10-28T11:02:01.166Z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