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2737"/>
          <w:sz w:val="40"/>
          <w:szCs w:val="40"/>
        </w:rPr>
        <w:t xml:space="preserve">Agentic Banking Propensity ML Pipeline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Walkthrough &amp; Reference for the Data Science Team</w:t>
      </w:r>
    </w:p>
    <w:p>
      <w:pPr>
        <w:pStyle w:val="Heading1"/>
      </w:pPr>
      <w:r>
        <w:t xml:space="preserve">1. What this system is</w:t>
      </w:r>
    </w:p>
    <w:p>
      <w:pPr>
        <w:spacing w:after="120" w:line="276"/>
      </w:pPr>
      <w:r>
        <w:rPr>
          <w:b/>
          <w:bCs/>
        </w:rPr>
        <w:t xml:space="preserve">In one line: </w:t>
      </w:r>
      <w:r>
        <w:t xml:space="preserve">you give it a business objective in plain language — say a credit-risk or propensity model — and it plans the approach, builds the pipeline, trains and evaluates candidate models, and produces deployable code and documentation.</w:t>
      </w:r>
    </w:p>
    <w:p>
      <w:pPr>
        <w:spacing w:after="120" w:line="276"/>
      </w:pPr>
      <w:r>
        <w:rPr>
          <w:b/>
          <w:bCs/>
        </w:rPr>
        <w:t xml:space="preserve">The core principle: </w:t>
      </w:r>
      <w:r>
        <w:t xml:space="preserve">the AI does the thinking and planning; fixed, tested Python does the actual data work. There is no AI-generated code running blindly, and a human reviews and approves at every key step.</w:t>
      </w:r>
    </w:p>
    <w:p>
      <w:pPr>
        <w:pStyle w:val="Heading1"/>
      </w:pPr>
      <w:r>
        <w:t xml:space="preserve">2. How it works — end-to-end flow</w:t>
      </w:r>
    </w:p>
    <w:p>
      <w:pPr>
        <w:spacing w:after="120" w:line="276"/>
      </w:pPr>
      <w:r>
        <w:t xml:space="preserve">Reading the architecture left to right: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Input (Jupyter notebook on CML). </w:t>
      </w:r>
      <w:r>
        <w:t xml:space="preserve">The user gives a few simple inputs: business objective, data source, target variable and a high-level model type (propensity / collections / fraud / credit risk). No modelling code needed.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Data layer (Iceberg on CML). </w:t>
      </w:r>
      <w:r>
        <w:t xml:space="preserve">Data comes from the CML data layer; the user picks the source from a dropdown and only the needed data is pulled. Currently this runs on dummy/sample data while the workflow is validated.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Orchestrator (LangGraph + Gemini). </w:t>
      </w:r>
      <w:r>
        <w:t xml:space="preserve">An AI agent translates the objective into a concrete modelling plan and calls a set of fixed tools to carry out each step. The agent decides what to do; the tools do it the same way every time.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Tools (custom). </w:t>
      </w:r>
      <w:r>
        <w:t xml:space="preserve">Run in order: Research → Data Exploration → Feature Creation → Model Design → Training/Validation → Model Registry → Deploy → Monitoring. Only Research needs internet.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Knowledge &amp; plugins. </w:t>
      </w:r>
      <w:r>
        <w:t xml:space="preserve">Grounded in our own SOPs, validation guidelines, reusable SQL/feature templates and bureau rules. Integrates with MLflow and Bitbucket (other integrations to be confirmed).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Output. </w:t>
      </w:r>
      <w:r>
        <w:t xml:space="preserve">End-to-end model code pushed to Bitbucket, all artifacts logged to MLflow, deployable .py and config files, scripts to register the model into monitoring, and a model summary/documentation.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114550"/>
            <wp:effectExtent t="0" r="0" b="0" l="0"/>
            <wp:docPr id="1" name="Updated workflow flowchart" descr="Updated workflow flowchart" title="Updated workflow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 — Updated workflow: pipeline stages with this-week additions (alias mapping, live logs, token/cost estimator, HITL).</w:t>
      </w:r>
    </w:p>
    <w:p>
      <w:pPr>
        <w:pStyle w:val="Heading1"/>
      </w:pPr>
      <w:r>
        <w:t xml:space="preserve">3. Human-in-the-loop (a deliberate strength)</w:t>
      </w:r>
    </w:p>
    <w:p>
      <w:pPr>
        <w:spacing w:after="120" w:line="276"/>
      </w:pPr>
      <w:r>
        <w:t xml:space="preserve">This is not a fully autonomous system. There are human checkpoints at every major stage — after data profiling, after the model design is proposed, after feature selection, and after evaluation. At each gate the reviewer chooses one of three actions: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Accept </w:t>
      </w:r>
      <w:r>
        <w:t xml:space="preserve">— proceed with the agent's decisions.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Override </w:t>
      </w:r>
      <w:r>
        <w:t xml:space="preserve">— change a specific value, e.g. swap the metric or the algorithm.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Regenerate </w:t>
      </w:r>
      <w:r>
        <w:t xml:space="preserve">— send the step back with feedback and re-plan.</w:t>
      </w:r>
    </w:p>
    <w:p>
      <w:pPr>
        <w:spacing w:after="120" w:line="276"/>
      </w:pPr>
      <w:r>
        <w:t xml:space="preserve">Every decision is logged with its reason and source, so the run is fully auditable. The agent accelerates the work but never makes the final call alone.</w:t>
      </w:r>
    </w:p>
    <w:p>
      <w:r>
        <w:br w:type="page"/>
      </w:r>
    </w:p>
    <w:p>
      <w:pPr>
        <w:pStyle w:val="Heading1"/>
      </w:pPr>
      <w:r>
        <w:t xml:space="preserve">4. What each code folder does</w:t>
      </w:r>
    </w:p>
    <w:p>
      <w:pPr>
        <w:spacing w:after="120" w:line="276"/>
      </w:pPr>
      <w:r>
        <w:t xml:space="preserve">Think of it as three groups: the rules, the workers, and the boss.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Plain-English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contracts/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rulebook. Defines RunConfig — the single recipe that describes a run. Everything reads/writes this.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workers (math). Profiling, splitting, cleaning, feature selection, training, evaluation, saving. Pure tested Python.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mlkit/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toolbox of reusable ML helpers (stats, IV, cross-validation) used by the workers.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advisors/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only place the LLM lives. Research, design, search-strategist, narrative. It thinks; it does not do data math.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boss / orchestration. nodes.py = the steps; orchestrator.py = simple runner; graph.py = the LangGraph version.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staff: human-approval gates (hitl.py), live logging (run_logger.py), token/cost tracking (cost.py).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dataio/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Where data comes from: the data-source registry (file/Hive/Impala…) and the privacy aliasing that masks real column names.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safety net: 66 tests that enforce reproducibility, no-leakage, and 'the LLM never touches the math'.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run_v2.py / notebook_v2.ipynb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two front doors — command line and notebook.</w:t>
            </w:r>
          </w:p>
        </w:tc>
      </w:tr>
    </w:tbl>
    <w:p>
      <w:pPr>
        <w:spacing w:after="120" w:before="120"/>
      </w:pPr>
      <w:r>
        <w:t xml:space="preserve">One-liner: </w:t>
      </w:r>
      <w:r>
        <w:rPr>
          <w:b/>
          <w:bCs/>
        </w:rPr>
        <w:t xml:space="preserve">pipeline + mlkit do the ML and never call the AI; advisors is the only AI part; app + runtime glue them together with human checkpoints.</w:t>
      </w:r>
    </w:p>
    <w:p>
      <w:pPr>
        <w:pStyle w:val="Heading1"/>
      </w:pPr>
      <w:r>
        <w:t xml:space="preserve">5. LangGraph node flow &amp; branches</w:t>
      </w:r>
    </w:p>
    <w:p>
      <w:pPr>
        <w:spacing w:after="120" w:line="276"/>
      </w:pPr>
      <w:r>
        <w:t xml:space="preserve">A run mostly flows top-to-bottom, but it has two loops — which is what makes it a graph rather than a straight line: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Branch 1 — design regenerate loop: </w:t>
      </w:r>
      <w:r>
        <w:t xml:space="preserve">if the human is not happy with the proposed design, it loops back and re-plans.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Branch 2 — search loop: </w:t>
      </w:r>
      <w:r>
        <w:t xml:space="preserve">after each round of training, the agent decides whether to run another round or stop. If it continues, a strategist step narrows to the best algorithms, then it searches again.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LangGraph node flow" descr="LangGraph node flow" title="LangGraph nod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 — Node flow. White = deterministic Python, blue = LLM (Gemini) reasoning, gold = human-in-the-loop gate. Dashed arrows are the two loops.</w:t>
      </w:r>
    </w:p>
    <w:p>
      <w:pPr>
        <w:pStyle w:val="Heading1"/>
      </w:pPr>
      <w:r>
        <w:t xml:space="preserve">6. Why it is 'agentic', and where the LLM is</w:t>
      </w:r>
    </w:p>
    <w:p>
      <w:pPr>
        <w:spacing w:after="120" w:line="276"/>
      </w:pPr>
      <w:r>
        <w:t xml:space="preserve">Agentic means it makes its own decisions, within guardrails. Three real decisions the agent makes on its own: which models/windows/features suit the problem (research); which algorithms deserve more tuning budget (strategist); and whether to keep searching or stop (assess). But the LLM only reasons and proposes — it never runs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does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alias, profile, prepare, search, finalize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Deterministic Python (no AI)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research, strategist, assess, narrate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(Gemini) — judgment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Assembles the LLM's plan into a validated config (deterministic)</w:t>
            </w:r>
          </w:p>
        </w:tc>
      </w:tr>
    </w:tbl>
    <w:p>
      <w:pPr>
        <w:spacing w:before="120"/>
      </w:pPr>
      <w:r>
        <w:t xml:space="preserve">One-liner: </w:t>
      </w:r>
      <w:r>
        <w:rPr>
          <w:b/>
          <w:bCs/>
        </w:rPr>
        <w:t xml:space="preserve">the AI is the strategist; the Python is the hands. The AI decides the plan; fixed code executes it the same way every time.</w:t>
      </w:r>
    </w:p>
    <w:p>
      <w:pPr>
        <w:pStyle w:val="Heading1"/>
      </w:pPr>
      <w:r>
        <w:t xml:space="preserve">7. Current status (where it stands today)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Dummy data: </w:t>
      </w:r>
      <w:r>
        <w:t xml:space="preserve">running on sample data while the workflow is validated; real CDP/Iceberg connection is the next milestone.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MLflow logging — in progress: </w:t>
      </w:r>
      <w:r>
        <w:t xml:space="preserve">artifacts and the run config are captured; wiring them into MLflow so every run is tracked centrally is underway.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Integrations to confirm: </w:t>
      </w:r>
      <w:r>
        <w:t xml:space="preserve">BedRock, SageMaker, Amazon Q.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Internet: </w:t>
      </w:r>
      <w:r>
        <w:t xml:space="preserve">only the Research tool needs it; everything else runs internally.</w:t>
      </w:r>
    </w:p>
    <w:p>
      <w:r>
        <w:br w:type="page"/>
      </w:r>
    </w:p>
    <w:p>
      <w:pPr>
        <w:pStyle w:val="Heading1"/>
      </w:pPr>
      <w:r>
        <w:t xml:space="preserve">8. Likely questions (quick answers)</w:t>
      </w:r>
    </w:p>
    <w:p>
      <w:pPr>
        <w:spacing w:after="40" w:before="100"/>
      </w:pPr>
      <w:r>
        <w:rPr>
          <w:b/>
          <w:bCs/>
        </w:rPr>
        <w:t xml:space="preserve">Q:  Does the LLM write code that runs?</w:t>
      </w:r>
    </w:p>
    <w:p>
      <w:pPr>
        <w:spacing w:after="120"/>
      </w:pPr>
      <w:r>
        <w:t xml:space="preserve">A:  No. There is no exec() of AI-generated code. The LLM fills in a configuration; pre-written, tested functions do the work. A test fails the build if the math layer ever imports the AI.</w:t>
      </w:r>
    </w:p>
    <w:p>
      <w:pPr>
        <w:spacing w:after="40" w:before="100"/>
      </w:pPr>
      <w:r>
        <w:rPr>
          <w:b/>
          <w:bCs/>
        </w:rPr>
        <w:t xml:space="preserve">Q:  Is it reproducible?</w:t>
      </w:r>
    </w:p>
    <w:p>
      <w:pPr>
        <w:spacing w:after="120"/>
      </w:pPr>
      <w:r>
        <w:t xml:space="preserve">A:  Yes. Same config + same data + same seed produces an identical model, byte-for-byte. A re-run involves no LLM at all.</w:t>
      </w:r>
    </w:p>
    <w:p>
      <w:pPr>
        <w:spacing w:after="40" w:before="100"/>
      </w:pPr>
      <w:r>
        <w:rPr>
          <w:b/>
          <w:bCs/>
        </w:rPr>
        <w:t xml:space="preserve">Q:  How do you prevent data leakage?</w:t>
      </w:r>
    </w:p>
    <w:p>
      <w:pPr>
        <w:spacing w:after="120"/>
      </w:pPr>
      <w:r>
        <w:t xml:space="preserve">A:  The data is split by time first, before anything is learned. Cleaning, feature selection and encoding are fit on the training part only. Cross-validation is grouped by customer.</w:t>
      </w:r>
    </w:p>
    <w:p>
      <w:pPr>
        <w:spacing w:after="40" w:before="100"/>
      </w:pPr>
      <w:r>
        <w:rPr>
          <w:b/>
          <w:bCs/>
        </w:rPr>
        <w:t xml:space="preserve">Q:  Does customer data go to Gemini?</w:t>
      </w:r>
    </w:p>
    <w:p>
      <w:pPr>
        <w:spacing w:after="120"/>
      </w:pPr>
      <w:r>
        <w:t xml:space="preserve">A:  No raw data, and not even real column names. Every column is masked to a neutral alias before the LLM sees anything; only aggregate statistics are sent. Names are translated back for the human.</w:t>
      </w:r>
    </w:p>
    <w:p>
      <w:pPr>
        <w:spacing w:after="40" w:before="100"/>
      </w:pPr>
      <w:r>
        <w:rPr>
          <w:b/>
          <w:bCs/>
        </w:rPr>
        <w:t xml:space="preserve">Q:  What if the LLM hallucinates or is wrong?</w:t>
      </w:r>
    </w:p>
    <w:p>
      <w:pPr>
        <w:spacing w:after="120"/>
      </w:pPr>
      <w:r>
        <w:t xml:space="preserve">A:  Three protections: its output is validated against the schema (bad values auto-corrected or rejected); a human approves at every gate; and a deterministic fallback keeps the run completing if the LLM fails.</w:t>
      </w:r>
    </w:p>
    <w:p>
      <w:pPr>
        <w:spacing w:after="40" w:before="100"/>
      </w:pPr>
      <w:r>
        <w:rPr>
          <w:b/>
          <w:bCs/>
        </w:rPr>
        <w:t xml:space="preserve">Q:  What if there is no internet or no API key?</w:t>
      </w:r>
    </w:p>
    <w:p>
      <w:pPr>
        <w:spacing w:after="120"/>
      </w:pPr>
      <w:r>
        <w:t xml:space="preserve">A:  It runs fully offline with deterministic defaults — just without the AI suggestions. Nothing breaks.</w:t>
      </w:r>
    </w:p>
    <w:p>
      <w:pPr>
        <w:spacing w:after="40" w:before="100"/>
      </w:pPr>
      <w:r>
        <w:rPr>
          <w:b/>
          <w:bCs/>
        </w:rPr>
        <w:t xml:space="preserve">Q:  How much does the LLM cost?</w:t>
      </w:r>
    </w:p>
    <w:p>
      <w:pPr>
        <w:spacing w:after="120"/>
      </w:pPr>
      <w:r>
        <w:t xml:space="preserve">A:  Every call's tokens are metered and logged per run; on the free tier it is effectively zero, and it is tracked so it stays transparent.</w:t>
      </w:r>
    </w:p>
    <w:p>
      <w:pPr>
        <w:spacing w:after="40" w:before="100"/>
      </w:pPr>
      <w:r>
        <w:rPr>
          <w:b/>
          <w:bCs/>
        </w:rPr>
        <w:t xml:space="preserve">Q:  Can we override its decisions?</w:t>
      </w:r>
    </w:p>
    <w:p>
      <w:pPr>
        <w:spacing w:after="120"/>
      </w:pPr>
      <w:r>
        <w:t xml:space="preserve">A:  Yes. At each gate you can Accept, Override a specific value (e.g. swap the metric or algorithm), or Regenerate with feedback.</w:t>
      </w:r>
    </w:p>
    <w:p>
      <w:pPr>
        <w:spacing w:after="40" w:before="100"/>
      </w:pPr>
      <w:r>
        <w:rPr>
          <w:b/>
          <w:bCs/>
        </w:rPr>
        <w:t xml:space="preserve">Q:  What models does it try, and how does it handle imbalance?</w:t>
      </w:r>
    </w:p>
    <w:p>
      <w:pPr>
        <w:spacing w:after="120"/>
      </w:pPr>
      <w:r>
        <w:t xml:space="preserve">A:  Logistic Regression, Random Forest and gradient boosting (LightGBM/XGBoost, with safe fallbacks). It picks the metric and sampling based on the imbalance level — e.g. PR-AUC/recall for fraud and credit risk.</w:t>
      </w:r>
    </w:p>
    <w:p>
      <w:pPr>
        <w:spacing w:after="40" w:before="100"/>
      </w:pPr>
      <w:r>
        <w:rPr>
          <w:b/>
          <w:bCs/>
        </w:rPr>
        <w:t xml:space="preserve">Q:  Will it handle our large CDP data?</w:t>
      </w:r>
    </w:p>
    <w:p>
      <w:pPr>
        <w:spacing w:after="120"/>
      </w:pPr>
      <w:r>
        <w:t xml:space="preserve">A:  The design pulls only needed columns and snapshots (pushdown), so heavy reduction happens on the cluster and only a reduced frame is modelled in pandas. That part is the next phase; today it runs on sample data.</w:t>
      </w:r>
    </w:p>
    <w:p>
      <w:pPr>
        <w:spacing w:after="40" w:before="100"/>
      </w:pPr>
      <w:r>
        <w:rPr>
          <w:b/>
          <w:bCs/>
        </w:rPr>
        <w:t xml:space="preserve">Q:  What do we get at the end?</w:t>
      </w:r>
    </w:p>
    <w:p>
      <w:pPr>
        <w:spacing w:after="120"/>
      </w:pPr>
      <w:r>
        <w:t xml:space="preserve">A:  A deployable model bundle, the leaderboard, a model card/summary, the full reasoning log, and (in progress) everything logged to MLflow and pushed to Bitbucket.</w:t>
      </w:r>
    </w:p>
    <w:p>
      <w:pPr>
        <w:spacing w:after="40" w:before="100"/>
      </w:pPr>
      <w:r>
        <w:rPr>
          <w:b/>
          <w:bCs/>
        </w:rPr>
        <w:t xml:space="preserve">Q:  linear vs graph engine — what's the difference?</w:t>
      </w:r>
    </w:p>
    <w:p>
      <w:pPr>
        <w:spacing w:after="120"/>
      </w:pPr>
      <w:r>
        <w:t xml:space="preserve">A:  Same steps and same results. graph (LangGraph) can truly pause at a human gate and resume later (UI/service-ready); linear runs start-to-finish in one go (simpler for scripts/CI).</w:t>
      </w:r>
    </w:p>
    <w:p>
      <w:pPr>
        <w:spacing w:before="120"/>
      </w:pPr>
      <w:r>
        <w:rPr>
          <w:b/>
          <w:bCs/>
        </w:rPr>
        <w:t xml:space="preserve">Repeat this one line and you cover half their concerns: </w:t>
      </w:r>
      <w:r>
        <w:t xml:space="preserve">“the AI plans, fixed tested code executes, and a human approves each step” — that single sentence answers reproducibility, safety and governance at once.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6b27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d34f05cb723c659c82d100c5ffcf4cd709b33c.png"/><Relationship Id="rId8" Type="http://schemas.openxmlformats.org/officeDocument/2006/relationships/image" Target="media/566a0cb68bec977def9959d9519b9c922af02da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2026-06-23T18:05:54.160Z</dcterms:created>
  <dcterms:modified xsi:type="dcterms:W3CDTF">2026-06-23T18:05:54.161Z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