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4FC1CCDE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2B1647">
        <w:rPr>
          <w:lang w:val="en-US"/>
        </w:rPr>
        <w:t>tharwa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B1647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Atharwa Kamble</cp:lastModifiedBy>
  <cp:revision>5</cp:revision>
  <dcterms:created xsi:type="dcterms:W3CDTF">2021-02-06T15:09:00Z</dcterms:created>
  <dcterms:modified xsi:type="dcterms:W3CDTF">2023-04-30T09:49:00Z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2023-04-30T09:49:56Z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ac8e66a3-1550-4df6-85db-96c10116c31f</vt:lpwstr>
  </property>
  <property fmtid="{D5CDD505-2E9C-101B-9397-08002B2CF9AE}" pid="7" name="MSIP_Label_defa4170-0d19-0005-0004-bc88714345d2_ActionId">
    <vt:lpwstr>d348ac8e-254a-473b-b237-5b8f0815646e</vt:lpwstr>
  </property>
  <property fmtid="{D5CDD505-2E9C-101B-9397-08002B2CF9AE}" pid="8" name="MSIP_Label_defa4170-0d19-0005-0004-bc88714345d2_ContentBits">
    <vt:lpwstr>0</vt:lpwstr>
  </property>
</Properties>
</file>