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Smart Card Reader: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Supports ISO 7816 Class A, B, and C (5 V, 3 V, 1.8 V) cards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Supports CAC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Supports SIPRNET Card [Mil Card interface]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Supports microprocessor cards with T=0 or T=1 protocol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Supports memory cards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Supports PPS (Protocol and Parameters Selection)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Features Short-Circuit Protection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Contact Interface</w:t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ISO/IEC 7816-1 Identification cards – Integrated circuit(s) cards with contacts – Part 1: Physical characteristics </w:t>
      </w:r>
    </w:p>
    <w:p w:rsidR="00000000" w:rsidDel="00000000" w:rsidP="00000000" w:rsidRDefault="00000000" w:rsidRPr="00000000" w14:paraId="0000000C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ISO/IEC 7816-2 Information technology – Identification cards – Integrated circuit(s) cards with contacts – Part 2: Dimensions and location of contacts </w:t>
      </w:r>
    </w:p>
    <w:p w:rsidR="00000000" w:rsidDel="00000000" w:rsidP="00000000" w:rsidRDefault="00000000" w:rsidRPr="00000000" w14:paraId="0000000E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ISO/IEC 7816-3 Information technology – Identification Cards – Integrated circuit(s) cards with contacts – Part 3: Electronic signals and transmission protocols 2 Normative References EMV 4.1 Book 3 Application Specification Page 6 May 2004 </w:t>
      </w:r>
    </w:p>
    <w:p w:rsidR="00000000" w:rsidDel="00000000" w:rsidP="00000000" w:rsidRDefault="00000000" w:rsidRPr="00000000" w14:paraId="00000010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ISO/IEC 7816-4 Information technology - Identification cards – Integrated circuit(s) cards with contacts – Part 4: Interindustry commands for interchange </w:t>
      </w:r>
    </w:p>
    <w:p w:rsidR="00000000" w:rsidDel="00000000" w:rsidP="00000000" w:rsidRDefault="00000000" w:rsidRPr="00000000" w14:paraId="00000012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ISO/IEC 7816-5 Identification cards – Integrated circuit(s) cards with contacts – Part 5: Numbering system and registration procedure for application identifiers </w:t>
      </w:r>
    </w:p>
    <w:p w:rsidR="00000000" w:rsidDel="00000000" w:rsidP="00000000" w:rsidRDefault="00000000" w:rsidRPr="00000000" w14:paraId="00000014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ISO/IEC 7816-6 Identification cards – Integrated circuit(s) cards with contacts – Part 6: Interindustry data elements </w:t>
      </w:r>
    </w:p>
    <w:p w:rsidR="00000000" w:rsidDel="00000000" w:rsidP="00000000" w:rsidRDefault="00000000" w:rsidRPr="00000000" w14:paraId="00000016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Detailed Application Note EE</w:t>
      </w:r>
    </w:p>
    <w:p w:rsidR="00000000" w:rsidDel="00000000" w:rsidP="00000000" w:rsidRDefault="00000000" w:rsidRPr="00000000" w14:paraId="00000019">
      <w:pPr>
        <w:ind w:left="0" w:firstLine="0"/>
        <w:rPr>
          <w:color w:val="333333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https://www.maximintegrated.com/en/design/technical-documents/app-notes/4/4029.html#:~:text=They%20are%20referred%20to%20as,is%20a%20block%2Dbased%20format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There are eight possible contact locations defined by ISO 7816. Of these eight locations, five are presently used in EMV applications. While contact C6 is defined as V</w:t>
      </w:r>
      <w:r w:rsidDel="00000000" w:rsidR="00000000" w:rsidRPr="00000000">
        <w:rPr>
          <w:color w:val="333333"/>
          <w:sz w:val="26"/>
          <w:szCs w:val="26"/>
          <w:highlight w:val="white"/>
          <w:vertAlign w:val="subscript"/>
          <w:rtl w:val="0"/>
        </w:rPr>
        <w:t xml:space="preserve">PP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by ISO 7816, this programming voltage is not used on current cards, according to the EMV specification. Contacts 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C4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C8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are not used, and need not be physically present. A more detailed discussion of the individual contacts specified in the EMV specifications follows.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Table 1. Smart Card Contacts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3.05000782187"/>
        <w:gridCol w:w="6552.461803201753"/>
        <w:tblGridChange w:id="0">
          <w:tblGrid>
            <w:gridCol w:w="2473.05000782187"/>
            <w:gridCol w:w="6552.46180320175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Contact Name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Contact Function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C1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Supply voltage to card (V</w:t>
            </w:r>
            <w:r w:rsidDel="00000000" w:rsidR="00000000" w:rsidRPr="00000000">
              <w:rPr>
                <w:color w:val="333333"/>
                <w:sz w:val="26"/>
                <w:szCs w:val="26"/>
                <w:vertAlign w:val="subscript"/>
                <w:rtl w:val="0"/>
              </w:rPr>
              <w:t xml:space="preserve">CC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C2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Reset (RST)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C3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Clock (CLK)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C4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Provided on the DS8007; not used in EMV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C5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Ground (GND)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C6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color w:val="333333"/>
                <w:sz w:val="26"/>
                <w:szCs w:val="26"/>
                <w:vertAlign w:val="subscript"/>
                <w:rtl w:val="0"/>
              </w:rPr>
              <w:t xml:space="preserve">PP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; not used in EMV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C7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Input/output (I/O)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C8</w:t>
            </w:r>
          </w:p>
        </w:tc>
        <w:tc>
          <w:tcPr>
            <w:tcBorders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Provided on the DS007; not used in EMV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457575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JPN -Lists of Standard IC card Reader</w:t>
      </w:r>
    </w:p>
    <w:p w:rsidR="00000000" w:rsidDel="00000000" w:rsidP="00000000" w:rsidRDefault="00000000" w:rsidRPr="00000000" w14:paraId="0000003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https://www.jpn.gov.my/my/mykad/info-alat-pembaca-mykad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Malaysia MyCard Application Developer</w:t>
      </w:r>
    </w:p>
    <w:p w:rsidR="00000000" w:rsidDel="00000000" w:rsidP="00000000" w:rsidRDefault="00000000" w:rsidRPr="00000000" w14:paraId="0000003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http://mykadpro.onlineapp.com.my/api.mykadsdk.aspx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IC Card Reader Supplier and SDK provider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legacy JPN website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https://www.ftsafe.com/About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Digi is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http://www.acs.com.hk/en/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Lists of Card Manufacturers, Readers, and Solutions</w:t>
      </w:r>
    </w:p>
    <w:p w:rsidR="00000000" w:rsidDel="00000000" w:rsidP="00000000" w:rsidRDefault="00000000" w:rsidRPr="00000000" w14:paraId="00000040">
      <w:pPr>
        <w:shd w:fill="ffffff" w:val="clea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Manufacturers</w:t>
      </w:r>
    </w:p>
    <w:p w:rsidR="00000000" w:rsidDel="00000000" w:rsidP="00000000" w:rsidRDefault="00000000" w:rsidRPr="00000000" w14:paraId="00000041">
      <w:pPr>
        <w:shd w:fill="ffffff" w:val="clear"/>
        <w:ind w:left="40" w:right="4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ACS[Selected]</w:t>
      </w:r>
    </w:p>
    <w:p w:rsidR="00000000" w:rsidDel="00000000" w:rsidP="00000000" w:rsidRDefault="00000000" w:rsidRPr="00000000" w14:paraId="00000043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BasicCard</w:t>
      </w:r>
    </w:p>
    <w:p w:rsidR="00000000" w:rsidDel="00000000" w:rsidP="00000000" w:rsidRDefault="00000000" w:rsidRPr="00000000" w14:paraId="00000044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Certgate</w:t>
      </w:r>
    </w:p>
    <w:p w:rsidR="00000000" w:rsidDel="00000000" w:rsidP="00000000" w:rsidRDefault="00000000" w:rsidRPr="00000000" w14:paraId="00000045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Dot Origin</w:t>
      </w:r>
    </w:p>
    <w:p w:rsidR="00000000" w:rsidDel="00000000" w:rsidP="00000000" w:rsidRDefault="00000000" w:rsidRPr="00000000" w14:paraId="00000046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Elatec</w:t>
      </w:r>
    </w:p>
    <w:p w:rsidR="00000000" w:rsidDel="00000000" w:rsidP="00000000" w:rsidRDefault="00000000" w:rsidRPr="00000000" w14:paraId="00000047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Feitian[Selected]</w:t>
      </w:r>
    </w:p>
    <w:p w:rsidR="00000000" w:rsidDel="00000000" w:rsidP="00000000" w:rsidRDefault="00000000" w:rsidRPr="00000000" w14:paraId="00000048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Gemini 2000</w:t>
      </w:r>
    </w:p>
    <w:p w:rsidR="00000000" w:rsidDel="00000000" w:rsidP="00000000" w:rsidRDefault="00000000" w:rsidRPr="00000000" w14:paraId="00000049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G &amp; D [Comprehensive solutions-oldest company]</w:t>
      </w:r>
    </w:p>
    <w:p w:rsidR="00000000" w:rsidDel="00000000" w:rsidP="00000000" w:rsidRDefault="00000000" w:rsidRPr="00000000" w14:paraId="0000004A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HID [Seen in Zebra and ex-Motorola Enterprise product]</w:t>
      </w:r>
    </w:p>
    <w:p w:rsidR="00000000" w:rsidDel="00000000" w:rsidP="00000000" w:rsidRDefault="00000000" w:rsidRPr="00000000" w14:paraId="0000004B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Identiv[Selected]</w:t>
      </w:r>
    </w:p>
    <w:p w:rsidR="00000000" w:rsidDel="00000000" w:rsidP="00000000" w:rsidRDefault="00000000" w:rsidRPr="00000000" w14:paraId="0000004C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Key-ID</w:t>
      </w:r>
    </w:p>
    <w:p w:rsidR="00000000" w:rsidDel="00000000" w:rsidP="00000000" w:rsidRDefault="00000000" w:rsidRPr="00000000" w14:paraId="0000004D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Omnikey</w:t>
      </w:r>
    </w:p>
    <w:p w:rsidR="00000000" w:rsidDel="00000000" w:rsidP="00000000" w:rsidRDefault="00000000" w:rsidRPr="00000000" w14:paraId="0000004E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Read-a-Card</w:t>
      </w:r>
    </w:p>
    <w:p w:rsidR="00000000" w:rsidDel="00000000" w:rsidP="00000000" w:rsidRDefault="00000000" w:rsidRPr="00000000" w14:paraId="0000004F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Sony</w:t>
      </w:r>
    </w:p>
    <w:p w:rsidR="00000000" w:rsidDel="00000000" w:rsidP="00000000" w:rsidRDefault="00000000" w:rsidRPr="00000000" w14:paraId="00000050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STid</w:t>
      </w:r>
    </w:p>
    <w:p w:rsidR="00000000" w:rsidDel="00000000" w:rsidP="00000000" w:rsidRDefault="00000000" w:rsidRPr="00000000" w14:paraId="00000051">
      <w:pPr>
        <w:shd w:fill="ffffff" w:val="clear"/>
        <w:ind w:left="40" w:right="40" w:firstLine="0"/>
        <w:rPr>
          <w:color w:val="0088cc"/>
          <w:sz w:val="20"/>
          <w:szCs w:val="20"/>
        </w:rPr>
      </w:pPr>
      <w:r w:rsidDel="00000000" w:rsidR="00000000" w:rsidRPr="00000000">
        <w:rPr>
          <w:color w:val="0088cc"/>
          <w:sz w:val="20"/>
          <w:szCs w:val="20"/>
          <w:rtl w:val="0"/>
        </w:rPr>
        <w:t xml:space="preserve">Thales Gemalto[Selected]</w:t>
      </w:r>
    </w:p>
    <w:p w:rsidR="00000000" w:rsidDel="00000000" w:rsidP="00000000" w:rsidRDefault="00000000" w:rsidRPr="00000000" w14:paraId="00000052">
      <w:pPr>
        <w:shd w:fill="ebf5f9" w:val="clear"/>
        <w:ind w:left="40" w:right="40" w:firstLine="0"/>
        <w:rPr>
          <w:color w:val="005580"/>
          <w:sz w:val="20"/>
          <w:szCs w:val="20"/>
        </w:rPr>
      </w:pPr>
      <w:r w:rsidDel="00000000" w:rsidR="00000000" w:rsidRPr="00000000">
        <w:rPr>
          <w:color w:val="005580"/>
          <w:sz w:val="20"/>
          <w:szCs w:val="20"/>
          <w:rtl w:val="0"/>
        </w:rPr>
        <w:t xml:space="preserve">Versasec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Selection Trade-off IC Card Reader</w:t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IC card Reader Dongle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Cheap 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Mechanical Reliability 10k cycle.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based devices will have dependency stability issues using Native Code.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IC card Reader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Cheap reader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Mechanical reliability is 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based devices will have dependency stability issues using Native Code.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 IC card Reader Cable wireless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Cheap reader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Mechanical reliability is 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based devices will have dependency stability issues using Native Code.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Cashier forgot to charge IC card reader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Expensive[Need to check price]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cs.com.hk/en/" TargetMode="External"/><Relationship Id="rId10" Type="http://schemas.openxmlformats.org/officeDocument/2006/relationships/hyperlink" Target="https://www.ftsafe.com/About" TargetMode="External"/><Relationship Id="rId9" Type="http://schemas.openxmlformats.org/officeDocument/2006/relationships/hyperlink" Target="http://mykadpro.onlineapp.com.my/api.mykadsdk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ximintegrated.com/en/design/technical-documents/app-notes/4/4029.html#:~:text=They%20are%20referred%20to%20as,is%20a%20block%2Dbased%20forma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jpn.gov.my/my/mykad/info-alat-pembaca-myk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