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38" w:rsidRDefault="00827338">
      <w:r>
        <w:t>Salut ça va</w:t>
      </w:r>
    </w:p>
    <w:p w:rsidR="00CC1A7D" w:rsidRDefault="00CC1A7D">
      <w:proofErr w:type="spellStart"/>
      <w:r>
        <w:t>Trkl</w:t>
      </w:r>
      <w:proofErr w:type="spellEnd"/>
      <w:r>
        <w:t xml:space="preserve"> et toi ?</w:t>
      </w:r>
      <w:bookmarkStart w:id="0" w:name="_GoBack"/>
      <w:bookmarkEnd w:id="0"/>
    </w:p>
    <w:sectPr w:rsidR="00CC1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38"/>
    <w:rsid w:val="00827338"/>
    <w:rsid w:val="00CC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84BDC"/>
  <w15:chartTrackingRefBased/>
  <w15:docId w15:val="{371895EF-8152-4105-B76C-58B43A5B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Atheeshan (HES)</dc:creator>
  <cp:keywords/>
  <dc:description/>
  <cp:lastModifiedBy>Vigneswaran Atheeshan (HES)</cp:lastModifiedBy>
  <cp:revision>2</cp:revision>
  <dcterms:created xsi:type="dcterms:W3CDTF">2020-09-14T12:22:00Z</dcterms:created>
  <dcterms:modified xsi:type="dcterms:W3CDTF">2020-09-14T12:52:00Z</dcterms:modified>
</cp:coreProperties>
</file>