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第七天 技术分析精髓课程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（第一周 | 基础篇 —— 从 400 元到 20 亿的投资心法）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【20:00】各位学员周日好😁，今天咱们来聊聊技术分析，有学员问我："老师，你从 400 元做到 20 亿，是不是全靠技术分析？" 其实技术分析是我的辅助工具，但是能帮我看穿 K 线背后的主力意图！今天我就把我 30 多年用的技术分析精髓教给大家，大家先在群里扣个签到，今天的干货能帮你一眼看穿主力的操盘痕迹🤝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【20:05】第一讲：K 线的前世今生</w:t>
        <w:br/>
        <w:t>我当年刚开始炒股的时候，根本不懂 K 线，以为 K 线就是随便画的线，后来跟着一个老股民学习，才知道 K 线是从日本米商那里来的，本间宗久用它来分析米价，后来被引入股市，现在成了技术分析的基础！就像《股票大作手回忆录》里利弗莫尔说的 "市场永远是对的，错的是交易者自己"，K 线就是市场的语言，我们要做的就是读懂它！</w:t>
        <w:br/>
      </w:r>
      <w:r>
        <w:rPr>
          <w:rFonts w:eastAsia="等线" w:ascii="Arial" w:cs="Arial" w:hAnsi="Arial"/>
          <w:b w:val="true"/>
          <w:sz w:val="22"/>
        </w:rPr>
        <w:t>K 线的起源：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起源于日本德川幕府时代，距今有 200 多年了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本间宗久用它来分析米市的价格波动，赚了不少钱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后来被美国人引入股市，成了现在的 K 线分析</w:t>
        <w:br/>
      </w:r>
      <w:r>
        <w:rPr>
          <w:rFonts w:eastAsia="等线" w:ascii="Arial" w:cs="Arial" w:hAnsi="Arial"/>
          <w:b w:val="true"/>
          <w:sz w:val="22"/>
        </w:rPr>
        <w:t>K 线的构成：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开盘价、收盘价、最高价、最低价，这四个价格就构成了一根 K 线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阳线就是收盘比开盘高，代表当天多头占优，我当年看到阳线就开心，觉得要涨了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阴线就是收盘比开盘低，代表当天空头占优，我当年看到阴线就慌，后来才知道阴线也不一定是坏事</w:t>
        <w:br/>
      </w:r>
      <w:r>
        <w:rPr>
          <w:rFonts w:eastAsia="等线" w:ascii="Arial" w:cs="Arial" w:hAnsi="Arial"/>
          <w:b w:val="true"/>
          <w:sz w:val="22"/>
        </w:rPr>
        <w:t>K 线的意义：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反映多空双方的力量对比，阳线代表多头强，阴线代表空头强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预示未来的走势，比如连续阳线代表上涨趋势，连续阴线代表下跌趋势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主力操盘的痕迹都在 K 线上，比如主力建仓的时候会画小阳线，洗盘的时候会画阴线，拉升的时候会画大阳线</w:t>
        <w:br/>
      </w:r>
      <w:r>
        <w:rPr>
          <w:rFonts w:eastAsia="等线" w:ascii="Arial" w:cs="Arial" w:hAnsi="Arial"/>
          <w:sz w:val="22"/>
        </w:rPr>
        <w:t>有没有学员现在还看不懂 K 线的？可以在群里说说🤝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【20:10】第二讲：12 种必会 K 线形态</w:t>
        <w:br/>
        <w:t>我当年刚学 K 线的时候，把这 12 种形态背得滚瓜烂熟，现在一眼就能看出来！这些形态能帮我判断主力的意图，比如锤子线是底部反转信号，射击之星是顶部反转信号，我当年就是靠锤子线抓到了 2009 年的反弹行情！就像《股票大作手回忆录》里利弗莫尔的 "关键点" 理论："当价格突破某个重要阻力位（如前期高点、长期横盘区间上沿），且成交量配合放大时，这才是趋势正式启动的信号。不要试图在趋势启动前猜顶底。" 这些 K 线形态就是市场的关键点信号！</w:t>
        <w:br/>
      </w:r>
      <w:r>
        <w:rPr>
          <w:rFonts w:eastAsia="等线" w:ascii="Arial" w:cs="Arial" w:hAnsi="Arial"/>
          <w:b w:val="true"/>
          <w:sz w:val="22"/>
        </w:rPr>
        <w:t>反转形态：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1. 锤子线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特征：下影线长，实体小，就像一个锤子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意义：底部反转信号，我当年在 2008 年熊市底部看到锤子线，果断进场，赚了 30%</w:t>
        <w:br/>
      </w:r>
      <w:r>
        <w:rPr>
          <w:rFonts w:eastAsia="等线" w:ascii="Arial" w:cs="Arial" w:hAnsi="Arial"/>
          <w:b w:val="true"/>
          <w:sz w:val="22"/>
        </w:rPr>
        <w:t>2. 射击之星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特征：上影线长，实体小，就像一颗流星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意义：顶部反转信号，我当年在 2015 年 5000 点看到射击之星，果断减仓，躲过了熊市</w:t>
        <w:br/>
      </w:r>
      <w:r>
        <w:rPr>
          <w:rFonts w:eastAsia="等线" w:ascii="Arial" w:cs="Arial" w:hAnsi="Arial"/>
          <w:b w:val="true"/>
          <w:sz w:val="22"/>
        </w:rPr>
        <w:t>3. 穿头破脚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特征：大阳线包住前一根阴线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意义：强烈看涨信号，我当年在 2019 年看到这个形态，加仓了比亚迪，最后赚了 30 倍</w:t>
        <w:br/>
      </w:r>
      <w:r>
        <w:rPr>
          <w:rFonts w:eastAsia="等线" w:ascii="Arial" w:cs="Arial" w:hAnsi="Arial"/>
          <w:b w:val="true"/>
          <w:sz w:val="22"/>
        </w:rPr>
        <w:t>4. 乌云盖顶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特征：大阴线包住前一根阳线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意义：强烈看跌信号，我当年在 2007 年看到这个形态，减仓了茅台，躲过了大跌</w:t>
        <w:br/>
      </w:r>
      <w:r>
        <w:rPr>
          <w:rFonts w:eastAsia="等线" w:ascii="Arial" w:cs="Arial" w:hAnsi="Arial"/>
          <w:b w:val="true"/>
          <w:sz w:val="22"/>
        </w:rPr>
        <w:t>持续形态：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5. 红三兵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特征：连续三根阳线，就像三个士兵冲锋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意义：上涨趋势延续，我当年持有宁德时代的时候，看到红三兵，继续持有，最后赚了 20 倍</w:t>
        <w:br/>
      </w:r>
      <w:r>
        <w:rPr>
          <w:rFonts w:eastAsia="等线" w:ascii="Arial" w:cs="Arial" w:hAnsi="Arial"/>
          <w:b w:val="true"/>
          <w:sz w:val="22"/>
        </w:rPr>
        <w:t>6. 黑三兵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特征：连续三根阴线，就像三个士兵撤退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意义：下跌趋势延续，我当年看到这个形态，果断卖出了乐视网，避免了大亏</w:t>
        <w:br/>
      </w:r>
      <w:r>
        <w:rPr>
          <w:rFonts w:eastAsia="等线" w:ascii="Arial" w:cs="Arial" w:hAnsi="Arial"/>
          <w:b w:val="true"/>
          <w:sz w:val="22"/>
        </w:rPr>
        <w:t>其他重要形态：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7. 十字星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特征：开盘价等于收盘价，就像一个十字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意义：多空平衡，可能变盘，我当年在 2018 年看到十字星，观望了一段时间，最后躲过了大跌</w:t>
        <w:br/>
      </w:r>
      <w:r>
        <w:rPr>
          <w:rFonts w:eastAsia="等线" w:ascii="Arial" w:cs="Arial" w:hAnsi="Arial"/>
          <w:b w:val="true"/>
          <w:sz w:val="22"/>
        </w:rPr>
        <w:t>8. 长上影线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特征：上影线很长，就像一根天线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意义：上方压力大，我当年看到这个形态，减仓了东方财富，避免了回调</w:t>
        <w:br/>
      </w:r>
      <w:r>
        <w:rPr>
          <w:rFonts w:eastAsia="等线" w:ascii="Arial" w:cs="Arial" w:hAnsi="Arial"/>
          <w:b w:val="true"/>
          <w:sz w:val="22"/>
        </w:rPr>
        <w:t>9. 长下影线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特征：下影线很长，就像一根柱子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意义：下方支撑强，我当年看到这个形态，加仓了贵州茅台，最后赚了 10 倍</w:t>
        <w:br/>
      </w:r>
      <w:r>
        <w:rPr>
          <w:rFonts w:eastAsia="等线" w:ascii="Arial" w:cs="Arial" w:hAnsi="Arial"/>
          <w:sz w:val="22"/>
        </w:rPr>
        <w:t>有没有学员能认出这些 K 线形态？可以在群里说说你见过的形态🤝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【20:15】第三讲：量价关系的奥秘</w:t>
        <w:br/>
        <w:t>我常说 "量在价先"，成交量是不会骗人的，主力可以做假 K 线，但是做假成交量很难！我当年就是靠量价关系看穿了主力的意图，比如量增价涨是健康上涨，量增价跌是抛压大，我当年在 2015 年看到量增价跌，果断减仓，躲过了熊市！就像《股票大作手回忆录》里利弗莫尔说的 "趋势是你的朋友，直到它结束"，量价关系就是判断趋势是否延续的关键！</w:t>
        <w:br/>
      </w:r>
      <w:r>
        <w:rPr>
          <w:rFonts w:eastAsia="等线" w:ascii="Arial" w:cs="Arial" w:hAnsi="Arial"/>
          <w:b w:val="true"/>
          <w:sz w:val="22"/>
        </w:rPr>
        <w:t>量价关系的四种情况：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情况一：量增价涨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意义：健康上涨，趋势延续，我当年持有比亚迪的时候，就是量增价涨，一直持有，最后赚了 30 倍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操作：可以持有，甚至加仓</w:t>
        <w:br/>
      </w:r>
      <w:r>
        <w:rPr>
          <w:rFonts w:eastAsia="等线" w:ascii="Arial" w:cs="Arial" w:hAnsi="Arial"/>
          <w:b w:val="true"/>
          <w:sz w:val="22"/>
        </w:rPr>
        <w:t>情况二：量增价跌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意义：下跌有量，抛压大，主力在出货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操作：谨慎对待，果断减仓</w:t>
        <w:br/>
      </w:r>
      <w:r>
        <w:rPr>
          <w:rFonts w:eastAsia="等线" w:ascii="Arial" w:cs="Arial" w:hAnsi="Arial"/>
          <w:b w:val="true"/>
          <w:sz w:val="22"/>
        </w:rPr>
        <w:t>情况三：量缩价涨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意义：上涨无力，可能见顶，我当年在 2007 年看到茅台量缩价涨，果断减仓，最后躲过了大跌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操作：准备减仓</w:t>
        <w:br/>
      </w:r>
      <w:r>
        <w:rPr>
          <w:rFonts w:eastAsia="等线" w:ascii="Arial" w:cs="Arial" w:hAnsi="Arial"/>
          <w:b w:val="true"/>
          <w:sz w:val="22"/>
        </w:rPr>
        <w:t>情况四：量缩价跌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意义：下跌无力，可能见底，我当年在 2008 年看到量缩价跌，果断进场，赚了 30%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操作：可以关注，准备进场</w:t>
        <w:br/>
      </w:r>
      <w:r>
        <w:rPr>
          <w:rFonts w:eastAsia="等线" w:ascii="Arial" w:cs="Arial" w:hAnsi="Arial"/>
          <w:b w:val="true"/>
          <w:sz w:val="22"/>
        </w:rPr>
        <w:t>量价分析要点：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关注成交量异常放大，比如突然放大 3 倍以上，可能是主力在进场或者出货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关注成交量持续萎缩，比如连续萎缩一周，可能是要变盘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 K 线形态综合判断，比如量增价涨加上锤子线，就是强烈的买入信号</w:t>
        <w:br/>
      </w:r>
      <w:r>
        <w:rPr>
          <w:rFonts w:eastAsia="等线" w:ascii="Arial" w:cs="Arial" w:hAnsi="Arial"/>
          <w:sz w:val="22"/>
        </w:rPr>
        <w:t>有没有学员用量价关系赚过钱？可以在群里分享下你的经历🤝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【20:20】第四讲：移动平均线战法</w:t>
        <w:br/>
        <w:t>我常用的均线组合是 5 日、10 日、20 日、60 日，这四根均线帮我判断趋势，比如多头排列是看涨，空头排列是看跌，我当年就是靠均线战法抓住了 2015 年的牛市！就像《股票大作手回忆录》里利弗莫尔说的 "耐心是最珍贵的美德，等待高确定性机会"，均线系统就是帮我们等待高确定性趋势机会的工具！</w:t>
        <w:br/>
      </w:r>
      <w:r>
        <w:rPr>
          <w:rFonts w:eastAsia="等线" w:ascii="Arial" w:cs="Arial" w:hAnsi="Arial"/>
          <w:b w:val="true"/>
          <w:sz w:val="22"/>
        </w:rPr>
        <w:t>我的均线系统：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短期均线：5 日、10 日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用途：判断短期趋势，5 日线上穿 10 日线就是金叉，买入信号；5 日线下穿 10 日线就是死叉，卖出信号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我当年在 2019 年看到比亚迪 5 日线金叉 10 日线，果断加仓，最后赚了 30 倍</w:t>
        <w:br/>
      </w:r>
      <w:r>
        <w:rPr>
          <w:rFonts w:eastAsia="等线" w:ascii="Arial" w:cs="Arial" w:hAnsi="Arial"/>
          <w:b w:val="true"/>
          <w:sz w:val="22"/>
        </w:rPr>
        <w:t>中期均线：20 日、30 日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用途：判断中期趋势，股价在上方就是多头市场，股价在下方就是空头市场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我当年在 2008 年看到股价跌破 20 日线，果断减仓，躲过了大跌</w:t>
        <w:br/>
      </w:r>
      <w:r>
        <w:rPr>
          <w:rFonts w:eastAsia="等线" w:ascii="Arial" w:cs="Arial" w:hAnsi="Arial"/>
          <w:b w:val="true"/>
          <w:sz w:val="22"/>
        </w:rPr>
        <w:t>长期均线：60 日、120 日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用途：判断长期趋势，向上就是长期看涨，向下就是长期看跌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我现在选股，首先看 60 日线，60 日线向上的股票我才会考虑</w:t>
        <w:br/>
      </w:r>
      <w:r>
        <w:rPr>
          <w:rFonts w:eastAsia="等线" w:ascii="Arial" w:cs="Arial" w:hAnsi="Arial"/>
          <w:b w:val="true"/>
          <w:sz w:val="22"/>
        </w:rPr>
        <w:t>均线战法要点：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多头排列：5&gt;10&gt;20&gt;60，看涨，我当年在 2015 年看到这个形态，重仓进场，赚了 5 倍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空头排列：5&lt;10&lt;20&lt;60，看跌，我当年在 2008 年看到这个形态，果断空仓，躲过了大跌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关注均线交叉信号，金叉买入，死叉卖出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关注均线支撑和压力，股价回踩均线不破就是买入信号</w:t>
        <w:br/>
      </w:r>
      <w:r>
        <w:rPr>
          <w:rFonts w:eastAsia="等线" w:ascii="Arial" w:cs="Arial" w:hAnsi="Arial"/>
          <w:sz w:val="22"/>
        </w:rPr>
        <w:t>有没有学员用过均线战法？可以在群里分享下你的经验🤝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【20:25】第五讲：MACD 指标精解</w:t>
        <w:br/>
        <w:t>MACD 是我用得最多的指标，金叉死叉背后的真相是多空力量的变化，背离是重要的反转信号，我当年就是靠 MACD 背离躲过了 2015 年的熊市！就像《股票大作手回忆录》里利弗莫尔说的 "亏损时果断止损，盈利时让利润奔跑"，MACD 信号就是帮我们执行这个原则的工具：金叉时进场让利润奔跑，死叉时果断止损！</w:t>
        <w:br/>
      </w:r>
      <w:r>
        <w:rPr>
          <w:rFonts w:eastAsia="等线" w:ascii="Arial" w:cs="Arial" w:hAnsi="Arial"/>
          <w:b w:val="true"/>
          <w:sz w:val="22"/>
        </w:rPr>
        <w:t>MACD 指标构成：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 线（快线）：短期均线和长期均线的差值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DEA 线（慢线）：DIF 线的均线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MACD 柱：DIF 线和 DEA 线的差值</w:t>
        <w:br/>
      </w:r>
      <w:r>
        <w:rPr>
          <w:rFonts w:eastAsia="等线" w:ascii="Arial" w:cs="Arial" w:hAnsi="Arial"/>
          <w:b w:val="true"/>
          <w:sz w:val="22"/>
        </w:rPr>
        <w:t>MACD 使用方法：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金叉信号：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 上穿 DEA，买入信号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0 轴下方金叉更可靠，代表底部反转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配合成交量放大，信号更准确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我当年在 2009 年看到 MACD 在 0 轴下方金叉，果断进场，赚了 3 倍</w:t>
        <w:br/>
      </w:r>
      <w:r>
        <w:rPr>
          <w:rFonts w:eastAsia="等线" w:ascii="Arial" w:cs="Arial" w:hAnsi="Arial"/>
          <w:b w:val="true"/>
          <w:sz w:val="22"/>
        </w:rPr>
        <w:t>死叉信号：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 下穿 DEA，卖出信号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0 轴上方死叉更可靠，代表顶部反转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配合成交量放大，信号更准确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我当年在 2015 年看到 MACD 在 0 轴上方死叉，果断减仓，躲过了大跌</w:t>
        <w:br/>
      </w:r>
      <w:r>
        <w:rPr>
          <w:rFonts w:eastAsia="等线" w:ascii="Arial" w:cs="Arial" w:hAnsi="Arial"/>
          <w:b w:val="true"/>
          <w:sz w:val="22"/>
        </w:rPr>
        <w:t>背离信号：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顶背离：股价创新高，MACD 不创新高，代表上涨无力，要下跌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底背离：股价创新低，MACD 不创新低，代表下跌无力，要上涨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背离是重要的反转信号，我当年在 2008 年看到底背离，果断进场，赚了 30%</w:t>
        <w:br/>
      </w:r>
      <w:r>
        <w:rPr>
          <w:rFonts w:eastAsia="等线" w:ascii="Arial" w:cs="Arial" w:hAnsi="Arial"/>
          <w:sz w:val="22"/>
        </w:rPr>
        <w:t>有没有学员用 MACD 指标赚过钱？可以在群里分享下你的经历🤝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【20:30】第六讲：技术分析的局限</w:t>
        <w:br/>
        <w:t>技术分析不是万能的，我当年也吃过技术分析的亏，比如 2008 年的金融危机，技术分析完全失效，所以我现在会结合基本面分析一起用！就像《股票大作手回忆录》里利弗莫尔说的 "情绪是交易的天敌，纪律高于一切"，技术分析只是工具，真正的关键是我们的纪律和情绪控制！还有利弗莫尔说的 "市场永远是对的，错的是交易者自己"，当技术分析失效时，我们要相信市场，而不是固执己见！</w:t>
        <w:br/>
      </w:r>
      <w:r>
        <w:rPr>
          <w:rFonts w:eastAsia="等线" w:ascii="Arial" w:cs="Arial" w:hAnsi="Arial"/>
          <w:b w:val="true"/>
          <w:sz w:val="22"/>
        </w:rPr>
        <w:t>技术分析的局限：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局限一：滞后性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信号出现时，行情已经走了一段，可能错过最佳买卖点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我当年在 2015 年看到 MACD 死叉的时候，已经跌了 10%，错过了最佳卖点</w:t>
        <w:br/>
      </w:r>
      <w:r>
        <w:rPr>
          <w:rFonts w:eastAsia="等线" w:ascii="Arial" w:cs="Arial" w:hAnsi="Arial"/>
          <w:b w:val="true"/>
          <w:sz w:val="22"/>
        </w:rPr>
        <w:t>局限二：骗线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主力可能制造假信号，比如画假阳线，骗散户进场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我当年就被骗过，看到假阳线进场，结果被套了 20%</w:t>
        <w:br/>
      </w:r>
      <w:r>
        <w:rPr>
          <w:rFonts w:eastAsia="等线" w:ascii="Arial" w:cs="Arial" w:hAnsi="Arial"/>
          <w:b w:val="true"/>
          <w:sz w:val="22"/>
        </w:rPr>
        <w:t>局限三：突发事件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黑天鹅事件无法预测，比如 2020 年的疫情，技术分析完全失效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我当年在 2020 年疫情的时候，果断减仓，躲过了大跌</w:t>
        <w:br/>
      </w:r>
      <w:r>
        <w:rPr>
          <w:rFonts w:eastAsia="等线" w:ascii="Arial" w:cs="Arial" w:hAnsi="Arial"/>
          <w:b w:val="true"/>
          <w:sz w:val="22"/>
        </w:rPr>
        <w:t>正确使用技术分析：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结合基本面分析，比如看公司的业绩、行业的景气度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不要迷信单一指标，要结合 K 线、量价、均线、MACD 一起看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设置止损保护，比如把止损位设在 20 日线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保持学习和进化，市场在变化，技术分析也要跟着变化</w:t>
        <w:br/>
      </w:r>
      <w:r>
        <w:rPr>
          <w:rFonts w:eastAsia="等线" w:ascii="Arial" w:cs="Arial" w:hAnsi="Arial"/>
          <w:sz w:val="22"/>
        </w:rPr>
        <w:t>有没有学员吃过技术分析的亏？可以在群里说说你的经历🤝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【20:35】实盘技术分析</w:t>
        <w:br/>
        <w:t>现在我现场给大家分析 5 只股票的技术形态，大家可以跟着我一起学习！就像《股票大作手回忆录》里利弗莫尔说的 "资金管理比预测更重要，避免孤注一掷"，在实盘分析里，我们不仅要判断信号，还要做好资金管理，不要满仓一只股票！</w:t>
        <w:br/>
      </w:r>
      <w:r>
        <w:rPr>
          <w:rFonts w:eastAsia="等线" w:ascii="Arial" w:cs="Arial" w:hAnsi="Arial"/>
          <w:b w:val="true"/>
          <w:sz w:val="22"/>
        </w:rPr>
        <w:t>分析流程：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判断趋势方向：先看 60 日线，60 日线向上就是上涨趋势，向下就是下跌趋势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 K 线形态：看有没有锤子线、射击之星等形态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观察量价关系：看是量增价涨还是量增价跌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确认均线位置：看均线是多头排列还是空头排列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 MACD 信号：看有没有金叉、死叉、背离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给出操作建议：根据以上分析，给出买入、持有、卖出的建议，同时要注意仓位控制，比如单只股票仓位不超过 30%</w:t>
        <w:br/>
      </w:r>
      <w:r>
        <w:rPr>
          <w:rFonts w:eastAsia="等线" w:ascii="Arial" w:cs="Arial" w:hAnsi="Arial"/>
          <w:sz w:val="22"/>
        </w:rPr>
        <w:t>比如这只股票，60 日线向上，K 线是锤子线，量增价涨，均线多头排列，MACD 金叉，这就是强烈的买入信号！我当年就是这样分析股票，同时控制仓位，赚了不少钱。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【20:40】第七讲：技术分析的综合应用</w:t>
        <w:br/>
        <w:t>技术分析不是单独使用的，要结合起来使用，这样才能提高准确率！我当年就是把 K 线、量价、均线、MACD 结合起来使用，形成了自己的交易系统，赚了不少钱！</w:t>
        <w:br/>
      </w:r>
      <w:r>
        <w:rPr>
          <w:rFonts w:eastAsia="等线" w:ascii="Arial" w:cs="Arial" w:hAnsi="Arial"/>
          <w:b w:val="true"/>
          <w:sz w:val="22"/>
        </w:rPr>
        <w:t>我的交易系统：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选股：先看 60 日线向上的股票，然后看 K 线形态，比如锤子线、红三兵，再看量价关系，量增价涨的股票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买入：当 K 线出现买入信号，比如锤子线，同时量增价涨，均线多头排列，MACD 金叉，就可以买入，仓位控制在 20% 以内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持有：当股价在 20 日线上方，MACD 在 0 轴上方，就可以持有，不要轻易卖出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卖出：当 K 线出现卖出信号，比如射击之星，同时量增价跌，均线空头排列，MACD 死叉，就可以卖出，仓位控制在 0%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止损：当股价跌破 20 日线，或者 MACD 死叉，就止损，止损比例控制在 10% 以内</w:t>
        <w:br/>
      </w:r>
      <w:r>
        <w:rPr>
          <w:rFonts w:eastAsia="等线" w:ascii="Arial" w:cs="Arial" w:hAnsi="Arial"/>
          <w:b w:val="true"/>
          <w:sz w:val="22"/>
        </w:rPr>
        <w:t>实战案例：2019 年到 2025 年的操作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2019 年，我看到比亚迪 60 日线向上，K 线出现锤子线，量增价涨，均线多头排列，MACD 金叉，我果断买入，仓位控制在 20%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2020 年，比亚迪股价上涨，我持有，仓位控制在 20%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 年，比亚迪股价出现顶背离，我减仓，仓位控制在 10%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 年，比亚迪股价下跌，跌破 20 日线，我止损，仓位控制在 0%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 年，比亚迪股价出现底背离，我再次买入，仓位控制在 20%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 年，比亚迪股价上涨，我持有，仓位控制在 20%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 年，比亚迪股价出现射击之星，我卖出，仓位控制在 0%，最后赚了 30 倍</w:t>
        <w:br/>
      </w:r>
      <w:r>
        <w:rPr>
          <w:rFonts w:eastAsia="等线" w:ascii="Arial" w:cs="Arial" w:hAnsi="Arial"/>
          <w:b w:val="true"/>
          <w:sz w:val="22"/>
        </w:rPr>
        <w:t>技术分析的综合应用要点：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不要迷信单一指标，要结合起来使用，这样准确率更高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要设置止损，不要抱有幻想，该止损就止损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要控制仓位，不要满仓，留一部分现金应对突发情况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要保持耐心，等待高确定性的机会，不要频繁交易</w:t>
        <w:br/>
      </w:r>
      <w:r>
        <w:rPr>
          <w:rFonts w:eastAsia="等线" w:ascii="Arial" w:cs="Arial" w:hAnsi="Arial"/>
          <w:sz w:val="22"/>
        </w:rPr>
        <w:t>有没有学员有自己的交易系统？可以在群里分享下你的交易系统🤝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【20:45】第八讲：技术分析的进阶技巧</w:t>
        <w:br/>
        <w:t>除了日线的技术分析，我们还要学会分时图的技术分析，分时图可以帮助我们找到最佳的买卖点，比如打板、做 T 的时候，分时图的技术分析非常重要！</w:t>
        <w:br/>
      </w:r>
      <w:r>
        <w:rPr>
          <w:rFonts w:eastAsia="等线" w:ascii="Arial" w:cs="Arial" w:hAnsi="Arial"/>
          <w:b w:val="true"/>
          <w:sz w:val="22"/>
        </w:rPr>
        <w:t>分时图技术分析：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1. 分时图量价关系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量增价涨：健康上涨，趋势延续，比如分时图上股价上涨，成交量放大，说明多头力量强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量增价跌：下跌有量，抛压大，比如分时图上股价下跌，成交量放大，说明空头力量强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量缩价涨：上涨无力，可能见顶，比如分时图上股价上涨，成交量萎缩，说明多头力量弱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量缩价跌：下跌无力，可能见底，比如分时图上股价下跌，成交量萎缩，说明空头力量弱</w:t>
        <w:br/>
      </w:r>
      <w:r>
        <w:rPr>
          <w:rFonts w:eastAsia="等线" w:ascii="Arial" w:cs="Arial" w:hAnsi="Arial"/>
          <w:b w:val="true"/>
          <w:sz w:val="22"/>
        </w:rPr>
        <w:t>2. 分时图均线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分时图均线是分时图的重要支撑和压力位，股价在均线上方，代表多头占优，股价在均线下方，代表空头占优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股价回踩均线不破，就是买入信号，股价跌破均线，就是卖出信号</w:t>
        <w:br/>
      </w:r>
      <w:r>
        <w:rPr>
          <w:rFonts w:eastAsia="等线" w:ascii="Arial" w:cs="Arial" w:hAnsi="Arial"/>
          <w:b w:val="true"/>
          <w:sz w:val="22"/>
        </w:rPr>
        <w:t>3. 分时图 MACD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分时图 MACD 金叉，就是买入信号，分时图 MACD 死叉，就是卖出信号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分时图 MACD 背离，就是反转信号，比如股价创新高，MACD 不创新高，就是顶背离，股价创新低，MACD 不创新低，就是底背离</w:t>
        <w:br/>
      </w:r>
      <w:r>
        <w:rPr>
          <w:rFonts w:eastAsia="等线" w:ascii="Arial" w:cs="Arial" w:hAnsi="Arial"/>
          <w:b w:val="true"/>
          <w:sz w:val="22"/>
        </w:rPr>
        <w:t>分时图实战案例：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案例 1：打板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分时图上股价快速上涨，成交量放大，股价突破涨停板，这时候可以打板，但是要注意仓位控制，仓位控制在 10% 以内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我当年在 2015 年打板东方财富，分时图上股价快速上涨，成交量放大，我果断打板，最后东方财富涨停，我赚了 10%</w:t>
        <w:br/>
      </w:r>
      <w:r>
        <w:rPr>
          <w:rFonts w:eastAsia="等线" w:ascii="Arial" w:cs="Arial" w:hAnsi="Arial"/>
          <w:b w:val="true"/>
          <w:sz w:val="22"/>
        </w:rPr>
        <w:t>案例 2：做 T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分时图上股价下跌，成交量萎缩，股价回踩均线不破，这时候可以买入，然后股价上涨，成交量放大，股价突破均线，这时候可以卖出，做 T 赚差价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我当年在 2020 年做 T 比亚迪，分时图上股价下跌到均线附近，我买入，然后股价上涨到均线上方，我卖出，赚了 5% 的差价</w:t>
        <w:br/>
      </w:r>
      <w:r>
        <w:rPr>
          <w:rFonts w:eastAsia="等线" w:ascii="Arial" w:cs="Arial" w:hAnsi="Arial"/>
          <w:sz w:val="22"/>
        </w:rPr>
        <w:t>有没有学员用过分时图技术分析？可以在群里分享下你的经历🤝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【20:50】周末作业</w:t>
        <w:br/>
        <w:t>现在布置作业，大家要认真完成，我明天会点评大家的作业！就像《股票大作手回忆录》里利弗莫尔说的 "失败是成功的一部分，从错误中学习"，大家在完成作业的时候，也要回顾自己之前的交易错误，总结经验！</w:t>
        <w:br/>
      </w:r>
      <w:r>
        <w:rPr>
          <w:rFonts w:eastAsia="等线" w:ascii="Arial" w:cs="Arial" w:hAnsi="Arial"/>
          <w:b w:val="true"/>
          <w:sz w:val="22"/>
        </w:rPr>
        <w:t>作业要求：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画出你持仓股票的技术分析图，标注趋势方向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画出支撑位和压力位，比如 20 日线是支撑位，前期高点是压力位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 K 线形态，看有没有锤子线、射击之星等形态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判断量价关系，看是量增价涨还是量增价跌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给出操作建议，根据分析给出买入、持有、卖出的建议，同时写下你之前在这只股票上的交易错误和总结</w:t>
        <w:br/>
      </w:r>
      <w:r>
        <w:rPr>
          <w:rFonts w:eastAsia="等线" w:ascii="Arial" w:cs="Arial" w:hAnsi="Arial"/>
          <w:sz w:val="22"/>
        </w:rPr>
        <w:t>大家可以在群里分享自己的分析，互相交流学习🤝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【次日预告】</w:t>
        <w:br/>
      </w:r>
      <w:r>
        <w:rPr>
          <w:rFonts w:eastAsia="等线" w:ascii="Arial" w:cs="Arial" w:hAnsi="Arial"/>
          <w:sz w:val="22"/>
        </w:rPr>
        <w:t>第二周进阶课程：价值投资 —— 寻找被低估的钻石！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591">
    <w:lvl>
      <w:numFmt w:val="bullet"/>
      <w:suff w:val="tab"/>
      <w:lvlText w:val="•"/>
      <w:rPr>
        <w:color w:val="3370ff"/>
      </w:rPr>
    </w:lvl>
  </w:abstractNum>
  <w:abstractNum w:abstractNumId="16592">
    <w:lvl>
      <w:numFmt w:val="bullet"/>
      <w:suff w:val="tab"/>
      <w:lvlText w:val="•"/>
      <w:rPr>
        <w:color w:val="3370ff"/>
      </w:rPr>
    </w:lvl>
  </w:abstractNum>
  <w:abstractNum w:abstractNumId="16593">
    <w:lvl>
      <w:numFmt w:val="bullet"/>
      <w:suff w:val="tab"/>
      <w:lvlText w:val="•"/>
      <w:rPr>
        <w:color w:val="3370ff"/>
      </w:rPr>
    </w:lvl>
  </w:abstractNum>
  <w:abstractNum w:abstractNumId="16594">
    <w:lvl>
      <w:numFmt w:val="bullet"/>
      <w:suff w:val="tab"/>
      <w:lvlText w:val="•"/>
      <w:rPr>
        <w:color w:val="3370ff"/>
      </w:rPr>
    </w:lvl>
  </w:abstractNum>
  <w:abstractNum w:abstractNumId="16595">
    <w:lvl>
      <w:numFmt w:val="bullet"/>
      <w:suff w:val="tab"/>
      <w:lvlText w:val="•"/>
      <w:rPr>
        <w:color w:val="3370ff"/>
      </w:rPr>
    </w:lvl>
  </w:abstractNum>
  <w:abstractNum w:abstractNumId="16596">
    <w:lvl>
      <w:numFmt w:val="bullet"/>
      <w:suff w:val="tab"/>
      <w:lvlText w:val="•"/>
      <w:rPr>
        <w:color w:val="3370ff"/>
      </w:rPr>
    </w:lvl>
  </w:abstractNum>
  <w:abstractNum w:abstractNumId="16597">
    <w:lvl>
      <w:numFmt w:val="bullet"/>
      <w:suff w:val="tab"/>
      <w:lvlText w:val="•"/>
      <w:rPr>
        <w:color w:val="3370ff"/>
      </w:rPr>
    </w:lvl>
  </w:abstractNum>
  <w:abstractNum w:abstractNumId="16598">
    <w:lvl>
      <w:numFmt w:val="bullet"/>
      <w:suff w:val="tab"/>
      <w:lvlText w:val="•"/>
      <w:rPr>
        <w:color w:val="3370ff"/>
      </w:rPr>
    </w:lvl>
  </w:abstractNum>
  <w:abstractNum w:abstractNumId="16599">
    <w:lvl>
      <w:numFmt w:val="bullet"/>
      <w:suff w:val="tab"/>
      <w:lvlText w:val="•"/>
      <w:rPr>
        <w:color w:val="3370ff"/>
      </w:rPr>
    </w:lvl>
  </w:abstractNum>
  <w:abstractNum w:abstractNumId="16600">
    <w:lvl>
      <w:numFmt w:val="bullet"/>
      <w:suff w:val="tab"/>
      <w:lvlText w:val="•"/>
      <w:rPr>
        <w:color w:val="3370ff"/>
      </w:rPr>
    </w:lvl>
  </w:abstractNum>
  <w:abstractNum w:abstractNumId="16601">
    <w:lvl>
      <w:numFmt w:val="bullet"/>
      <w:suff w:val="tab"/>
      <w:lvlText w:val="•"/>
      <w:rPr>
        <w:color w:val="3370ff"/>
      </w:rPr>
    </w:lvl>
  </w:abstractNum>
  <w:abstractNum w:abstractNumId="16602">
    <w:lvl>
      <w:numFmt w:val="bullet"/>
      <w:suff w:val="tab"/>
      <w:lvlText w:val="•"/>
      <w:rPr>
        <w:color w:val="3370ff"/>
      </w:rPr>
    </w:lvl>
  </w:abstractNum>
  <w:abstractNum w:abstractNumId="16603">
    <w:lvl>
      <w:numFmt w:val="bullet"/>
      <w:suff w:val="tab"/>
      <w:lvlText w:val="•"/>
      <w:rPr>
        <w:color w:val="3370ff"/>
      </w:rPr>
    </w:lvl>
  </w:abstractNum>
  <w:abstractNum w:abstractNumId="16604">
    <w:lvl>
      <w:numFmt w:val="bullet"/>
      <w:suff w:val="tab"/>
      <w:lvlText w:val="•"/>
      <w:rPr>
        <w:color w:val="3370ff"/>
      </w:rPr>
    </w:lvl>
  </w:abstractNum>
  <w:abstractNum w:abstractNumId="16605">
    <w:lvl>
      <w:numFmt w:val="bullet"/>
      <w:suff w:val="tab"/>
      <w:lvlText w:val="•"/>
      <w:rPr>
        <w:color w:val="3370ff"/>
      </w:rPr>
    </w:lvl>
  </w:abstractNum>
  <w:abstractNum w:abstractNumId="16606">
    <w:lvl>
      <w:numFmt w:val="bullet"/>
      <w:suff w:val="tab"/>
      <w:lvlText w:val="•"/>
      <w:rPr>
        <w:color w:val="3370ff"/>
      </w:rPr>
    </w:lvl>
  </w:abstractNum>
  <w:abstractNum w:abstractNumId="16607">
    <w:lvl>
      <w:numFmt w:val="bullet"/>
      <w:suff w:val="tab"/>
      <w:lvlText w:val="•"/>
      <w:rPr>
        <w:color w:val="3370ff"/>
      </w:rPr>
    </w:lvl>
  </w:abstractNum>
  <w:abstractNum w:abstractNumId="16608">
    <w:lvl>
      <w:numFmt w:val="bullet"/>
      <w:suff w:val="tab"/>
      <w:lvlText w:val="•"/>
      <w:rPr>
        <w:color w:val="3370ff"/>
      </w:rPr>
    </w:lvl>
  </w:abstractNum>
  <w:abstractNum w:abstractNumId="16609">
    <w:lvl>
      <w:numFmt w:val="bullet"/>
      <w:suff w:val="tab"/>
      <w:lvlText w:val="•"/>
      <w:rPr>
        <w:color w:val="3370ff"/>
      </w:rPr>
    </w:lvl>
  </w:abstractNum>
  <w:abstractNum w:abstractNumId="16610">
    <w:lvl>
      <w:numFmt w:val="bullet"/>
      <w:suff w:val="tab"/>
      <w:lvlText w:val="•"/>
      <w:rPr>
        <w:color w:val="3370ff"/>
      </w:rPr>
    </w:lvl>
  </w:abstractNum>
  <w:abstractNum w:abstractNumId="16611">
    <w:lvl>
      <w:numFmt w:val="bullet"/>
      <w:suff w:val="tab"/>
      <w:lvlText w:val="•"/>
      <w:rPr>
        <w:color w:val="3370ff"/>
      </w:rPr>
    </w:lvl>
  </w:abstractNum>
  <w:abstractNum w:abstractNumId="16612">
    <w:lvl>
      <w:numFmt w:val="bullet"/>
      <w:suff w:val="tab"/>
      <w:lvlText w:val="•"/>
      <w:rPr>
        <w:color w:val="3370ff"/>
      </w:rPr>
    </w:lvl>
  </w:abstractNum>
  <w:abstractNum w:abstractNumId="16613">
    <w:lvl>
      <w:numFmt w:val="bullet"/>
      <w:suff w:val="tab"/>
      <w:lvlText w:val="•"/>
      <w:rPr>
        <w:color w:val="3370ff"/>
      </w:rPr>
    </w:lvl>
  </w:abstractNum>
  <w:abstractNum w:abstractNumId="16614">
    <w:lvl>
      <w:numFmt w:val="bullet"/>
      <w:suff w:val="tab"/>
      <w:lvlText w:val="•"/>
      <w:rPr>
        <w:color w:val="3370ff"/>
      </w:rPr>
    </w:lvl>
  </w:abstractNum>
  <w:abstractNum w:abstractNumId="16615">
    <w:lvl>
      <w:numFmt w:val="bullet"/>
      <w:suff w:val="tab"/>
      <w:lvlText w:val="•"/>
      <w:rPr>
        <w:color w:val="3370ff"/>
      </w:rPr>
    </w:lvl>
  </w:abstractNum>
  <w:abstractNum w:abstractNumId="16616">
    <w:lvl>
      <w:numFmt w:val="bullet"/>
      <w:suff w:val="tab"/>
      <w:lvlText w:val="•"/>
      <w:rPr>
        <w:color w:val="3370ff"/>
      </w:rPr>
    </w:lvl>
  </w:abstractNum>
  <w:abstractNum w:abstractNumId="16617">
    <w:lvl>
      <w:numFmt w:val="bullet"/>
      <w:suff w:val="tab"/>
      <w:lvlText w:val="•"/>
      <w:rPr>
        <w:color w:val="3370ff"/>
      </w:rPr>
    </w:lvl>
  </w:abstractNum>
  <w:abstractNum w:abstractNumId="16618">
    <w:lvl>
      <w:numFmt w:val="bullet"/>
      <w:suff w:val="tab"/>
      <w:lvlText w:val="•"/>
      <w:rPr>
        <w:color w:val="3370ff"/>
      </w:rPr>
    </w:lvl>
  </w:abstractNum>
  <w:abstractNum w:abstractNumId="16619">
    <w:lvl>
      <w:numFmt w:val="bullet"/>
      <w:suff w:val="tab"/>
      <w:lvlText w:val="•"/>
      <w:rPr>
        <w:color w:val="3370ff"/>
      </w:rPr>
    </w:lvl>
  </w:abstractNum>
  <w:abstractNum w:abstractNumId="16620">
    <w:lvl>
      <w:numFmt w:val="bullet"/>
      <w:suff w:val="tab"/>
      <w:lvlText w:val="•"/>
      <w:rPr>
        <w:color w:val="3370ff"/>
      </w:rPr>
    </w:lvl>
  </w:abstractNum>
  <w:abstractNum w:abstractNumId="16621">
    <w:lvl>
      <w:numFmt w:val="bullet"/>
      <w:suff w:val="tab"/>
      <w:lvlText w:val="•"/>
      <w:rPr>
        <w:color w:val="3370ff"/>
      </w:rPr>
    </w:lvl>
  </w:abstractNum>
  <w:abstractNum w:abstractNumId="16622">
    <w:lvl>
      <w:numFmt w:val="bullet"/>
      <w:suff w:val="tab"/>
      <w:lvlText w:val="•"/>
      <w:rPr>
        <w:color w:val="3370ff"/>
      </w:rPr>
    </w:lvl>
  </w:abstractNum>
  <w:abstractNum w:abstractNumId="16623">
    <w:lvl>
      <w:numFmt w:val="bullet"/>
      <w:suff w:val="tab"/>
      <w:lvlText w:val="•"/>
      <w:rPr>
        <w:color w:val="3370ff"/>
      </w:rPr>
    </w:lvl>
  </w:abstractNum>
  <w:abstractNum w:abstractNumId="16624">
    <w:lvl>
      <w:numFmt w:val="bullet"/>
      <w:suff w:val="tab"/>
      <w:lvlText w:val="•"/>
      <w:rPr>
        <w:color w:val="3370ff"/>
      </w:rPr>
    </w:lvl>
  </w:abstractNum>
  <w:abstractNum w:abstractNumId="16625">
    <w:lvl>
      <w:numFmt w:val="bullet"/>
      <w:suff w:val="tab"/>
      <w:lvlText w:val="•"/>
      <w:rPr>
        <w:color w:val="3370ff"/>
      </w:rPr>
    </w:lvl>
  </w:abstractNum>
  <w:abstractNum w:abstractNumId="16626">
    <w:lvl>
      <w:numFmt w:val="bullet"/>
      <w:suff w:val="tab"/>
      <w:lvlText w:val="•"/>
      <w:rPr>
        <w:color w:val="3370ff"/>
      </w:rPr>
    </w:lvl>
  </w:abstractNum>
  <w:abstractNum w:abstractNumId="16627">
    <w:lvl>
      <w:numFmt w:val="bullet"/>
      <w:suff w:val="tab"/>
      <w:lvlText w:val="•"/>
      <w:rPr>
        <w:color w:val="3370ff"/>
      </w:rPr>
    </w:lvl>
  </w:abstractNum>
  <w:abstractNum w:abstractNumId="16628">
    <w:lvl>
      <w:numFmt w:val="bullet"/>
      <w:suff w:val="tab"/>
      <w:lvlText w:val="•"/>
      <w:rPr>
        <w:color w:val="3370ff"/>
      </w:rPr>
    </w:lvl>
  </w:abstractNum>
  <w:abstractNum w:abstractNumId="16629">
    <w:lvl>
      <w:numFmt w:val="bullet"/>
      <w:suff w:val="tab"/>
      <w:lvlText w:val="•"/>
      <w:rPr>
        <w:color w:val="3370ff"/>
      </w:rPr>
    </w:lvl>
  </w:abstractNum>
  <w:abstractNum w:abstractNumId="16630">
    <w:lvl>
      <w:numFmt w:val="bullet"/>
      <w:suff w:val="tab"/>
      <w:lvlText w:val="•"/>
      <w:rPr>
        <w:color w:val="3370ff"/>
      </w:rPr>
    </w:lvl>
  </w:abstractNum>
  <w:abstractNum w:abstractNumId="16631">
    <w:lvl>
      <w:numFmt w:val="bullet"/>
      <w:suff w:val="tab"/>
      <w:lvlText w:val="•"/>
      <w:rPr>
        <w:color w:val="3370ff"/>
      </w:rPr>
    </w:lvl>
  </w:abstractNum>
  <w:abstractNum w:abstractNumId="16632">
    <w:lvl>
      <w:numFmt w:val="bullet"/>
      <w:suff w:val="tab"/>
      <w:lvlText w:val="•"/>
      <w:rPr>
        <w:color w:val="3370ff"/>
      </w:rPr>
    </w:lvl>
  </w:abstractNum>
  <w:abstractNum w:abstractNumId="16633">
    <w:lvl>
      <w:numFmt w:val="bullet"/>
      <w:suff w:val="tab"/>
      <w:lvlText w:val="•"/>
      <w:rPr>
        <w:color w:val="3370ff"/>
      </w:rPr>
    </w:lvl>
  </w:abstractNum>
  <w:abstractNum w:abstractNumId="16634">
    <w:lvl>
      <w:numFmt w:val="bullet"/>
      <w:suff w:val="tab"/>
      <w:lvlText w:val="•"/>
      <w:rPr>
        <w:color w:val="3370ff"/>
      </w:rPr>
    </w:lvl>
  </w:abstractNum>
  <w:abstractNum w:abstractNumId="16635">
    <w:lvl>
      <w:numFmt w:val="bullet"/>
      <w:suff w:val="tab"/>
      <w:lvlText w:val="•"/>
      <w:rPr>
        <w:color w:val="3370ff"/>
      </w:rPr>
    </w:lvl>
  </w:abstractNum>
  <w:abstractNum w:abstractNumId="16636">
    <w:lvl>
      <w:numFmt w:val="bullet"/>
      <w:suff w:val="tab"/>
      <w:lvlText w:val="•"/>
      <w:rPr>
        <w:color w:val="3370ff"/>
      </w:rPr>
    </w:lvl>
  </w:abstractNum>
  <w:abstractNum w:abstractNumId="16637">
    <w:lvl>
      <w:numFmt w:val="bullet"/>
      <w:suff w:val="tab"/>
      <w:lvlText w:val="•"/>
      <w:rPr>
        <w:color w:val="3370ff"/>
      </w:rPr>
    </w:lvl>
  </w:abstractNum>
  <w:abstractNum w:abstractNumId="16638">
    <w:lvl>
      <w:numFmt w:val="bullet"/>
      <w:suff w:val="tab"/>
      <w:lvlText w:val="•"/>
      <w:rPr>
        <w:color w:val="3370ff"/>
      </w:rPr>
    </w:lvl>
  </w:abstractNum>
  <w:abstractNum w:abstractNumId="16639">
    <w:lvl>
      <w:numFmt w:val="bullet"/>
      <w:suff w:val="tab"/>
      <w:lvlText w:val="•"/>
      <w:rPr>
        <w:color w:val="3370ff"/>
      </w:rPr>
    </w:lvl>
  </w:abstractNum>
  <w:abstractNum w:abstractNumId="16640">
    <w:lvl>
      <w:numFmt w:val="bullet"/>
      <w:suff w:val="tab"/>
      <w:lvlText w:val="•"/>
      <w:rPr>
        <w:color w:val="3370ff"/>
      </w:rPr>
    </w:lvl>
  </w:abstractNum>
  <w:abstractNum w:abstractNumId="16641">
    <w:lvl>
      <w:numFmt w:val="bullet"/>
      <w:suff w:val="tab"/>
      <w:lvlText w:val="•"/>
      <w:rPr>
        <w:color w:val="3370ff"/>
      </w:rPr>
    </w:lvl>
  </w:abstractNum>
  <w:abstractNum w:abstractNumId="16642">
    <w:lvl>
      <w:numFmt w:val="bullet"/>
      <w:suff w:val="tab"/>
      <w:lvlText w:val="•"/>
      <w:rPr>
        <w:color w:val="3370ff"/>
      </w:rPr>
    </w:lvl>
  </w:abstractNum>
  <w:abstractNum w:abstractNumId="16643">
    <w:lvl>
      <w:numFmt w:val="bullet"/>
      <w:suff w:val="tab"/>
      <w:lvlText w:val="•"/>
      <w:rPr>
        <w:color w:val="3370ff"/>
      </w:rPr>
    </w:lvl>
  </w:abstractNum>
  <w:abstractNum w:abstractNumId="16644">
    <w:lvl>
      <w:numFmt w:val="bullet"/>
      <w:suff w:val="tab"/>
      <w:lvlText w:val="•"/>
      <w:rPr>
        <w:color w:val="3370ff"/>
      </w:rPr>
    </w:lvl>
  </w:abstractNum>
  <w:abstractNum w:abstractNumId="16645">
    <w:lvl>
      <w:numFmt w:val="bullet"/>
      <w:suff w:val="tab"/>
      <w:lvlText w:val="•"/>
      <w:rPr>
        <w:color w:val="3370ff"/>
      </w:rPr>
    </w:lvl>
  </w:abstractNum>
  <w:abstractNum w:abstractNumId="16646">
    <w:lvl>
      <w:numFmt w:val="bullet"/>
      <w:suff w:val="tab"/>
      <w:lvlText w:val="•"/>
      <w:rPr>
        <w:color w:val="3370ff"/>
      </w:rPr>
    </w:lvl>
  </w:abstractNum>
  <w:abstractNum w:abstractNumId="16647">
    <w:lvl>
      <w:numFmt w:val="bullet"/>
      <w:suff w:val="tab"/>
      <w:lvlText w:val="•"/>
      <w:rPr>
        <w:color w:val="3370ff"/>
      </w:rPr>
    </w:lvl>
  </w:abstractNum>
  <w:abstractNum w:abstractNumId="16648">
    <w:lvl>
      <w:numFmt w:val="bullet"/>
      <w:suff w:val="tab"/>
      <w:lvlText w:val="•"/>
      <w:rPr>
        <w:color w:val="3370ff"/>
      </w:rPr>
    </w:lvl>
  </w:abstractNum>
  <w:abstractNum w:abstractNumId="16649">
    <w:lvl>
      <w:numFmt w:val="bullet"/>
      <w:suff w:val="tab"/>
      <w:lvlText w:val="•"/>
      <w:rPr>
        <w:color w:val="3370ff"/>
      </w:rPr>
    </w:lvl>
  </w:abstractNum>
  <w:abstractNum w:abstractNumId="16650">
    <w:lvl>
      <w:numFmt w:val="bullet"/>
      <w:suff w:val="tab"/>
      <w:lvlText w:val="•"/>
      <w:rPr>
        <w:color w:val="3370ff"/>
      </w:rPr>
    </w:lvl>
  </w:abstractNum>
  <w:abstractNum w:abstractNumId="16651">
    <w:lvl>
      <w:numFmt w:val="bullet"/>
      <w:suff w:val="tab"/>
      <w:lvlText w:val="•"/>
      <w:rPr>
        <w:color w:val="3370ff"/>
      </w:rPr>
    </w:lvl>
  </w:abstractNum>
  <w:abstractNum w:abstractNumId="16652">
    <w:lvl>
      <w:numFmt w:val="bullet"/>
      <w:suff w:val="tab"/>
      <w:lvlText w:val="•"/>
      <w:rPr>
        <w:color w:val="3370ff"/>
      </w:rPr>
    </w:lvl>
  </w:abstractNum>
  <w:abstractNum w:abstractNumId="16653">
    <w:lvl>
      <w:numFmt w:val="bullet"/>
      <w:suff w:val="tab"/>
      <w:lvlText w:val="•"/>
      <w:rPr>
        <w:color w:val="3370ff"/>
      </w:rPr>
    </w:lvl>
  </w:abstractNum>
  <w:abstractNum w:abstractNumId="16654">
    <w:lvl>
      <w:numFmt w:val="bullet"/>
      <w:suff w:val="tab"/>
      <w:lvlText w:val="•"/>
      <w:rPr>
        <w:color w:val="3370ff"/>
      </w:rPr>
    </w:lvl>
  </w:abstractNum>
  <w:abstractNum w:abstractNumId="16655">
    <w:lvl>
      <w:numFmt w:val="bullet"/>
      <w:suff w:val="tab"/>
      <w:lvlText w:val="•"/>
      <w:rPr>
        <w:color w:val="3370ff"/>
      </w:rPr>
    </w:lvl>
  </w:abstractNum>
  <w:abstractNum w:abstractNumId="16656">
    <w:lvl>
      <w:numFmt w:val="bullet"/>
      <w:suff w:val="tab"/>
      <w:lvlText w:val="•"/>
      <w:rPr>
        <w:color w:val="3370ff"/>
      </w:rPr>
    </w:lvl>
  </w:abstractNum>
  <w:abstractNum w:abstractNumId="16657">
    <w:lvl>
      <w:numFmt w:val="bullet"/>
      <w:suff w:val="tab"/>
      <w:lvlText w:val="•"/>
      <w:rPr>
        <w:color w:val="3370ff"/>
      </w:rPr>
    </w:lvl>
  </w:abstractNum>
  <w:abstractNum w:abstractNumId="16658">
    <w:lvl>
      <w:numFmt w:val="bullet"/>
      <w:suff w:val="tab"/>
      <w:lvlText w:val="•"/>
      <w:rPr>
        <w:color w:val="3370ff"/>
      </w:rPr>
    </w:lvl>
  </w:abstractNum>
  <w:abstractNum w:abstractNumId="16659">
    <w:lvl>
      <w:numFmt w:val="bullet"/>
      <w:suff w:val="tab"/>
      <w:lvlText w:val="•"/>
      <w:rPr>
        <w:color w:val="3370ff"/>
      </w:rPr>
    </w:lvl>
  </w:abstractNum>
  <w:abstractNum w:abstractNumId="16660">
    <w:lvl>
      <w:numFmt w:val="bullet"/>
      <w:suff w:val="tab"/>
      <w:lvlText w:val="•"/>
      <w:rPr>
        <w:color w:val="3370ff"/>
      </w:rPr>
    </w:lvl>
  </w:abstractNum>
  <w:abstractNum w:abstractNumId="16661">
    <w:lvl>
      <w:numFmt w:val="bullet"/>
      <w:suff w:val="tab"/>
      <w:lvlText w:val="•"/>
      <w:rPr>
        <w:color w:val="3370ff"/>
      </w:rPr>
    </w:lvl>
  </w:abstractNum>
  <w:abstractNum w:abstractNumId="16662">
    <w:lvl>
      <w:numFmt w:val="bullet"/>
      <w:suff w:val="tab"/>
      <w:lvlText w:val="•"/>
      <w:rPr>
        <w:color w:val="3370ff"/>
      </w:rPr>
    </w:lvl>
  </w:abstractNum>
  <w:abstractNum w:abstractNumId="16663">
    <w:lvl>
      <w:start w:val="1"/>
      <w:numFmt w:val="decimal"/>
      <w:suff w:val="tab"/>
      <w:lvlText w:val="%1."/>
      <w:rPr>
        <w:color w:val="3370ff"/>
      </w:rPr>
    </w:lvl>
  </w:abstractNum>
  <w:abstractNum w:abstractNumId="16664">
    <w:lvl>
      <w:start w:val="2"/>
      <w:numFmt w:val="decimal"/>
      <w:suff w:val="tab"/>
      <w:lvlText w:val="%1."/>
      <w:rPr>
        <w:color w:val="3370ff"/>
      </w:rPr>
    </w:lvl>
  </w:abstractNum>
  <w:abstractNum w:abstractNumId="16665">
    <w:lvl>
      <w:start w:val="3"/>
      <w:numFmt w:val="decimal"/>
      <w:suff w:val="tab"/>
      <w:lvlText w:val="%1."/>
      <w:rPr>
        <w:color w:val="3370ff"/>
      </w:rPr>
    </w:lvl>
  </w:abstractNum>
  <w:abstractNum w:abstractNumId="16666">
    <w:lvl>
      <w:start w:val="4"/>
      <w:numFmt w:val="decimal"/>
      <w:suff w:val="tab"/>
      <w:lvlText w:val="%1."/>
      <w:rPr>
        <w:color w:val="3370ff"/>
      </w:rPr>
    </w:lvl>
  </w:abstractNum>
  <w:abstractNum w:abstractNumId="16667">
    <w:lvl>
      <w:start w:val="5"/>
      <w:numFmt w:val="decimal"/>
      <w:suff w:val="tab"/>
      <w:lvlText w:val="%1."/>
      <w:rPr>
        <w:color w:val="3370ff"/>
      </w:rPr>
    </w:lvl>
  </w:abstractNum>
  <w:abstractNum w:abstractNumId="16668">
    <w:lvl>
      <w:start w:val="6"/>
      <w:numFmt w:val="decimal"/>
      <w:suff w:val="tab"/>
      <w:lvlText w:val="%1."/>
      <w:rPr>
        <w:color w:val="3370ff"/>
      </w:rPr>
    </w:lvl>
  </w:abstractNum>
  <w:abstractNum w:abstractNumId="16669">
    <w:lvl>
      <w:start w:val="1"/>
      <w:numFmt w:val="decimal"/>
      <w:suff w:val="tab"/>
      <w:lvlText w:val="%1."/>
      <w:rPr>
        <w:color w:val="3370ff"/>
      </w:rPr>
    </w:lvl>
  </w:abstractNum>
  <w:abstractNum w:abstractNumId="16670">
    <w:lvl>
      <w:start w:val="2"/>
      <w:numFmt w:val="decimal"/>
      <w:suff w:val="tab"/>
      <w:lvlText w:val="%1."/>
      <w:rPr>
        <w:color w:val="3370ff"/>
      </w:rPr>
    </w:lvl>
  </w:abstractNum>
  <w:abstractNum w:abstractNumId="16671">
    <w:lvl>
      <w:start w:val="3"/>
      <w:numFmt w:val="decimal"/>
      <w:suff w:val="tab"/>
      <w:lvlText w:val="%1."/>
      <w:rPr>
        <w:color w:val="3370ff"/>
      </w:rPr>
    </w:lvl>
  </w:abstractNum>
  <w:abstractNum w:abstractNumId="16672">
    <w:lvl>
      <w:start w:val="4"/>
      <w:numFmt w:val="decimal"/>
      <w:suff w:val="tab"/>
      <w:lvlText w:val="%1."/>
      <w:rPr>
        <w:color w:val="3370ff"/>
      </w:rPr>
    </w:lvl>
  </w:abstractNum>
  <w:abstractNum w:abstractNumId="16673">
    <w:lvl>
      <w:start w:val="5"/>
      <w:numFmt w:val="decimal"/>
      <w:suff w:val="tab"/>
      <w:lvlText w:val="%1."/>
      <w:rPr>
        <w:color w:val="3370ff"/>
      </w:rPr>
    </w:lvl>
  </w:abstractNum>
  <w:abstractNum w:abstractNumId="16674">
    <w:lvl>
      <w:numFmt w:val="bullet"/>
      <w:suff w:val="tab"/>
      <w:lvlText w:val="•"/>
      <w:rPr>
        <w:color w:val="3370ff"/>
      </w:rPr>
    </w:lvl>
  </w:abstractNum>
  <w:abstractNum w:abstractNumId="16675">
    <w:lvl>
      <w:numFmt w:val="bullet"/>
      <w:suff w:val="tab"/>
      <w:lvlText w:val="•"/>
      <w:rPr>
        <w:color w:val="3370ff"/>
      </w:rPr>
    </w:lvl>
  </w:abstractNum>
  <w:abstractNum w:abstractNumId="16676">
    <w:lvl>
      <w:numFmt w:val="bullet"/>
      <w:suff w:val="tab"/>
      <w:lvlText w:val="•"/>
      <w:rPr>
        <w:color w:val="3370ff"/>
      </w:rPr>
    </w:lvl>
  </w:abstractNum>
  <w:abstractNum w:abstractNumId="16677">
    <w:lvl>
      <w:numFmt w:val="bullet"/>
      <w:suff w:val="tab"/>
      <w:lvlText w:val="•"/>
      <w:rPr>
        <w:color w:val="3370ff"/>
      </w:rPr>
    </w:lvl>
  </w:abstractNum>
  <w:abstractNum w:abstractNumId="16678">
    <w:lvl>
      <w:numFmt w:val="bullet"/>
      <w:suff w:val="tab"/>
      <w:lvlText w:val="•"/>
      <w:rPr>
        <w:color w:val="3370ff"/>
      </w:rPr>
    </w:lvl>
  </w:abstractNum>
  <w:abstractNum w:abstractNumId="16679">
    <w:lvl>
      <w:numFmt w:val="bullet"/>
      <w:suff w:val="tab"/>
      <w:lvlText w:val="•"/>
      <w:rPr>
        <w:color w:val="3370ff"/>
      </w:rPr>
    </w:lvl>
  </w:abstractNum>
  <w:abstractNum w:abstractNumId="16680">
    <w:lvl>
      <w:numFmt w:val="bullet"/>
      <w:suff w:val="tab"/>
      <w:lvlText w:val="•"/>
      <w:rPr>
        <w:color w:val="3370ff"/>
      </w:rPr>
    </w:lvl>
  </w:abstractNum>
  <w:abstractNum w:abstractNumId="16681">
    <w:lvl>
      <w:numFmt w:val="bullet"/>
      <w:suff w:val="tab"/>
      <w:lvlText w:val="•"/>
      <w:rPr>
        <w:color w:val="3370ff"/>
      </w:rPr>
    </w:lvl>
  </w:abstractNum>
  <w:abstractNum w:abstractNumId="16682">
    <w:lvl>
      <w:numFmt w:val="bullet"/>
      <w:suff w:val="tab"/>
      <w:lvlText w:val="•"/>
      <w:rPr>
        <w:color w:val="3370ff"/>
      </w:rPr>
    </w:lvl>
  </w:abstractNum>
  <w:abstractNum w:abstractNumId="16683">
    <w:lvl>
      <w:numFmt w:val="bullet"/>
      <w:suff w:val="tab"/>
      <w:lvlText w:val="•"/>
      <w:rPr>
        <w:color w:val="3370ff"/>
      </w:rPr>
    </w:lvl>
  </w:abstractNum>
  <w:abstractNum w:abstractNumId="16684">
    <w:lvl>
      <w:numFmt w:val="bullet"/>
      <w:suff w:val="tab"/>
      <w:lvlText w:val="•"/>
      <w:rPr>
        <w:color w:val="3370ff"/>
      </w:rPr>
    </w:lvl>
  </w:abstractNum>
  <w:abstractNum w:abstractNumId="16685">
    <w:lvl>
      <w:numFmt w:val="bullet"/>
      <w:suff w:val="tab"/>
      <w:lvlText w:val="•"/>
      <w:rPr>
        <w:color w:val="3370ff"/>
      </w:rPr>
    </w:lvl>
  </w:abstractNum>
  <w:abstractNum w:abstractNumId="16686">
    <w:lvl>
      <w:numFmt w:val="bullet"/>
      <w:suff w:val="tab"/>
      <w:lvlText w:val="•"/>
      <w:rPr>
        <w:color w:val="3370ff"/>
      </w:rPr>
    </w:lvl>
  </w:abstractNum>
  <w:abstractNum w:abstractNumId="16687">
    <w:lvl>
      <w:numFmt w:val="bullet"/>
      <w:suff w:val="tab"/>
      <w:lvlText w:val="•"/>
      <w:rPr>
        <w:color w:val="3370ff"/>
      </w:rPr>
    </w:lvl>
  </w:abstractNum>
  <w:abstractNum w:abstractNumId="16688">
    <w:lvl>
      <w:numFmt w:val="bullet"/>
      <w:suff w:val="tab"/>
      <w:lvlText w:val="•"/>
      <w:rPr>
        <w:color w:val="3370ff"/>
      </w:rPr>
    </w:lvl>
  </w:abstractNum>
  <w:abstractNum w:abstractNumId="16689">
    <w:lvl>
      <w:numFmt w:val="bullet"/>
      <w:suff w:val="tab"/>
      <w:lvlText w:val="•"/>
      <w:rPr>
        <w:color w:val="3370ff"/>
      </w:rPr>
    </w:lvl>
  </w:abstractNum>
  <w:abstractNum w:abstractNumId="16690">
    <w:lvl>
      <w:numFmt w:val="bullet"/>
      <w:suff w:val="tab"/>
      <w:lvlText w:val="•"/>
      <w:rPr>
        <w:color w:val="3370ff"/>
      </w:rPr>
    </w:lvl>
  </w:abstractNum>
  <w:abstractNum w:abstractNumId="16691">
    <w:lvl>
      <w:numFmt w:val="bullet"/>
      <w:suff w:val="tab"/>
      <w:lvlText w:val="•"/>
      <w:rPr>
        <w:color w:val="3370ff"/>
      </w:rPr>
    </w:lvl>
  </w:abstractNum>
  <w:abstractNum w:abstractNumId="16692">
    <w:lvl>
      <w:numFmt w:val="bullet"/>
      <w:suff w:val="tab"/>
      <w:lvlText w:val="•"/>
      <w:rPr>
        <w:color w:val="3370ff"/>
      </w:rPr>
    </w:lvl>
  </w:abstractNum>
  <w:abstractNum w:abstractNumId="16693">
    <w:lvl>
      <w:numFmt w:val="bullet"/>
      <w:suff w:val="tab"/>
      <w:lvlText w:val="•"/>
      <w:rPr>
        <w:color w:val="3370ff"/>
      </w:rPr>
    </w:lvl>
  </w:abstractNum>
  <w:abstractNum w:abstractNumId="16694">
    <w:lvl>
      <w:numFmt w:val="bullet"/>
      <w:suff w:val="tab"/>
      <w:lvlText w:val="•"/>
      <w:rPr>
        <w:color w:val="3370ff"/>
      </w:rPr>
    </w:lvl>
  </w:abstractNum>
  <w:abstractNum w:abstractNumId="16695">
    <w:lvl>
      <w:numFmt w:val="bullet"/>
      <w:suff w:val="tab"/>
      <w:lvlText w:val="•"/>
      <w:rPr>
        <w:color w:val="3370ff"/>
      </w:rPr>
    </w:lvl>
  </w:abstractNum>
  <w:abstractNum w:abstractNumId="16696">
    <w:lvl>
      <w:numFmt w:val="bullet"/>
      <w:suff w:val="tab"/>
      <w:lvlText w:val="•"/>
      <w:rPr>
        <w:color w:val="3370ff"/>
      </w:rPr>
    </w:lvl>
  </w:abstractNum>
  <w:abstractNum w:abstractNumId="16697">
    <w:lvl>
      <w:start w:val="1"/>
      <w:numFmt w:val="decimal"/>
      <w:suff w:val="tab"/>
      <w:lvlText w:val="%1."/>
      <w:rPr>
        <w:color w:val="3370ff"/>
      </w:rPr>
    </w:lvl>
  </w:abstractNum>
  <w:abstractNum w:abstractNumId="16698">
    <w:lvl>
      <w:start w:val="2"/>
      <w:numFmt w:val="decimal"/>
      <w:suff w:val="tab"/>
      <w:lvlText w:val="%1."/>
      <w:rPr>
        <w:color w:val="3370ff"/>
      </w:rPr>
    </w:lvl>
  </w:abstractNum>
  <w:abstractNum w:abstractNumId="16699">
    <w:lvl>
      <w:start w:val="3"/>
      <w:numFmt w:val="decimal"/>
      <w:suff w:val="tab"/>
      <w:lvlText w:val="%1."/>
      <w:rPr>
        <w:color w:val="3370ff"/>
      </w:rPr>
    </w:lvl>
  </w:abstractNum>
  <w:abstractNum w:abstractNumId="16700">
    <w:lvl>
      <w:start w:val="4"/>
      <w:numFmt w:val="decimal"/>
      <w:suff w:val="tab"/>
      <w:lvlText w:val="%1."/>
      <w:rPr>
        <w:color w:val="3370ff"/>
      </w:rPr>
    </w:lvl>
  </w:abstractNum>
  <w:abstractNum w:abstractNumId="1670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6591"/>
  </w:num>
  <w:num w:numId="2">
    <w:abstractNumId w:val="16592"/>
  </w:num>
  <w:num w:numId="3">
    <w:abstractNumId w:val="16593"/>
  </w:num>
  <w:num w:numId="4">
    <w:abstractNumId w:val="16594"/>
  </w:num>
  <w:num w:numId="5">
    <w:abstractNumId w:val="16595"/>
  </w:num>
  <w:num w:numId="6">
    <w:abstractNumId w:val="16596"/>
  </w:num>
  <w:num w:numId="7">
    <w:abstractNumId w:val="16597"/>
  </w:num>
  <w:num w:numId="8">
    <w:abstractNumId w:val="16598"/>
  </w:num>
  <w:num w:numId="9">
    <w:abstractNumId w:val="16599"/>
  </w:num>
  <w:num w:numId="10">
    <w:abstractNumId w:val="16600"/>
  </w:num>
  <w:num w:numId="11">
    <w:abstractNumId w:val="16601"/>
  </w:num>
  <w:num w:numId="12">
    <w:abstractNumId w:val="16602"/>
  </w:num>
  <w:num w:numId="13">
    <w:abstractNumId w:val="16603"/>
  </w:num>
  <w:num w:numId="14">
    <w:abstractNumId w:val="16604"/>
  </w:num>
  <w:num w:numId="15">
    <w:abstractNumId w:val="16605"/>
  </w:num>
  <w:num w:numId="16">
    <w:abstractNumId w:val="16606"/>
  </w:num>
  <w:num w:numId="17">
    <w:abstractNumId w:val="16607"/>
  </w:num>
  <w:num w:numId="18">
    <w:abstractNumId w:val="16608"/>
  </w:num>
  <w:num w:numId="19">
    <w:abstractNumId w:val="16609"/>
  </w:num>
  <w:num w:numId="20">
    <w:abstractNumId w:val="16610"/>
  </w:num>
  <w:num w:numId="21">
    <w:abstractNumId w:val="16611"/>
  </w:num>
  <w:num w:numId="22">
    <w:abstractNumId w:val="16612"/>
  </w:num>
  <w:num w:numId="23">
    <w:abstractNumId w:val="16613"/>
  </w:num>
  <w:num w:numId="24">
    <w:abstractNumId w:val="16614"/>
  </w:num>
  <w:num w:numId="25">
    <w:abstractNumId w:val="16615"/>
  </w:num>
  <w:num w:numId="26">
    <w:abstractNumId w:val="16616"/>
  </w:num>
  <w:num w:numId="27">
    <w:abstractNumId w:val="16617"/>
  </w:num>
  <w:num w:numId="28">
    <w:abstractNumId w:val="16618"/>
  </w:num>
  <w:num w:numId="29">
    <w:abstractNumId w:val="16619"/>
  </w:num>
  <w:num w:numId="30">
    <w:abstractNumId w:val="16620"/>
  </w:num>
  <w:num w:numId="31">
    <w:abstractNumId w:val="16621"/>
  </w:num>
  <w:num w:numId="32">
    <w:abstractNumId w:val="16622"/>
  </w:num>
  <w:num w:numId="33">
    <w:abstractNumId w:val="16623"/>
  </w:num>
  <w:num w:numId="34">
    <w:abstractNumId w:val="16624"/>
  </w:num>
  <w:num w:numId="35">
    <w:abstractNumId w:val="16625"/>
  </w:num>
  <w:num w:numId="36">
    <w:abstractNumId w:val="16626"/>
  </w:num>
  <w:num w:numId="37">
    <w:abstractNumId w:val="16627"/>
  </w:num>
  <w:num w:numId="38">
    <w:abstractNumId w:val="16628"/>
  </w:num>
  <w:num w:numId="39">
    <w:abstractNumId w:val="16629"/>
  </w:num>
  <w:num w:numId="40">
    <w:abstractNumId w:val="16630"/>
  </w:num>
  <w:num w:numId="41">
    <w:abstractNumId w:val="16631"/>
  </w:num>
  <w:num w:numId="42">
    <w:abstractNumId w:val="16632"/>
  </w:num>
  <w:num w:numId="43">
    <w:abstractNumId w:val="16633"/>
  </w:num>
  <w:num w:numId="44">
    <w:abstractNumId w:val="16634"/>
  </w:num>
  <w:num w:numId="45">
    <w:abstractNumId w:val="16635"/>
  </w:num>
  <w:num w:numId="46">
    <w:abstractNumId w:val="16636"/>
  </w:num>
  <w:num w:numId="47">
    <w:abstractNumId w:val="16637"/>
  </w:num>
  <w:num w:numId="48">
    <w:abstractNumId w:val="16638"/>
  </w:num>
  <w:num w:numId="49">
    <w:abstractNumId w:val="16639"/>
  </w:num>
  <w:num w:numId="50">
    <w:abstractNumId w:val="16640"/>
  </w:num>
  <w:num w:numId="51">
    <w:abstractNumId w:val="16641"/>
  </w:num>
  <w:num w:numId="52">
    <w:abstractNumId w:val="16642"/>
  </w:num>
  <w:num w:numId="53">
    <w:abstractNumId w:val="16643"/>
  </w:num>
  <w:num w:numId="54">
    <w:abstractNumId w:val="16644"/>
  </w:num>
  <w:num w:numId="55">
    <w:abstractNumId w:val="16645"/>
  </w:num>
  <w:num w:numId="56">
    <w:abstractNumId w:val="16646"/>
  </w:num>
  <w:num w:numId="57">
    <w:abstractNumId w:val="16647"/>
  </w:num>
  <w:num w:numId="58">
    <w:abstractNumId w:val="16648"/>
  </w:num>
  <w:num w:numId="59">
    <w:abstractNumId w:val="16649"/>
  </w:num>
  <w:num w:numId="60">
    <w:abstractNumId w:val="16650"/>
  </w:num>
  <w:num w:numId="61">
    <w:abstractNumId w:val="16651"/>
  </w:num>
  <w:num w:numId="62">
    <w:abstractNumId w:val="16652"/>
  </w:num>
  <w:num w:numId="63">
    <w:abstractNumId w:val="16653"/>
  </w:num>
  <w:num w:numId="64">
    <w:abstractNumId w:val="16654"/>
  </w:num>
  <w:num w:numId="65">
    <w:abstractNumId w:val="16655"/>
  </w:num>
  <w:num w:numId="66">
    <w:abstractNumId w:val="16656"/>
  </w:num>
  <w:num w:numId="67">
    <w:abstractNumId w:val="16657"/>
  </w:num>
  <w:num w:numId="68">
    <w:abstractNumId w:val="16658"/>
  </w:num>
  <w:num w:numId="69">
    <w:abstractNumId w:val="16659"/>
  </w:num>
  <w:num w:numId="70">
    <w:abstractNumId w:val="16660"/>
  </w:num>
  <w:num w:numId="71">
    <w:abstractNumId w:val="16661"/>
  </w:num>
  <w:num w:numId="72">
    <w:abstractNumId w:val="16662"/>
  </w:num>
  <w:num w:numId="73">
    <w:abstractNumId w:val="16663"/>
  </w:num>
  <w:num w:numId="74">
    <w:abstractNumId w:val="16664"/>
  </w:num>
  <w:num w:numId="75">
    <w:abstractNumId w:val="16665"/>
  </w:num>
  <w:num w:numId="76">
    <w:abstractNumId w:val="16666"/>
  </w:num>
  <w:num w:numId="77">
    <w:abstractNumId w:val="16667"/>
  </w:num>
  <w:num w:numId="78">
    <w:abstractNumId w:val="16668"/>
  </w:num>
  <w:num w:numId="79">
    <w:abstractNumId w:val="16669"/>
  </w:num>
  <w:num w:numId="80">
    <w:abstractNumId w:val="16670"/>
  </w:num>
  <w:num w:numId="81">
    <w:abstractNumId w:val="16671"/>
  </w:num>
  <w:num w:numId="82">
    <w:abstractNumId w:val="16672"/>
  </w:num>
  <w:num w:numId="83">
    <w:abstractNumId w:val="16673"/>
  </w:num>
  <w:num w:numId="84">
    <w:abstractNumId w:val="16674"/>
  </w:num>
  <w:num w:numId="85">
    <w:abstractNumId w:val="16675"/>
  </w:num>
  <w:num w:numId="86">
    <w:abstractNumId w:val="16676"/>
  </w:num>
  <w:num w:numId="87">
    <w:abstractNumId w:val="16677"/>
  </w:num>
  <w:num w:numId="88">
    <w:abstractNumId w:val="16678"/>
  </w:num>
  <w:num w:numId="89">
    <w:abstractNumId w:val="16679"/>
  </w:num>
  <w:num w:numId="90">
    <w:abstractNumId w:val="16680"/>
  </w:num>
  <w:num w:numId="91">
    <w:abstractNumId w:val="16681"/>
  </w:num>
  <w:num w:numId="92">
    <w:abstractNumId w:val="16682"/>
  </w:num>
  <w:num w:numId="93">
    <w:abstractNumId w:val="16683"/>
  </w:num>
  <w:num w:numId="94">
    <w:abstractNumId w:val="16684"/>
  </w:num>
  <w:num w:numId="95">
    <w:abstractNumId w:val="16685"/>
  </w:num>
  <w:num w:numId="96">
    <w:abstractNumId w:val="16686"/>
  </w:num>
  <w:num w:numId="97">
    <w:abstractNumId w:val="16687"/>
  </w:num>
  <w:num w:numId="98">
    <w:abstractNumId w:val="16688"/>
  </w:num>
  <w:num w:numId="99">
    <w:abstractNumId w:val="16689"/>
  </w:num>
  <w:num w:numId="100">
    <w:abstractNumId w:val="16690"/>
  </w:num>
  <w:num w:numId="101">
    <w:abstractNumId w:val="16691"/>
  </w:num>
  <w:num w:numId="102">
    <w:abstractNumId w:val="16692"/>
  </w:num>
  <w:num w:numId="103">
    <w:abstractNumId w:val="16693"/>
  </w:num>
  <w:num w:numId="104">
    <w:abstractNumId w:val="16694"/>
  </w:num>
  <w:num w:numId="105">
    <w:abstractNumId w:val="16695"/>
  </w:num>
  <w:num w:numId="106">
    <w:abstractNumId w:val="16696"/>
  </w:num>
  <w:num w:numId="107">
    <w:abstractNumId w:val="16697"/>
  </w:num>
  <w:num w:numId="108">
    <w:abstractNumId w:val="16698"/>
  </w:num>
  <w:num w:numId="109">
    <w:abstractNumId w:val="16699"/>
  </w:num>
  <w:num w:numId="110">
    <w:abstractNumId w:val="16700"/>
  </w:num>
  <w:num w:numId="111">
    <w:abstractNumId w:val="167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2026-03-10T22:31:29Z</dcterms:created>
  <dc:creator>Apache POI</dc:creator>
</cp:coreProperties>
</file>