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第五天 仓位管理：永不爆仓的资金密码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（第一周 | 基础篇 —— 从 400 元到 20 亿的投资心法）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【20:00】各位学员晚上好😁，有学员问我："老师，你从 400 元做到 20 亿，最重要的秘密是什么？" 其实就是仓位管理！今天要讲的内容，可能是整个课程最重要的一课，大家先在群里扣个签到，今天的干货能帮你永远不爆仓，咱们今天会讲到九点以后，内容非常丰富🌹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【20:05】第一讲：我的爆仓血泪史</w:t>
        <w:br/>
        <w:t>2008 年 A 股经历了史上最大的熊市，我当时满仓但没有融资，市值最惨的时候回撤了 85%，这个教训让我永生难忘！</w:t>
        <w:br/>
      </w:r>
      <w:r>
        <w:rPr>
          <w:rFonts w:eastAsia="等线" w:ascii="Arial" w:cs="Arial" w:hAnsi="Arial"/>
          <w:b w:val="true"/>
          <w:sz w:val="22"/>
        </w:rPr>
        <w:t>2008 年惨痛经历：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6124 点的时候我满仓拿着股票，当时觉得市场还能涨，根本没意识到风险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跌到 1664 点的时候，我的账户只剩 15% 的市值了，一天亏的钱比我当时一年赚的还多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每天看着账户缩水，都不敢打开账户看，一打开就心跳加速</w:t>
        <w:br/>
      </w:r>
      <w:r>
        <w:rPr>
          <w:rFonts w:eastAsia="等线" w:ascii="Arial" w:cs="Arial" w:hAnsi="Arial"/>
          <w:b w:val="true"/>
          <w:sz w:val="22"/>
        </w:rPr>
        <w:t>当时的心态：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周围的人都在恐慌，到处都是割肉的声音，有人甚至因为亏太多崩溃了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我只能咬牙坚持，坚信自己选的股票没问题，当时每天都在安慰自己，市场总会回来的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那段时间靠做 T+0 权证赚点生活费，勉强维持生活，每天早上六点起来做权证，晚上复盘到十二点</w:t>
        <w:br/>
      </w:r>
      <w:r>
        <w:rPr>
          <w:rFonts w:eastAsia="等线" w:ascii="Arial" w:cs="Arial" w:hAnsi="Arial"/>
          <w:b w:val="true"/>
          <w:sz w:val="22"/>
        </w:rPr>
        <w:t>最后的转机：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坚持了半年后，我选的股票翻了 10 倍，我才缓过来，当时差点就扛不住了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从那之后，我就定下了仓位管理的铁律，再也没犯过满仓的错误</w:t>
        <w:br/>
      </w:r>
      <w:r>
        <w:rPr>
          <w:rFonts w:eastAsia="等线" w:ascii="Arial" w:cs="Arial" w:hAnsi="Arial"/>
          <w:sz w:val="22"/>
        </w:rPr>
        <w:t>有没有学员经历过 2008 年的熊市？可以在群里聊聊你的经历🤝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【20:15】第二讲：仓位管理的铁律</w:t>
        <w:br/>
        <w:t>从那次爆仓之后，我总结了三条铁律，这三条铁律帮我躲过了后来的无数次熊市，再也没爆过仓：</w:t>
        <w:br/>
      </w:r>
      <w:r>
        <w:rPr>
          <w:rFonts w:eastAsia="等线" w:ascii="Arial" w:cs="Arial" w:hAnsi="Arial"/>
          <w:b w:val="true"/>
          <w:sz w:val="22"/>
        </w:rPr>
        <w:t>铁律一：永远不满仓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至少保留 10% 的现金，应对突发情况，比如黑天鹅事件，或者突然的利空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有现金才能在低位抄底，不然只能看着机会溜走，2008 年之后的低点，我就是用现金抄底赚了不少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我现在哪怕再看好市场，也不会满仓，最多用到 80% 的仓位，永远留 20% 的现金备用</w:t>
        <w:br/>
      </w:r>
      <w:r>
        <w:rPr>
          <w:rFonts w:eastAsia="等线" w:ascii="Arial" w:cs="Arial" w:hAnsi="Arial"/>
          <w:b w:val="true"/>
          <w:sz w:val="22"/>
        </w:rPr>
        <w:t>铁律二：永远不空仓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始终保持小仓位和市场联系，不然会失去盘感，空仓久了，再进场就会不适应市场的节奏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空仓久了，会错过很多机会，比如 2015 年牛市刚开始的时候，很多空仓的人不敢进场，最后错过了行情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我现在哪怕看空市场，也会留 10% 的仓位感受市场，这样能保持对市场的敏感度</w:t>
        <w:br/>
      </w:r>
      <w:r>
        <w:rPr>
          <w:rFonts w:eastAsia="等线" w:ascii="Arial" w:cs="Arial" w:hAnsi="Arial"/>
          <w:b w:val="true"/>
          <w:sz w:val="22"/>
        </w:rPr>
        <w:t>铁律三：永远不借钱炒股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融资是双刃剑，牛市的时候能放大收益，熊市的时候能让你爆仓，2008 年很多人加杠杆，最后都亏得一无所有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我只用闲钱投资，哪怕赚得慢，也不会冒这个险，闲钱投资心态会很稳，不会因为压力做出错误的决策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我见过很多人借钱炒股，最后亏了钱，家庭都破裂了，这个风险绝对不能冒</w:t>
        <w:br/>
      </w:r>
      <w:r>
        <w:rPr>
          <w:rFonts w:eastAsia="等线" w:ascii="Arial" w:cs="Arial" w:hAnsi="Arial"/>
          <w:sz w:val="22"/>
        </w:rPr>
        <w:t>有没有学员之前借钱炒过股？可以在群里说说你的经历🤝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【20:25】第三讲：科学的仓位配置</w:t>
        <w:br/>
        <w:t>我现在用的是 "631" 法则，这个法则帮我从 400 元做到 20 亿，是我 30 多年实战总结出来的：</w:t>
        <w:br/>
      </w:r>
      <w:r>
        <w:rPr>
          <w:rFonts w:eastAsia="等线" w:ascii="Arial" w:cs="Arial" w:hAnsi="Arial"/>
          <w:b w:val="true"/>
          <w:sz w:val="22"/>
        </w:rPr>
        <w:t>60% 主仓位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放长期看好的优质股，持有周期 1-3 年，这些股票都是业绩增长确定的，比如我之前持有的比亚迪、贵州茅台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主仓位是我的核心收益来源，这些股票我会长期持有，不会因为短期的波动就卖出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主仓位的股票我会选 3-5 只，分散在不同的行业，避免行业黑天鹅</w:t>
        <w:br/>
      </w:r>
      <w:r>
        <w:rPr>
          <w:rFonts w:eastAsia="等线" w:ascii="Arial" w:cs="Arial" w:hAnsi="Arial"/>
          <w:b w:val="true"/>
          <w:sz w:val="22"/>
        </w:rPr>
        <w:t>30% 机动仓位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用来做波段，抓阶段性机会，比如某个板块突然爆发，我会用机动仓位进场，快进快出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机动仓位的股票我会选 1-2 只，都是热点题材的龙头股，比如 2023 年的人工智能板块，我用机动仓位赚了不少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机动仓位的收益是额外的惊喜，哪怕亏了也不会影响主仓位的收益</w:t>
        <w:br/>
      </w:r>
      <w:r>
        <w:rPr>
          <w:rFonts w:eastAsia="等线" w:ascii="Arial" w:cs="Arial" w:hAnsi="Arial"/>
          <w:b w:val="true"/>
          <w:sz w:val="22"/>
        </w:rPr>
        <w:t>10% 现金储备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这是我的心理安全垫，也是应急资金，遇到突发情况，比如黑天鹅事件，现金能帮我度过难关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低位抄底的时候，现金就是我的弹药，2008 年之后的低点，我就是用这部分现金抄底的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现金储备永远不会动，除非遇到特别好的机会，或者特别紧急的情况</w:t>
        <w:br/>
      </w:r>
      <w:r>
        <w:rPr>
          <w:rFonts w:eastAsia="等线" w:ascii="Arial" w:cs="Arial" w:hAnsi="Arial"/>
          <w:b w:val="true"/>
          <w:sz w:val="22"/>
        </w:rPr>
        <w:t>金字塔加仓法</w:t>
      </w:r>
      <w:r>
        <w:rPr>
          <w:rFonts w:eastAsia="等线" w:ascii="Arial" w:cs="Arial" w:hAnsi="Arial"/>
          <w:sz w:val="22"/>
        </w:rPr>
        <w:br/>
        <w:t>我还会用金字塔加仓法来管理仓位，第一次建仓仓位控制在 2-3 成，后市如果行情和我们的判断一致，逐步加仓，加仓比例越来越小，比如第一次加 1 成，第二次加 0.5 成，这样形成下方大上方小的金字塔形态，你的持仓平均价格就会低于市场价，炒股压力就会很小，心态好就能赚更多的钱。我当年在 2015 年牛市的时候，就是用这种方法，持仓平均价格比市场价低 10%，最后赚了不少。</w:t>
        <w:br/>
      </w:r>
      <w:r>
        <w:rPr>
          <w:rFonts w:eastAsia="等线" w:ascii="Arial" w:cs="Arial" w:hAnsi="Arial"/>
          <w:sz w:val="22"/>
        </w:rPr>
        <w:t>有没有学员用过类似的仓位配置方法？可以在群里分享下🤝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【20:35】第四讲：分仓的艺术</w:t>
        <w:br/>
        <w:t>现在我分散持仓至 12 家公司，这样可以分散风险，不会因为一只股票踩雷就亏惨，分仓的原则有三个：</w:t>
        <w:br/>
      </w:r>
      <w:r>
        <w:rPr>
          <w:rFonts w:eastAsia="等线" w:ascii="Arial" w:cs="Arial" w:hAnsi="Arial"/>
          <w:b w:val="true"/>
          <w:sz w:val="22"/>
        </w:rPr>
        <w:t>原则一：行业分散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不把鸡蛋放在一个篮子里，不同行业都配置一点，比如我会配置新能源、消费、医药、科技这些不同的行业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避免某个行业出黑天鹅，比如 2021 年的教育行业，很多人重仓教育股，最后亏惨了，我因为分散了行业，没受影响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行业分散的比例大概是新能源 20%、消费 20%、医药 20%、科技 20%、其他 20%</w:t>
        <w:br/>
      </w:r>
      <w:r>
        <w:rPr>
          <w:rFonts w:eastAsia="等线" w:ascii="Arial" w:cs="Arial" w:hAnsi="Arial"/>
          <w:b w:val="true"/>
          <w:sz w:val="22"/>
        </w:rPr>
        <w:t>原则二：市值分散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大盘股做防守，比如茅台、宁德时代，这些股票波动小，能稳定收益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中小盘做进攻，比如一些小盘成长股，弹性大，能赚大钱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这样搭配，既能稳，又能赚大钱，我现在的持仓里，大盘股占 60%，中小盘占 40%</w:t>
        <w:br/>
      </w:r>
      <w:r>
        <w:rPr>
          <w:rFonts w:eastAsia="等线" w:ascii="Arial" w:cs="Arial" w:hAnsi="Arial"/>
          <w:b w:val="true"/>
          <w:sz w:val="22"/>
        </w:rPr>
        <w:t>原则三：单只股票仓位上限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单只股票不超过总仓位的 30%，哪怕再看好也不会重仓，避免重仓踩雷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我之前重仓康美药业，亏了不少，从那之后我就定下了这个规矩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保持灵活性，随时可以调整仓位，比如一只股票涨太多了，我会减仓，把仓位转移到其他股票上</w:t>
        <w:br/>
      </w:r>
      <w:r>
        <w:rPr>
          <w:rFonts w:eastAsia="等线" w:ascii="Arial" w:cs="Arial" w:hAnsi="Arial"/>
          <w:sz w:val="22"/>
        </w:rPr>
        <w:t>有没有学员现在是重仓一只股票的？可以在群里说说你的情况🤝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【20:45】第五讲：加仓和减仓时机</w:t>
        <w:br/>
        <w:t>加仓和减仓的时机很重要，加错了会亏，减错了会错过行情，我总结了很多信号和原则：</w:t>
        <w:br/>
      </w:r>
      <w:r>
        <w:rPr>
          <w:rFonts w:eastAsia="等线" w:ascii="Arial" w:cs="Arial" w:hAnsi="Arial"/>
          <w:b w:val="true"/>
          <w:sz w:val="22"/>
        </w:rPr>
        <w:t>什么时候该加仓？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加仓信号：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股票回调到支撑位，比如 20 日均线、60 日均线，这时候是加仓的好时机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基本面没有变化，还是符合我的买入逻辑，比如公司业绩还是增长的，行业还是景气的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技术面出现买点，比如放量突破压力位，均线多头排列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有新增的闲钱，我会分批加仓，不会一次性加满</w:t>
        <w:br/>
      </w:r>
      <w:r>
        <w:rPr>
          <w:rFonts w:eastAsia="等线" w:ascii="Arial" w:cs="Arial" w:hAnsi="Arial"/>
          <w:b w:val="true"/>
          <w:sz w:val="22"/>
        </w:rPr>
        <w:t>加仓原则：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分批加仓，不是一次性加满，比如分 3 次加仓，这样能降低风险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每次加仓不超过原仓位的 50%，比如原来有 10% 的仓位，加仓不超过 5%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加仓后总仓位不超过我的控制线，比如 60% 的主仓位上限</w:t>
        <w:br/>
      </w:r>
      <w:r>
        <w:rPr>
          <w:rFonts w:eastAsia="等线" w:ascii="Arial" w:cs="Arial" w:hAnsi="Arial"/>
          <w:b w:val="true"/>
          <w:sz w:val="22"/>
        </w:rPr>
        <w:t>量比指标辅助加仓</w:t>
      </w:r>
      <w:r>
        <w:rPr>
          <w:rFonts w:eastAsia="等线" w:ascii="Arial" w:cs="Arial" w:hAnsi="Arial"/>
          <w:sz w:val="22"/>
        </w:rPr>
        <w:br/>
        <w:t>我还会用量比指标来辅助加仓，量比是衡量相对成交量的指标，当量比指标数值小于 0.5，明显是缩量，缩量能创新高，说明主力高度控盘，这时候可以加仓，因为主力没有出货的可能。如果量比大于 1.5，突破了某个重要的阻力位之后缩量回调的个股，就是买入的好时机，这也是打板战法的精髓。</w:t>
        <w:br/>
      </w:r>
      <w:r>
        <w:rPr>
          <w:rFonts w:eastAsia="等线" w:ascii="Arial" w:cs="Arial" w:hAnsi="Arial"/>
          <w:b w:val="true"/>
          <w:sz w:val="22"/>
        </w:rPr>
        <w:t>什么时候必须减仓？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减仓信号：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股价大涨后滞涨，比如连续几天不涨，成交量萎缩，这时候主力可能要出货了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基本面出现变化，比如公司业绩不及预期，行业出现利空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技术面出现卖点，比如跌破关键支撑位，均线空头排列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市场情绪过热，比如所有人都在说牛市来了，这时候要减仓，避免回调</w:t>
        <w:br/>
      </w:r>
      <w:r>
        <w:rPr>
          <w:rFonts w:eastAsia="等线" w:ascii="Arial" w:cs="Arial" w:hAnsi="Arial"/>
          <w:b w:val="true"/>
          <w:sz w:val="22"/>
        </w:rPr>
        <w:t>减仓原则：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先锁定利润，比如先减仓一半，保住收益，哪怕后面再涨，也不会后悔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分批减仓，不是一次性卖完，这样能避免卖在低点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保留底仓，万一行情继续涨，还能继续赚，比如我会保留 10% 的底仓，看着行情走</w:t>
        <w:br/>
      </w:r>
      <w:r>
        <w:rPr>
          <w:rFonts w:eastAsia="等线" w:ascii="Arial" w:cs="Arial" w:hAnsi="Arial"/>
          <w:sz w:val="22"/>
        </w:rPr>
        <w:t>有没有学员加仓减仓踩错过时机？可以在群里说说你的经历🤝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【20:55】第六讲：止损的智慧</w:t>
        <w:br/>
        <w:t>止损不是认输，是为了保存实力，留得青山在，不怕没柴烧，我总结了三种止损的情况：</w:t>
        <w:br/>
      </w:r>
      <w:r>
        <w:rPr>
          <w:rFonts w:eastAsia="等线" w:ascii="Arial" w:cs="Arial" w:hAnsi="Arial"/>
          <w:b w:val="true"/>
          <w:sz w:val="22"/>
        </w:rPr>
        <w:t>止损的三种情况：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情况一：逻辑错误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买入的理由不存在了，比如公司的业绩造假了，行业出现了重大利空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立即止损，不抱幻想，哪怕亏了也要卖，比如我之前买的康美药业，发现财务造假，立即止损，避免了更大的亏损</w:t>
        <w:br/>
      </w:r>
      <w:r>
        <w:rPr>
          <w:rFonts w:eastAsia="等线" w:ascii="Arial" w:cs="Arial" w:hAnsi="Arial"/>
          <w:b w:val="true"/>
          <w:sz w:val="22"/>
        </w:rPr>
        <w:t>情况二：技术破位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跌破关键支撑位，比如跌破年线，或者跌破前期低点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坚决止损，不侥幸，不然会亏得更多，比如 2008 年的时候，很多人跌破支撑位不止损，最后亏了 80%</w:t>
        <w:br/>
      </w:r>
      <w:r>
        <w:rPr>
          <w:rFonts w:eastAsia="等线" w:ascii="Arial" w:cs="Arial" w:hAnsi="Arial"/>
          <w:b w:val="true"/>
          <w:sz w:val="22"/>
        </w:rPr>
        <w:t>情况三：仓位过重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仓位太重，影响到心态了，比如晚上睡不着觉，焦虑不安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减仓调整，恢复平静，哪怕只是减一点仓位，心态也会好很多</w:t>
        <w:br/>
      </w:r>
      <w:r>
        <w:rPr>
          <w:rFonts w:eastAsia="等线" w:ascii="Arial" w:cs="Arial" w:hAnsi="Arial"/>
          <w:b w:val="true"/>
          <w:sz w:val="22"/>
        </w:rPr>
        <w:t>止损比例建议：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单只股票止损：10%-15%，比如买的时候 10 块钱，跌到 8.5-9 块钱就止损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总账户止损：回撤超过 20% 必须降仓位，比如账户从 100 万跌到 80 万，就要减仓到 50% 以下</w:t>
        <w:br/>
      </w:r>
      <w:r>
        <w:rPr>
          <w:rFonts w:eastAsia="等线" w:ascii="Arial" w:cs="Arial" w:hAnsi="Arial"/>
          <w:sz w:val="22"/>
        </w:rPr>
        <w:t>有没有学员止损过？可以在群里说说你的止损经历🤝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【21:05】第七讲：牛市中的仓位管理技巧</w:t>
        <w:br/>
        <w:t>现在如果迎来牛市，仓位管理也要调整，我结合一篇文章里的技巧，给大家讲讲牛市里的仓位管理方法：</w:t>
        <w:br/>
      </w:r>
      <w:r>
        <w:rPr>
          <w:rFonts w:eastAsia="等线" w:ascii="Arial" w:cs="Arial" w:hAnsi="Arial"/>
          <w:b w:val="true"/>
          <w:sz w:val="22"/>
        </w:rPr>
        <w:t>热点题材的仓位配置</w:t>
      </w:r>
      <w:r>
        <w:rPr>
          <w:rFonts w:eastAsia="等线" w:ascii="Arial" w:cs="Arial" w:hAnsi="Arial"/>
          <w:sz w:val="22"/>
        </w:rPr>
        <w:br/>
        <w:t>牛市里热点题材很多，我们可以把机动仓位用来配置热点题材，比如每天复盘筛选出涨幅 7% 以上的股票，这些是主力已经选好的热点，我们可以用 10% 的机动仓位跟进，快进快出，赚短线的钱。我当年在 2015 年牛市的时候，就是用这种方法，抓住了互联网金融的热点，赚了不少。</w:t>
        <w:br/>
      </w:r>
      <w:r>
        <w:rPr>
          <w:rFonts w:eastAsia="等线" w:ascii="Arial" w:cs="Arial" w:hAnsi="Arial"/>
          <w:b w:val="true"/>
          <w:sz w:val="22"/>
        </w:rPr>
        <w:t>涨停回调的仓位管理</w:t>
      </w:r>
      <w:r>
        <w:rPr>
          <w:rFonts w:eastAsia="等线" w:ascii="Arial" w:cs="Arial" w:hAnsi="Arial"/>
          <w:sz w:val="22"/>
        </w:rPr>
        <w:br/>
        <w:t>牛市里很多股票会涨停后回调，这时候我们可以在回调的低点加仓，比如涨停后缩量回调到支撑位，我们可以用 5% 的仓位跟进，跟着主力做后续的拉升。这种方法的要点是：回调必须是缩量回调，不能跌破涨停板的开盘价，MACD 指标最好在 0 轴上方。我当年在牛市里用这种方法，抓到了不少翻倍股。</w:t>
        <w:br/>
      </w:r>
      <w:r>
        <w:rPr>
          <w:rFonts w:eastAsia="等线" w:ascii="Arial" w:cs="Arial" w:hAnsi="Arial"/>
          <w:b w:val="true"/>
          <w:sz w:val="22"/>
        </w:rPr>
        <w:t>牛市里的仓位调整</w:t>
      </w:r>
      <w:r>
        <w:rPr>
          <w:rFonts w:eastAsia="等线" w:ascii="Arial" w:cs="Arial" w:hAnsi="Arial"/>
          <w:sz w:val="22"/>
        </w:rPr>
        <w:br/>
        <w:t>牛市里可以适当提高仓位，比如主仓位提到 70%，机动仓位提到 20%，现金储备降到 10%，但永远不要满仓。牛市里也要分批加仓，用金字塔加仓法，避免满仓被套。我在 2015 年牛市的时候，仓位最高到了 90%，但还是留了 10% 的现金，最后在熊市来临的时候，及时减仓，保住了收益。</w:t>
        <w:br/>
      </w:r>
      <w:r>
        <w:rPr>
          <w:rFonts w:eastAsia="等线" w:ascii="Arial" w:cs="Arial" w:hAnsi="Arial"/>
          <w:sz w:val="22"/>
        </w:rPr>
        <w:t>有没有学员在牛市里用过这样的仓位管理方法？可以在群里分享下🤝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【21:15】第八讲：情绪管理与仓位的关系</w:t>
        <w:br/>
        <w:t>很多交易亏损都是因为情绪不稳定，而情绪不稳定是因为资金管理失当，仓位太重会影响心态，比如满仓一只股票，跌了就会恐慌，心态崩溃就会割肉。所以仓位管理不仅是资金管理，也是情绪管理。</w:t>
        <w:br/>
      </w:r>
      <w:r>
        <w:rPr>
          <w:rFonts w:eastAsia="等线" w:ascii="Arial" w:cs="Arial" w:hAnsi="Arial"/>
          <w:b w:val="true"/>
          <w:sz w:val="22"/>
        </w:rPr>
        <w:t>仓位对心态的影响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仓位太重，比如满仓，一旦股票下跌，就会焦虑，晚上睡不着觉，容易做出错误的决策，比如在低点割肉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仓位适中，比如 60% 主仓位 + 30% 机动仓位 + 10% 现金，心态就会很稳，哪怕股票下跌，也有现金可以抄底，不会恐慌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仓位太轻，比如只有 10% 的仓位，就会错过行情，心态也会急躁，容易追涨杀跌，最后亏更多</w:t>
        <w:br/>
      </w:r>
      <w:r>
        <w:rPr>
          <w:rFonts w:eastAsia="等线" w:ascii="Arial" w:cs="Arial" w:hAnsi="Arial"/>
          <w:b w:val="true"/>
          <w:sz w:val="22"/>
        </w:rPr>
        <w:t>如何用仓位管理调整心态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当心态不好的时候，比如焦虑、恐慌，可以减仓，降低仓位，恢复平静，比如把仓位从 80% 降到 50%，心态就会好很多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当心态很好的时候，比如市场行情明确，可以适当加仓，抓住机会，但永远不要满仓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永远不要满仓，哪怕行情再好，也要留 10% 的现金，这样心里有底，心态就会稳</w:t>
        <w:br/>
      </w:r>
      <w:r>
        <w:rPr>
          <w:rFonts w:eastAsia="等线" w:ascii="Arial" w:cs="Arial" w:hAnsi="Arial"/>
          <w:sz w:val="22"/>
        </w:rPr>
        <w:t>有没有学员因为仓位太重影响过心态？可以在群里说说你的经历🤝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【21:25】第九讲：仓位管理的常见误区</w:t>
        <w:br/>
        <w:t>很多人在仓位管理上会犯一些错误，我给大家总结一下，避免大家踩坑：</w:t>
        <w:br/>
      </w:r>
      <w:r>
        <w:rPr>
          <w:rFonts w:eastAsia="等线" w:ascii="Arial" w:cs="Arial" w:hAnsi="Arial"/>
          <w:b w:val="true"/>
          <w:sz w:val="22"/>
        </w:rPr>
        <w:t>误区一：满仓梭哈</w:t>
      </w:r>
      <w:r>
        <w:rPr>
          <w:rFonts w:eastAsia="等线" w:ascii="Arial" w:cs="Arial" w:hAnsi="Arial"/>
          <w:sz w:val="22"/>
        </w:rPr>
        <w:br/>
        <w:t>看到一只股票好就满仓，一旦被套就没法自救，心态崩溃，最后割肉。我当年满仓康美药业，就是犯了这个错误，亏了不少，后来再也没满仓过。</w:t>
        <w:br/>
      </w:r>
      <w:r>
        <w:rPr>
          <w:rFonts w:eastAsia="等线" w:ascii="Arial" w:cs="Arial" w:hAnsi="Arial"/>
          <w:b w:val="true"/>
          <w:sz w:val="22"/>
        </w:rPr>
        <w:t>误区二：永远空仓</w:t>
      </w:r>
      <w:r>
        <w:rPr>
          <w:rFonts w:eastAsia="等线" w:ascii="Arial" w:cs="Arial" w:hAnsi="Arial"/>
          <w:sz w:val="22"/>
        </w:rPr>
        <w:br/>
        <w:t>害怕风险就永远空仓，错过行情，最后看着别人赚钱，心态急躁，又追涨杀跌。我当年在 2013 年的时候，空仓了一年，错过了牛市，最后追涨亏了钱。</w:t>
        <w:br/>
      </w:r>
      <w:r>
        <w:rPr>
          <w:rFonts w:eastAsia="等线" w:ascii="Arial" w:cs="Arial" w:hAnsi="Arial"/>
          <w:b w:val="true"/>
          <w:sz w:val="22"/>
        </w:rPr>
        <w:t>误区三：加仓太急</w:t>
      </w:r>
      <w:r>
        <w:rPr>
          <w:rFonts w:eastAsia="等线" w:ascii="Arial" w:cs="Arial" w:hAnsi="Arial"/>
          <w:sz w:val="22"/>
        </w:rPr>
        <w:br/>
        <w:t>一看到股票涨就加仓，一次性加满，结果股票回调，持仓平均价格太高，压力大。应该用金字塔加仓法，逐步加仓，加仓比例越来越小，这样持仓平均价格会低于市场价，压力小。</w:t>
        <w:br/>
      </w:r>
      <w:r>
        <w:rPr>
          <w:rFonts w:eastAsia="等线" w:ascii="Arial" w:cs="Arial" w:hAnsi="Arial"/>
          <w:b w:val="true"/>
          <w:sz w:val="22"/>
        </w:rPr>
        <w:t>误区四：减仓太慢</w:t>
      </w:r>
      <w:r>
        <w:rPr>
          <w:rFonts w:eastAsia="等线" w:ascii="Arial" w:cs="Arial" w:hAnsi="Arial"/>
          <w:sz w:val="22"/>
        </w:rPr>
        <w:br/>
        <w:t>股票已经跌破支撑位，还抱着幻想，不减仓，最后亏得更多。应该严格执行止损，跌破支撑位就减仓，不要抱有侥幸心理。</w:t>
        <w:br/>
      </w:r>
      <w:r>
        <w:rPr>
          <w:rFonts w:eastAsia="等线" w:ascii="Arial" w:cs="Arial" w:hAnsi="Arial"/>
          <w:b w:val="true"/>
          <w:sz w:val="22"/>
        </w:rPr>
        <w:t>误区五：频繁调仓</w:t>
      </w:r>
      <w:r>
        <w:rPr>
          <w:rFonts w:eastAsia="等线" w:ascii="Arial" w:cs="Arial" w:hAnsi="Arial"/>
          <w:sz w:val="22"/>
        </w:rPr>
        <w:br/>
        <w:t>每天都调仓，换来换去，最后手续费都亏了不少，还错过了牛股。我当年频繁调仓，错过了比亚迪的翻倍行情，后来就很少调仓了，主仓位的股票一般持有 1-3 年。</w:t>
        <w:br/>
      </w:r>
      <w:r>
        <w:rPr>
          <w:rFonts w:eastAsia="等线" w:ascii="Arial" w:cs="Arial" w:hAnsi="Arial"/>
          <w:sz w:val="22"/>
        </w:rPr>
        <w:t>有没有学员犯过这样的误区？可以在群里说说你的经历🤝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【21:35】第十讲：仓位管理的实战演练</w:t>
        <w:br/>
        <w:t>我给大家举一个实战案例，看看怎么用仓位管理在牛市里赚钱：</w:t>
        <w:br/>
      </w:r>
      <w:r>
        <w:rPr>
          <w:rFonts w:eastAsia="等线" w:ascii="Arial" w:cs="Arial" w:hAnsi="Arial"/>
          <w:b w:val="true"/>
          <w:sz w:val="22"/>
        </w:rPr>
        <w:t>案例：2015 年牛市的仓位管理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2015 年年初，我用 3 成仓位买入比亚迪，当时股价 10 块钱，看好新能源汽车的前景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股价涨到 15 块钱，我加仓 1 成，持仓平均价格 11.25 块钱，这时候行情明确，新能源板块开始爆发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股价涨到 20 块钱，我加仓 0.5 成，持仓平均价格 12 块钱，用的是金字塔加仓法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股价涨到 30 块钱，我减仓 2 成，锁定利润，持仓剩下 2.5 成，这时候市场情绪开始过热，很多人都在说牛市来了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最后股价涨到 60 块钱，我全部卖出，赚了 5 倍，总收益达到了 150%</w:t>
        <w:br/>
        <w:t>这个案例里，我用了金字塔加仓法，还有及时减仓锁定利润，最后赚了不少。如果我当时满仓买入，最后可能会在熊市里亏回去，但是用了仓位管理，我保住了收益。</w:t>
        <w:br/>
      </w:r>
      <w:r>
        <w:rPr>
          <w:rFonts w:eastAsia="等线" w:ascii="Arial" w:cs="Arial" w:hAnsi="Arial"/>
          <w:sz w:val="22"/>
        </w:rPr>
        <w:t>有没有学员在牛市里有过这样的实战经历？可以在群里分享下🤝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【21:45】明日预告</w:t>
        <w:br/>
      </w:r>
      <w:r>
        <w:rPr>
          <w:rFonts w:eastAsia="等线" w:ascii="Arial" w:cs="Arial" w:hAnsi="Arial"/>
          <w:sz w:val="22"/>
        </w:rPr>
        <w:t>明天咱们有周末特别课程："趋势为王"—— 教你把握大趋势，赚大钱！大家可以先想想自己平时是怎么判断趋势的，明天咱们一起交流，内容也会非常丰富🤝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【21:50】本周总结</w:t>
        <w:br/>
        <w:t>回顾本周的内容，咱们学了从 400 元到 20 亿的传奇之路、盘感修炼方法、10 倍股识别密码、主力思维与跟庄策略，还有今天的仓位管理铁律、631 仓位配置法、金字塔加仓法、牛市仓位管理技巧、情绪管理与仓位的关系、仓位管理的误区和实战演练，这些都是我 30 多年的实战经验，还有结合了一篇文章里的技巧，大家要好好消化。</w:t>
        <w:br/>
      </w:r>
      <w:r>
        <w:rPr>
          <w:rFonts w:eastAsia="等线" w:ascii="Arial" w:cs="Arial" w:hAnsi="Arial"/>
          <w:b w:val="true"/>
          <w:sz w:val="22"/>
        </w:rPr>
        <w:t>周末作业：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复习本周所有内容，把笔记整理一下，把仓位管理的要点记下来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制定自己的仓位管理计划，包括总仓位上限、单只股票仓位上限、止损位设置，还有金字塔加仓法的应用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准备下周的学习，下周咱们要讲趋势判断的方法，还有牛市的交易技巧</w:t>
        <w:br/>
      </w:r>
      <w:r>
        <w:rPr>
          <w:rFonts w:eastAsia="等线" w:ascii="Arial" w:cs="Arial" w:hAnsi="Arial"/>
          <w:sz w:val="22"/>
        </w:rPr>
        <w:t>明天我会点评大家的作业，大家也可以在群里分享自己的仓位管理计划，互相交流学习🤝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9239">
    <w:lvl>
      <w:numFmt w:val="bullet"/>
      <w:suff w:val="tab"/>
      <w:lvlText w:val="•"/>
      <w:rPr>
        <w:color w:val="3370ff"/>
      </w:rPr>
    </w:lvl>
  </w:abstractNum>
  <w:abstractNum w:abstractNumId="1059240">
    <w:lvl>
      <w:numFmt w:val="bullet"/>
      <w:suff w:val="tab"/>
      <w:lvlText w:val="•"/>
      <w:rPr>
        <w:color w:val="3370ff"/>
      </w:rPr>
    </w:lvl>
  </w:abstractNum>
  <w:abstractNum w:abstractNumId="1059241">
    <w:lvl>
      <w:numFmt w:val="bullet"/>
      <w:suff w:val="tab"/>
      <w:lvlText w:val="•"/>
      <w:rPr>
        <w:color w:val="3370ff"/>
      </w:rPr>
    </w:lvl>
  </w:abstractNum>
  <w:abstractNum w:abstractNumId="1059242">
    <w:lvl>
      <w:numFmt w:val="bullet"/>
      <w:suff w:val="tab"/>
      <w:lvlText w:val="•"/>
      <w:rPr>
        <w:color w:val="3370ff"/>
      </w:rPr>
    </w:lvl>
  </w:abstractNum>
  <w:abstractNum w:abstractNumId="1059243">
    <w:lvl>
      <w:numFmt w:val="bullet"/>
      <w:suff w:val="tab"/>
      <w:lvlText w:val="•"/>
      <w:rPr>
        <w:color w:val="3370ff"/>
      </w:rPr>
    </w:lvl>
  </w:abstractNum>
  <w:abstractNum w:abstractNumId="1059244">
    <w:lvl>
      <w:numFmt w:val="bullet"/>
      <w:suff w:val="tab"/>
      <w:lvlText w:val="•"/>
      <w:rPr>
        <w:color w:val="3370ff"/>
      </w:rPr>
    </w:lvl>
  </w:abstractNum>
  <w:abstractNum w:abstractNumId="1059245">
    <w:lvl>
      <w:numFmt w:val="bullet"/>
      <w:suff w:val="tab"/>
      <w:lvlText w:val="•"/>
      <w:rPr>
        <w:color w:val="3370ff"/>
      </w:rPr>
    </w:lvl>
  </w:abstractNum>
  <w:abstractNum w:abstractNumId="1059246">
    <w:lvl>
      <w:numFmt w:val="bullet"/>
      <w:suff w:val="tab"/>
      <w:lvlText w:val="•"/>
      <w:rPr>
        <w:color w:val="3370ff"/>
      </w:rPr>
    </w:lvl>
  </w:abstractNum>
  <w:abstractNum w:abstractNumId="1059247">
    <w:lvl>
      <w:numFmt w:val="bullet"/>
      <w:suff w:val="tab"/>
      <w:lvlText w:val="•"/>
      <w:rPr>
        <w:color w:val="3370ff"/>
      </w:rPr>
    </w:lvl>
  </w:abstractNum>
  <w:abstractNum w:abstractNumId="1059248">
    <w:lvl>
      <w:numFmt w:val="bullet"/>
      <w:suff w:val="tab"/>
      <w:lvlText w:val="•"/>
      <w:rPr>
        <w:color w:val="3370ff"/>
      </w:rPr>
    </w:lvl>
  </w:abstractNum>
  <w:abstractNum w:abstractNumId="1059249">
    <w:lvl>
      <w:numFmt w:val="bullet"/>
      <w:suff w:val="tab"/>
      <w:lvlText w:val="•"/>
      <w:rPr>
        <w:color w:val="3370ff"/>
      </w:rPr>
    </w:lvl>
  </w:abstractNum>
  <w:abstractNum w:abstractNumId="1059250">
    <w:lvl>
      <w:numFmt w:val="bullet"/>
      <w:suff w:val="tab"/>
      <w:lvlText w:val="•"/>
      <w:rPr>
        <w:color w:val="3370ff"/>
      </w:rPr>
    </w:lvl>
  </w:abstractNum>
  <w:abstractNum w:abstractNumId="1059251">
    <w:lvl>
      <w:numFmt w:val="bullet"/>
      <w:suff w:val="tab"/>
      <w:lvlText w:val="•"/>
      <w:rPr>
        <w:color w:val="3370ff"/>
      </w:rPr>
    </w:lvl>
  </w:abstractNum>
  <w:abstractNum w:abstractNumId="1059252">
    <w:lvl>
      <w:numFmt w:val="bullet"/>
      <w:suff w:val="tab"/>
      <w:lvlText w:val="•"/>
      <w:rPr>
        <w:color w:val="3370ff"/>
      </w:rPr>
    </w:lvl>
  </w:abstractNum>
  <w:abstractNum w:abstractNumId="1059253">
    <w:lvl>
      <w:numFmt w:val="bullet"/>
      <w:suff w:val="tab"/>
      <w:lvlText w:val="•"/>
      <w:rPr>
        <w:color w:val="3370ff"/>
      </w:rPr>
    </w:lvl>
  </w:abstractNum>
  <w:abstractNum w:abstractNumId="1059254">
    <w:lvl>
      <w:numFmt w:val="bullet"/>
      <w:suff w:val="tab"/>
      <w:lvlText w:val="•"/>
      <w:rPr>
        <w:color w:val="3370ff"/>
      </w:rPr>
    </w:lvl>
  </w:abstractNum>
  <w:abstractNum w:abstractNumId="1059255">
    <w:lvl>
      <w:numFmt w:val="bullet"/>
      <w:suff w:val="tab"/>
      <w:lvlText w:val="•"/>
      <w:rPr>
        <w:color w:val="3370ff"/>
      </w:rPr>
    </w:lvl>
  </w:abstractNum>
  <w:abstractNum w:abstractNumId="1059256">
    <w:lvl>
      <w:numFmt w:val="bullet"/>
      <w:suff w:val="tab"/>
      <w:lvlText w:val="•"/>
      <w:rPr>
        <w:color w:val="3370ff"/>
      </w:rPr>
    </w:lvl>
  </w:abstractNum>
  <w:abstractNum w:abstractNumId="1059257">
    <w:lvl>
      <w:numFmt w:val="bullet"/>
      <w:suff w:val="tab"/>
      <w:lvlText w:val="•"/>
      <w:rPr>
        <w:color w:val="3370ff"/>
      </w:rPr>
    </w:lvl>
  </w:abstractNum>
  <w:abstractNum w:abstractNumId="1059258">
    <w:lvl>
      <w:numFmt w:val="bullet"/>
      <w:suff w:val="tab"/>
      <w:lvlText w:val="•"/>
      <w:rPr>
        <w:color w:val="3370ff"/>
      </w:rPr>
    </w:lvl>
  </w:abstractNum>
  <w:abstractNum w:abstractNumId="1059259">
    <w:lvl>
      <w:numFmt w:val="bullet"/>
      <w:suff w:val="tab"/>
      <w:lvlText w:val="•"/>
      <w:rPr>
        <w:color w:val="3370ff"/>
      </w:rPr>
    </w:lvl>
  </w:abstractNum>
  <w:abstractNum w:abstractNumId="1059260">
    <w:lvl>
      <w:numFmt w:val="bullet"/>
      <w:suff w:val="tab"/>
      <w:lvlText w:val="•"/>
      <w:rPr>
        <w:color w:val="3370ff"/>
      </w:rPr>
    </w:lvl>
  </w:abstractNum>
  <w:abstractNum w:abstractNumId="1059261">
    <w:lvl>
      <w:numFmt w:val="bullet"/>
      <w:suff w:val="tab"/>
      <w:lvlText w:val="•"/>
      <w:rPr>
        <w:color w:val="3370ff"/>
      </w:rPr>
    </w:lvl>
  </w:abstractNum>
  <w:abstractNum w:abstractNumId="1059262">
    <w:lvl>
      <w:numFmt w:val="bullet"/>
      <w:suff w:val="tab"/>
      <w:lvlText w:val="•"/>
      <w:rPr>
        <w:color w:val="3370ff"/>
      </w:rPr>
    </w:lvl>
  </w:abstractNum>
  <w:abstractNum w:abstractNumId="1059263">
    <w:lvl>
      <w:numFmt w:val="bullet"/>
      <w:suff w:val="tab"/>
      <w:lvlText w:val="•"/>
      <w:rPr>
        <w:color w:val="3370ff"/>
      </w:rPr>
    </w:lvl>
  </w:abstractNum>
  <w:abstractNum w:abstractNumId="1059264">
    <w:lvl>
      <w:numFmt w:val="bullet"/>
      <w:suff w:val="tab"/>
      <w:lvlText w:val="•"/>
      <w:rPr>
        <w:color w:val="3370ff"/>
      </w:rPr>
    </w:lvl>
  </w:abstractNum>
  <w:abstractNum w:abstractNumId="1059265">
    <w:lvl>
      <w:numFmt w:val="bullet"/>
      <w:suff w:val="tab"/>
      <w:lvlText w:val="•"/>
      <w:rPr>
        <w:color w:val="3370ff"/>
      </w:rPr>
    </w:lvl>
  </w:abstractNum>
  <w:abstractNum w:abstractNumId="1059266">
    <w:lvl>
      <w:numFmt w:val="bullet"/>
      <w:suff w:val="tab"/>
      <w:lvlText w:val="•"/>
      <w:rPr>
        <w:color w:val="3370ff"/>
      </w:rPr>
    </w:lvl>
  </w:abstractNum>
  <w:abstractNum w:abstractNumId="1059267">
    <w:lvl>
      <w:numFmt w:val="bullet"/>
      <w:suff w:val="tab"/>
      <w:lvlText w:val="•"/>
      <w:rPr>
        <w:color w:val="3370ff"/>
      </w:rPr>
    </w:lvl>
  </w:abstractNum>
  <w:abstractNum w:abstractNumId="1059268">
    <w:lvl>
      <w:numFmt w:val="bullet"/>
      <w:suff w:val="tab"/>
      <w:lvlText w:val="•"/>
      <w:rPr>
        <w:color w:val="3370ff"/>
      </w:rPr>
    </w:lvl>
  </w:abstractNum>
  <w:abstractNum w:abstractNumId="1059269">
    <w:lvl>
      <w:numFmt w:val="bullet"/>
      <w:suff w:val="tab"/>
      <w:lvlText w:val="•"/>
      <w:rPr>
        <w:color w:val="3370ff"/>
      </w:rPr>
    </w:lvl>
  </w:abstractNum>
  <w:abstractNum w:abstractNumId="1059270">
    <w:lvl>
      <w:numFmt w:val="bullet"/>
      <w:suff w:val="tab"/>
      <w:lvlText w:val="•"/>
      <w:rPr>
        <w:color w:val="3370ff"/>
      </w:rPr>
    </w:lvl>
  </w:abstractNum>
  <w:abstractNum w:abstractNumId="1059271">
    <w:lvl>
      <w:numFmt w:val="bullet"/>
      <w:suff w:val="tab"/>
      <w:lvlText w:val="•"/>
      <w:rPr>
        <w:color w:val="3370ff"/>
      </w:rPr>
    </w:lvl>
  </w:abstractNum>
  <w:abstractNum w:abstractNumId="1059272">
    <w:lvl>
      <w:numFmt w:val="bullet"/>
      <w:suff w:val="tab"/>
      <w:lvlText w:val="•"/>
      <w:rPr>
        <w:color w:val="3370ff"/>
      </w:rPr>
    </w:lvl>
  </w:abstractNum>
  <w:abstractNum w:abstractNumId="1059273">
    <w:lvl>
      <w:numFmt w:val="bullet"/>
      <w:suff w:val="tab"/>
      <w:lvlText w:val="•"/>
      <w:rPr>
        <w:color w:val="3370ff"/>
      </w:rPr>
    </w:lvl>
  </w:abstractNum>
  <w:abstractNum w:abstractNumId="1059274">
    <w:lvl>
      <w:numFmt w:val="bullet"/>
      <w:suff w:val="tab"/>
      <w:lvlText w:val="•"/>
      <w:rPr>
        <w:color w:val="3370ff"/>
      </w:rPr>
    </w:lvl>
  </w:abstractNum>
  <w:abstractNum w:abstractNumId="1059275">
    <w:lvl>
      <w:numFmt w:val="bullet"/>
      <w:suff w:val="tab"/>
      <w:lvlText w:val="•"/>
      <w:rPr>
        <w:color w:val="3370ff"/>
      </w:rPr>
    </w:lvl>
  </w:abstractNum>
  <w:abstractNum w:abstractNumId="1059276">
    <w:lvl>
      <w:numFmt w:val="bullet"/>
      <w:suff w:val="tab"/>
      <w:lvlText w:val="•"/>
      <w:rPr>
        <w:color w:val="3370ff"/>
      </w:rPr>
    </w:lvl>
  </w:abstractNum>
  <w:abstractNum w:abstractNumId="1059277">
    <w:lvl>
      <w:numFmt w:val="bullet"/>
      <w:suff w:val="tab"/>
      <w:lvlText w:val="•"/>
      <w:rPr>
        <w:color w:val="3370ff"/>
      </w:rPr>
    </w:lvl>
  </w:abstractNum>
  <w:abstractNum w:abstractNumId="1059278">
    <w:lvl>
      <w:numFmt w:val="bullet"/>
      <w:suff w:val="tab"/>
      <w:lvlText w:val="•"/>
      <w:rPr>
        <w:color w:val="3370ff"/>
      </w:rPr>
    </w:lvl>
  </w:abstractNum>
  <w:abstractNum w:abstractNumId="1059279">
    <w:lvl>
      <w:numFmt w:val="bullet"/>
      <w:suff w:val="tab"/>
      <w:lvlText w:val="•"/>
      <w:rPr>
        <w:color w:val="3370ff"/>
      </w:rPr>
    </w:lvl>
  </w:abstractNum>
  <w:abstractNum w:abstractNumId="1059280">
    <w:lvl>
      <w:numFmt w:val="bullet"/>
      <w:suff w:val="tab"/>
      <w:lvlText w:val="•"/>
      <w:rPr>
        <w:color w:val="3370ff"/>
      </w:rPr>
    </w:lvl>
  </w:abstractNum>
  <w:abstractNum w:abstractNumId="1059281">
    <w:lvl>
      <w:numFmt w:val="bullet"/>
      <w:suff w:val="tab"/>
      <w:lvlText w:val="•"/>
      <w:rPr>
        <w:color w:val="3370ff"/>
      </w:rPr>
    </w:lvl>
  </w:abstractNum>
  <w:abstractNum w:abstractNumId="1059282">
    <w:lvl>
      <w:numFmt w:val="bullet"/>
      <w:suff w:val="tab"/>
      <w:lvlText w:val="•"/>
      <w:rPr>
        <w:color w:val="3370ff"/>
      </w:rPr>
    </w:lvl>
  </w:abstractNum>
  <w:abstractNum w:abstractNumId="1059283">
    <w:lvl>
      <w:numFmt w:val="bullet"/>
      <w:suff w:val="tab"/>
      <w:lvlText w:val="•"/>
      <w:rPr>
        <w:color w:val="3370ff"/>
      </w:rPr>
    </w:lvl>
  </w:abstractNum>
  <w:abstractNum w:abstractNumId="1059284">
    <w:lvl>
      <w:numFmt w:val="bullet"/>
      <w:suff w:val="tab"/>
      <w:lvlText w:val="•"/>
      <w:rPr>
        <w:color w:val="3370ff"/>
      </w:rPr>
    </w:lvl>
  </w:abstractNum>
  <w:abstractNum w:abstractNumId="1059285">
    <w:lvl>
      <w:numFmt w:val="bullet"/>
      <w:suff w:val="tab"/>
      <w:lvlText w:val="•"/>
      <w:rPr>
        <w:color w:val="3370ff"/>
      </w:rPr>
    </w:lvl>
  </w:abstractNum>
  <w:abstractNum w:abstractNumId="1059286">
    <w:lvl>
      <w:numFmt w:val="bullet"/>
      <w:suff w:val="tab"/>
      <w:lvlText w:val="•"/>
      <w:rPr>
        <w:color w:val="3370ff"/>
      </w:rPr>
    </w:lvl>
  </w:abstractNum>
  <w:abstractNum w:abstractNumId="1059287">
    <w:lvl>
      <w:numFmt w:val="bullet"/>
      <w:suff w:val="tab"/>
      <w:lvlText w:val="•"/>
      <w:rPr>
        <w:color w:val="3370ff"/>
      </w:rPr>
    </w:lvl>
  </w:abstractNum>
  <w:abstractNum w:abstractNumId="1059288">
    <w:lvl>
      <w:numFmt w:val="bullet"/>
      <w:suff w:val="tab"/>
      <w:lvlText w:val="•"/>
      <w:rPr>
        <w:color w:val="3370ff"/>
      </w:rPr>
    </w:lvl>
  </w:abstractNum>
  <w:abstractNum w:abstractNumId="1059289">
    <w:lvl>
      <w:numFmt w:val="bullet"/>
      <w:suff w:val="tab"/>
      <w:lvlText w:val="•"/>
      <w:rPr>
        <w:color w:val="3370ff"/>
      </w:rPr>
    </w:lvl>
  </w:abstractNum>
  <w:abstractNum w:abstractNumId="1059290">
    <w:lvl>
      <w:numFmt w:val="bullet"/>
      <w:suff w:val="tab"/>
      <w:lvlText w:val="•"/>
      <w:rPr>
        <w:color w:val="3370ff"/>
      </w:rPr>
    </w:lvl>
  </w:abstractNum>
  <w:abstractNum w:abstractNumId="1059291">
    <w:lvl>
      <w:numFmt w:val="bullet"/>
      <w:suff w:val="tab"/>
      <w:lvlText w:val="•"/>
      <w:rPr>
        <w:color w:val="3370ff"/>
      </w:rPr>
    </w:lvl>
  </w:abstractNum>
  <w:abstractNum w:abstractNumId="1059292">
    <w:lvl>
      <w:numFmt w:val="bullet"/>
      <w:suff w:val="tab"/>
      <w:lvlText w:val="•"/>
      <w:rPr>
        <w:color w:val="3370ff"/>
      </w:rPr>
    </w:lvl>
  </w:abstractNum>
  <w:abstractNum w:abstractNumId="1059293">
    <w:lvl>
      <w:numFmt w:val="bullet"/>
      <w:suff w:val="tab"/>
      <w:lvlText w:val="•"/>
      <w:rPr>
        <w:color w:val="3370ff"/>
      </w:rPr>
    </w:lvl>
  </w:abstractNum>
  <w:abstractNum w:abstractNumId="1059294">
    <w:lvl>
      <w:numFmt w:val="bullet"/>
      <w:suff w:val="tab"/>
      <w:lvlText w:val="•"/>
      <w:rPr>
        <w:color w:val="3370ff"/>
      </w:rPr>
    </w:lvl>
  </w:abstractNum>
  <w:abstractNum w:abstractNumId="1059295">
    <w:lvl>
      <w:numFmt w:val="bullet"/>
      <w:suff w:val="tab"/>
      <w:lvlText w:val="•"/>
      <w:rPr>
        <w:color w:val="3370ff"/>
      </w:rPr>
    </w:lvl>
  </w:abstractNum>
  <w:abstractNum w:abstractNumId="1059296">
    <w:lvl>
      <w:numFmt w:val="bullet"/>
      <w:suff w:val="tab"/>
      <w:lvlText w:val="•"/>
      <w:rPr>
        <w:color w:val="3370ff"/>
      </w:rPr>
    </w:lvl>
  </w:abstractNum>
  <w:abstractNum w:abstractNumId="1059297">
    <w:lvl>
      <w:numFmt w:val="bullet"/>
      <w:suff w:val="tab"/>
      <w:lvlText w:val="•"/>
      <w:rPr>
        <w:color w:val="3370ff"/>
      </w:rPr>
    </w:lvl>
  </w:abstractNum>
  <w:abstractNum w:abstractNumId="1059298">
    <w:lvl>
      <w:numFmt w:val="bullet"/>
      <w:suff w:val="tab"/>
      <w:lvlText w:val="•"/>
      <w:rPr>
        <w:color w:val="3370ff"/>
      </w:rPr>
    </w:lvl>
  </w:abstractNum>
  <w:abstractNum w:abstractNumId="1059299">
    <w:lvl>
      <w:numFmt w:val="bullet"/>
      <w:suff w:val="tab"/>
      <w:lvlText w:val="•"/>
      <w:rPr>
        <w:color w:val="3370ff"/>
      </w:rPr>
    </w:lvl>
  </w:abstractNum>
  <w:abstractNum w:abstractNumId="1059300">
    <w:lvl>
      <w:numFmt w:val="bullet"/>
      <w:suff w:val="tab"/>
      <w:lvlText w:val="•"/>
      <w:rPr>
        <w:color w:val="3370ff"/>
      </w:rPr>
    </w:lvl>
  </w:abstractNum>
  <w:abstractNum w:abstractNumId="1059301">
    <w:lvl>
      <w:numFmt w:val="bullet"/>
      <w:suff w:val="tab"/>
      <w:lvlText w:val="•"/>
      <w:rPr>
        <w:color w:val="3370ff"/>
      </w:rPr>
    </w:lvl>
  </w:abstractNum>
  <w:abstractNum w:abstractNumId="1059302">
    <w:lvl>
      <w:numFmt w:val="bullet"/>
      <w:suff w:val="tab"/>
      <w:lvlText w:val="•"/>
      <w:rPr>
        <w:color w:val="3370ff"/>
      </w:rPr>
    </w:lvl>
  </w:abstractNum>
  <w:abstractNum w:abstractNumId="1059303">
    <w:lvl>
      <w:numFmt w:val="bullet"/>
      <w:suff w:val="tab"/>
      <w:lvlText w:val="•"/>
      <w:rPr>
        <w:color w:val="3370ff"/>
      </w:rPr>
    </w:lvl>
  </w:abstractNum>
  <w:abstractNum w:abstractNumId="1059304">
    <w:lvl>
      <w:numFmt w:val="bullet"/>
      <w:suff w:val="tab"/>
      <w:lvlText w:val="•"/>
      <w:rPr>
        <w:color w:val="3370ff"/>
      </w:rPr>
    </w:lvl>
  </w:abstractNum>
  <w:abstractNum w:abstractNumId="1059305">
    <w:lvl>
      <w:numFmt w:val="bullet"/>
      <w:suff w:val="tab"/>
      <w:lvlText w:val="•"/>
      <w:rPr>
        <w:color w:val="3370ff"/>
      </w:rPr>
    </w:lvl>
  </w:abstractNum>
  <w:abstractNum w:abstractNumId="1059306">
    <w:lvl>
      <w:numFmt w:val="bullet"/>
      <w:suff w:val="tab"/>
      <w:lvlText w:val="•"/>
      <w:rPr>
        <w:color w:val="3370ff"/>
      </w:rPr>
    </w:lvl>
  </w:abstractNum>
  <w:abstractNum w:abstractNumId="1059307">
    <w:lvl>
      <w:numFmt w:val="bullet"/>
      <w:suff w:val="tab"/>
      <w:lvlText w:val="•"/>
      <w:rPr>
        <w:color w:val="3370ff"/>
      </w:rPr>
    </w:lvl>
  </w:abstractNum>
  <w:abstractNum w:abstractNumId="1059308">
    <w:lvl>
      <w:numFmt w:val="bullet"/>
      <w:suff w:val="tab"/>
      <w:lvlText w:val="•"/>
      <w:rPr>
        <w:color w:val="3370ff"/>
      </w:rPr>
    </w:lvl>
  </w:abstractNum>
  <w:abstractNum w:abstractNumId="1059309">
    <w:lvl>
      <w:numFmt w:val="bullet"/>
      <w:suff w:val="tab"/>
      <w:lvlText w:val="•"/>
      <w:rPr>
        <w:color w:val="3370ff"/>
      </w:rPr>
    </w:lvl>
  </w:abstractNum>
  <w:num w:numId="1">
    <w:abstractNumId w:val="1059239"/>
  </w:num>
  <w:num w:numId="2">
    <w:abstractNumId w:val="1059240"/>
  </w:num>
  <w:num w:numId="3">
    <w:abstractNumId w:val="1059241"/>
  </w:num>
  <w:num w:numId="4">
    <w:abstractNumId w:val="1059242"/>
  </w:num>
  <w:num w:numId="5">
    <w:abstractNumId w:val="1059243"/>
  </w:num>
  <w:num w:numId="6">
    <w:abstractNumId w:val="1059244"/>
  </w:num>
  <w:num w:numId="7">
    <w:abstractNumId w:val="1059245"/>
  </w:num>
  <w:num w:numId="8">
    <w:abstractNumId w:val="1059246"/>
  </w:num>
  <w:num w:numId="9">
    <w:abstractNumId w:val="1059247"/>
  </w:num>
  <w:num w:numId="10">
    <w:abstractNumId w:val="1059248"/>
  </w:num>
  <w:num w:numId="11">
    <w:abstractNumId w:val="1059249"/>
  </w:num>
  <w:num w:numId="12">
    <w:abstractNumId w:val="1059250"/>
  </w:num>
  <w:num w:numId="13">
    <w:abstractNumId w:val="1059251"/>
  </w:num>
  <w:num w:numId="14">
    <w:abstractNumId w:val="1059252"/>
  </w:num>
  <w:num w:numId="15">
    <w:abstractNumId w:val="1059253"/>
  </w:num>
  <w:num w:numId="16">
    <w:abstractNumId w:val="1059254"/>
  </w:num>
  <w:num w:numId="17">
    <w:abstractNumId w:val="1059255"/>
  </w:num>
  <w:num w:numId="18">
    <w:abstractNumId w:val="1059256"/>
  </w:num>
  <w:num w:numId="19">
    <w:abstractNumId w:val="1059257"/>
  </w:num>
  <w:num w:numId="20">
    <w:abstractNumId w:val="1059258"/>
  </w:num>
  <w:num w:numId="21">
    <w:abstractNumId w:val="1059259"/>
  </w:num>
  <w:num w:numId="22">
    <w:abstractNumId w:val="1059260"/>
  </w:num>
  <w:num w:numId="23">
    <w:abstractNumId w:val="1059261"/>
  </w:num>
  <w:num w:numId="24">
    <w:abstractNumId w:val="1059262"/>
  </w:num>
  <w:num w:numId="25">
    <w:abstractNumId w:val="1059263"/>
  </w:num>
  <w:num w:numId="26">
    <w:abstractNumId w:val="1059264"/>
  </w:num>
  <w:num w:numId="27">
    <w:abstractNumId w:val="1059265"/>
  </w:num>
  <w:num w:numId="28">
    <w:abstractNumId w:val="1059266"/>
  </w:num>
  <w:num w:numId="29">
    <w:abstractNumId w:val="1059267"/>
  </w:num>
  <w:num w:numId="30">
    <w:abstractNumId w:val="1059268"/>
  </w:num>
  <w:num w:numId="31">
    <w:abstractNumId w:val="1059269"/>
  </w:num>
  <w:num w:numId="32">
    <w:abstractNumId w:val="1059270"/>
  </w:num>
  <w:num w:numId="33">
    <w:abstractNumId w:val="1059271"/>
  </w:num>
  <w:num w:numId="34">
    <w:abstractNumId w:val="1059272"/>
  </w:num>
  <w:num w:numId="35">
    <w:abstractNumId w:val="1059273"/>
  </w:num>
  <w:num w:numId="36">
    <w:abstractNumId w:val="1059274"/>
  </w:num>
  <w:num w:numId="37">
    <w:abstractNumId w:val="1059275"/>
  </w:num>
  <w:num w:numId="38">
    <w:abstractNumId w:val="1059276"/>
  </w:num>
  <w:num w:numId="39">
    <w:abstractNumId w:val="1059277"/>
  </w:num>
  <w:num w:numId="40">
    <w:abstractNumId w:val="1059278"/>
  </w:num>
  <w:num w:numId="41">
    <w:abstractNumId w:val="1059279"/>
  </w:num>
  <w:num w:numId="42">
    <w:abstractNumId w:val="1059280"/>
  </w:num>
  <w:num w:numId="43">
    <w:abstractNumId w:val="1059281"/>
  </w:num>
  <w:num w:numId="44">
    <w:abstractNumId w:val="1059282"/>
  </w:num>
  <w:num w:numId="45">
    <w:abstractNumId w:val="1059283"/>
  </w:num>
  <w:num w:numId="46">
    <w:abstractNumId w:val="1059284"/>
  </w:num>
  <w:num w:numId="47">
    <w:abstractNumId w:val="1059285"/>
  </w:num>
  <w:num w:numId="48">
    <w:abstractNumId w:val="1059286"/>
  </w:num>
  <w:num w:numId="49">
    <w:abstractNumId w:val="1059287"/>
  </w:num>
  <w:num w:numId="50">
    <w:abstractNumId w:val="1059288"/>
  </w:num>
  <w:num w:numId="51">
    <w:abstractNumId w:val="1059289"/>
  </w:num>
  <w:num w:numId="52">
    <w:abstractNumId w:val="1059290"/>
  </w:num>
  <w:num w:numId="53">
    <w:abstractNumId w:val="1059291"/>
  </w:num>
  <w:num w:numId="54">
    <w:abstractNumId w:val="1059292"/>
  </w:num>
  <w:num w:numId="55">
    <w:abstractNumId w:val="1059293"/>
  </w:num>
  <w:num w:numId="56">
    <w:abstractNumId w:val="1059294"/>
  </w:num>
  <w:num w:numId="57">
    <w:abstractNumId w:val="1059295"/>
  </w:num>
  <w:num w:numId="58">
    <w:abstractNumId w:val="1059296"/>
  </w:num>
  <w:num w:numId="59">
    <w:abstractNumId w:val="1059297"/>
  </w:num>
  <w:num w:numId="60">
    <w:abstractNumId w:val="1059298"/>
  </w:num>
  <w:num w:numId="61">
    <w:abstractNumId w:val="1059299"/>
  </w:num>
  <w:num w:numId="62">
    <w:abstractNumId w:val="1059300"/>
  </w:num>
  <w:num w:numId="63">
    <w:abstractNumId w:val="1059301"/>
  </w:num>
  <w:num w:numId="64">
    <w:abstractNumId w:val="1059302"/>
  </w:num>
  <w:num w:numId="65">
    <w:abstractNumId w:val="1059303"/>
  </w:num>
  <w:num w:numId="66">
    <w:abstractNumId w:val="1059304"/>
  </w:num>
  <w:num w:numId="67">
    <w:abstractNumId w:val="1059305"/>
  </w:num>
  <w:num w:numId="68">
    <w:abstractNumId w:val="1059306"/>
  </w:num>
  <w:num w:numId="69">
    <w:abstractNumId w:val="1059307"/>
  </w:num>
  <w:num w:numId="70">
    <w:abstractNumId w:val="1059308"/>
  </w:num>
  <w:num w:numId="71">
    <w:abstractNumId w:val="10593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2026-03-10T17:54:18Z</dcterms:created>
  <dc:creator>Apache POI</dc:creator>
</cp:coreProperties>
</file>