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294C0B">
      <w:pPr>
        <w:pStyle w:val="Subtitle"/>
        <w:rPr>
          <w:i w:val="0"/>
          <w:iCs w:val="0"/>
        </w:rPr>
      </w:pPr>
      <w:r>
        <w:rPr>
          <w:i w:val="0"/>
          <w:iCs w:val="0"/>
        </w:rPr>
        <w:t>May,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3919ED">
      <w:pPr>
        <w:pStyle w:val="Textbody"/>
      </w:pPr>
      <w:r>
        <w:t>William H. Duquette</w:t>
      </w:r>
    </w:p>
    <w:p w:rsidR="00855870" w:rsidRPr="007F7500" w:rsidRDefault="00294C0B" w:rsidP="003919ED">
      <w:pPr>
        <w:pStyle w:val="Textbody"/>
      </w:pPr>
      <w:hyperlink r:id="rId9" w:history="1">
        <w:r w:rsidRPr="007F7500">
          <w:rPr>
            <w:sz w:val="20"/>
            <w:szCs w:val="20"/>
          </w:rPr>
          <w:t>William.H.Duquette@jpl.nasa.gov</w:t>
        </w:r>
      </w:hyperlink>
    </w:p>
    <w:p w:rsidR="00855870" w:rsidRDefault="00294C0B" w:rsidP="003919ED">
      <w:pPr>
        <w:pStyle w:val="Textbody"/>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r>
        <w:rPr>
          <w:i/>
          <w:iCs/>
          <w:sz w:val="20"/>
          <w:szCs w:val="20"/>
        </w:rPr>
        <w:t>© 2008-2011</w:t>
      </w:r>
      <w:r w:rsidR="00294C0B">
        <w:rPr>
          <w:i/>
          <w:iCs/>
          <w:sz w:val="20"/>
          <w:szCs w:val="20"/>
        </w:rPr>
        <w:t xml:space="preserve">. </w:t>
      </w:r>
      <w:r w:rsidRPr="00FC475B">
        <w:rPr>
          <w:i/>
          <w:iCs/>
          <w:sz w:val="20"/>
          <w:szCs w:val="20"/>
        </w:rPr>
        <w:t>Copyright 2008-2011, by the Californ</w:t>
      </w:r>
      <w:r>
        <w:rPr>
          <w:i/>
          <w:iCs/>
          <w:sz w:val="20"/>
          <w:szCs w:val="20"/>
        </w:rPr>
        <w:t xml:space="preserve">ia Institute of Technology.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Default="00855870" w:rsidP="003919ED">
      <w:pPr>
        <w:pStyle w:val="Textbody"/>
      </w:pPr>
    </w:p>
    <w:p w:rsidR="00855870" w:rsidRDefault="00294C0B">
      <w:pPr>
        <w:pStyle w:val="ContentsHeading"/>
        <w:tabs>
          <w:tab w:val="right" w:leader="dot" w:pos="9360"/>
        </w:tabs>
      </w:pPr>
      <w:r>
        <w:rPr>
          <w:rFonts w:ascii="Times New Roman" w:eastAsia="Lucida Sans Unicode" w:hAnsi="Times New Roman"/>
          <w:b w:val="0"/>
          <w:bCs w:val="0"/>
          <w:sz w:val="24"/>
          <w:szCs w:val="24"/>
        </w:rPr>
        <w:lastRenderedPageBreak/>
        <w:fldChar w:fldCharType="begin"/>
      </w:r>
      <w:r>
        <w:instrText xml:space="preserve"> TOC \o "1-9" \l 1-9 </w:instrText>
      </w:r>
      <w:r>
        <w:rPr>
          <w:rFonts w:ascii="Times New Roman" w:eastAsia="Lucida Sans Unicode" w:hAnsi="Times New Roman"/>
          <w:b w:val="0"/>
          <w:bCs w:val="0"/>
          <w:sz w:val="24"/>
          <w:szCs w:val="24"/>
        </w:rPr>
        <w:fldChar w:fldCharType="separate"/>
      </w:r>
      <w:r>
        <w:t>Table of Contents</w:t>
      </w:r>
    </w:p>
    <w:p w:rsidR="00855870" w:rsidRDefault="00294C0B">
      <w:pPr>
        <w:pStyle w:val="Contents1"/>
        <w:tabs>
          <w:tab w:val="clear" w:pos="1800"/>
        </w:tabs>
      </w:pPr>
      <w:r>
        <w:t xml:space="preserve"> 1.  Introduction</w:t>
      </w:r>
      <w:r>
        <w:tab/>
        <w:t>6</w:t>
      </w:r>
    </w:p>
    <w:p w:rsidR="00855870" w:rsidRDefault="00294C0B">
      <w:pPr>
        <w:pStyle w:val="Contents2"/>
      </w:pPr>
      <w:r>
        <w:t xml:space="preserve"> 1.1 Athena Spirals</w:t>
      </w:r>
      <w:r>
        <w:tab/>
        <w:t>6</w:t>
      </w:r>
    </w:p>
    <w:p w:rsidR="00855870" w:rsidRDefault="00294C0B">
      <w:pPr>
        <w:pStyle w:val="Contents2"/>
      </w:pPr>
      <w:r>
        <w:t xml:space="preserve"> 1.2 Overview</w:t>
      </w:r>
      <w:r>
        <w:tab/>
        <w:t>6</w:t>
      </w:r>
    </w:p>
    <w:p w:rsidR="00855870" w:rsidRDefault="00294C0B">
      <w:pPr>
        <w:pStyle w:val="Contents2"/>
      </w:pPr>
      <w:r>
        <w:t xml:space="preserve"> 1.3 Other Documents</w:t>
      </w:r>
      <w:r>
        <w:tab/>
        <w:t>6</w:t>
      </w:r>
    </w:p>
    <w:p w:rsidR="00855870" w:rsidRDefault="00294C0B">
      <w:pPr>
        <w:pStyle w:val="Contents2"/>
      </w:pPr>
      <w:r>
        <w:t xml:space="preserve"> 1.4 Changes for Athena 3.1</w:t>
      </w:r>
      <w:r>
        <w:tab/>
        <w:t>7</w:t>
      </w:r>
    </w:p>
    <w:p w:rsidR="00855870" w:rsidRDefault="00294C0B">
      <w:pPr>
        <w:pStyle w:val="Contents1"/>
        <w:tabs>
          <w:tab w:val="clear" w:pos="1800"/>
        </w:tabs>
      </w:pPr>
      <w:r>
        <w:t xml:space="preserve"> 2.  Athena Concepts</w:t>
      </w:r>
      <w:r>
        <w:tab/>
        <w:t>8</w:t>
      </w:r>
    </w:p>
    <w:p w:rsidR="00855870" w:rsidRDefault="00294C0B">
      <w:pPr>
        <w:pStyle w:val="Contents2"/>
      </w:pPr>
      <w:r>
        <w:t xml:space="preserve"> 2.1 The Athena Playbox</w:t>
      </w:r>
      <w:r>
        <w:tab/>
        <w:t>8</w:t>
      </w:r>
    </w:p>
    <w:p w:rsidR="00855870" w:rsidRDefault="00294C0B">
      <w:pPr>
        <w:pStyle w:val="Contents3"/>
      </w:pPr>
      <w:r>
        <w:t xml:space="preserve"> 2.1.1 Local vs. Non-Local Neighborhoods</w:t>
      </w:r>
      <w:r>
        <w:tab/>
        <w:t>9</w:t>
      </w:r>
    </w:p>
    <w:p w:rsidR="00855870" w:rsidRDefault="00294C0B">
      <w:pPr>
        <w:pStyle w:val="Contents2"/>
      </w:pPr>
      <w:r>
        <w:t xml:space="preserve"> 2.2 Groups</w:t>
      </w:r>
      <w:r>
        <w:tab/>
        <w:t>9</w:t>
      </w:r>
    </w:p>
    <w:p w:rsidR="00855870" w:rsidRDefault="00294C0B">
      <w:pPr>
        <w:pStyle w:val="Contents3"/>
      </w:pPr>
      <w:r>
        <w:t xml:space="preserve"> 2.2.1 Civilian Groups</w:t>
      </w:r>
      <w:r>
        <w:tab/>
        <w:t>9</w:t>
      </w:r>
    </w:p>
    <w:p w:rsidR="00855870" w:rsidRDefault="00294C0B">
      <w:pPr>
        <w:pStyle w:val="Contents3"/>
      </w:pPr>
      <w:r>
        <w:t xml:space="preserve"> 2.2.2 Force Groups</w:t>
      </w:r>
      <w:r>
        <w:tab/>
        <w:t>10</w:t>
      </w:r>
    </w:p>
    <w:p w:rsidR="00855870" w:rsidRDefault="00294C0B">
      <w:pPr>
        <w:pStyle w:val="Contents3"/>
      </w:pPr>
      <w:r>
        <w:t xml:space="preserve"> 2.2.3 Organization Groups</w:t>
      </w:r>
      <w:r>
        <w:tab/>
        <w:t>10</w:t>
      </w:r>
    </w:p>
    <w:p w:rsidR="00855870" w:rsidRDefault="00294C0B">
      <w:pPr>
        <w:pStyle w:val="Contents3"/>
      </w:pPr>
      <w:r>
        <w:t xml:space="preserve"> 2.2.4 Group Force and Neighborhood Security</w:t>
      </w:r>
      <w:r>
        <w:tab/>
        <w:t>11</w:t>
      </w:r>
    </w:p>
    <w:p w:rsidR="00855870" w:rsidRDefault="00294C0B">
      <w:pPr>
        <w:pStyle w:val="Contents2"/>
      </w:pPr>
      <w:r>
        <w:t xml:space="preserve"> 2.3 Modeling Areas</w:t>
      </w:r>
      <w:r>
        <w:tab/>
        <w:t>11</w:t>
      </w:r>
    </w:p>
    <w:p w:rsidR="00855870" w:rsidRDefault="00294C0B">
      <w:pPr>
        <w:pStyle w:val="Contents3"/>
      </w:pPr>
      <w:r>
        <w:t xml:space="preserve"> 2.3.1 Ground</w:t>
      </w:r>
      <w:r>
        <w:tab/>
        <w:t>11</w:t>
      </w:r>
    </w:p>
    <w:p w:rsidR="00855870" w:rsidRDefault="00294C0B">
      <w:pPr>
        <w:pStyle w:val="Contents3"/>
      </w:pPr>
      <w:r>
        <w:t xml:space="preserve"> 2.3.2 Demographics</w:t>
      </w:r>
      <w:r>
        <w:tab/>
        <w:t>11</w:t>
      </w:r>
    </w:p>
    <w:p w:rsidR="00855870" w:rsidRDefault="00294C0B">
      <w:pPr>
        <w:pStyle w:val="Contents3"/>
      </w:pPr>
      <w:r>
        <w:t xml:space="preserve"> 2.3.3 Attitudes</w:t>
      </w:r>
      <w:r>
        <w:tab/>
        <w:t>11</w:t>
      </w:r>
    </w:p>
    <w:p w:rsidR="00855870" w:rsidRDefault="00294C0B">
      <w:pPr>
        <w:pStyle w:val="Contents3"/>
      </w:pPr>
      <w:r>
        <w:t xml:space="preserve"> 2.3.4 Economics</w:t>
      </w:r>
      <w:r>
        <w:tab/>
        <w:t>12</w:t>
      </w:r>
    </w:p>
    <w:p w:rsidR="00855870" w:rsidRDefault="00294C0B">
      <w:pPr>
        <w:pStyle w:val="Contents2"/>
      </w:pPr>
      <w:r>
        <w:t xml:space="preserve"> 2.4 Simulated Time</w:t>
      </w:r>
      <w:r>
        <w:tab/>
        <w:t>12</w:t>
      </w:r>
    </w:p>
    <w:p w:rsidR="00855870" w:rsidRDefault="00294C0B">
      <w:pPr>
        <w:pStyle w:val="Contents2"/>
      </w:pPr>
      <w:r>
        <w:t xml:space="preserve"> 2.5 Simulation States and the Advancement of Time</w:t>
      </w:r>
      <w:r>
        <w:tab/>
        <w:t>13</w:t>
      </w:r>
    </w:p>
    <w:p w:rsidR="00855870" w:rsidRDefault="00294C0B">
      <w:pPr>
        <w:pStyle w:val="Contents1"/>
        <w:tabs>
          <w:tab w:val="clear" w:pos="1800"/>
        </w:tabs>
      </w:pPr>
      <w:r>
        <w:t xml:space="preserve"> 3.  Force Analysis</w:t>
      </w:r>
      <w:r>
        <w:tab/>
        <w:t>15</w:t>
      </w:r>
    </w:p>
    <w:p w:rsidR="00855870" w:rsidRDefault="00294C0B">
      <w:pPr>
        <w:pStyle w:val="Contents2"/>
      </w:pPr>
      <w:r>
        <w:t xml:space="preserve"> 3.1 Measuring Force</w:t>
      </w:r>
      <w:r>
        <w:tab/>
        <w:t>15</w:t>
      </w:r>
    </w:p>
    <w:p w:rsidR="00855870" w:rsidRDefault="00294C0B">
      <w:pPr>
        <w:pStyle w:val="Contents2"/>
      </w:pPr>
      <w:r>
        <w:t xml:space="preserve"> 3.2 Volatility</w:t>
      </w:r>
      <w:r>
        <w:tab/>
        <w:t>18</w:t>
      </w:r>
    </w:p>
    <w:p w:rsidR="00855870" w:rsidRDefault="00294C0B">
      <w:pPr>
        <w:pStyle w:val="Contents2"/>
      </w:pPr>
      <w:r>
        <w:t xml:space="preserve"> 3.3 Security</w:t>
      </w:r>
      <w:r>
        <w:tab/>
        <w:t>19</w:t>
      </w:r>
    </w:p>
    <w:p w:rsidR="00855870" w:rsidRDefault="00294C0B">
      <w:pPr>
        <w:pStyle w:val="Contents1"/>
        <w:tabs>
          <w:tab w:val="clear" w:pos="1800"/>
        </w:tabs>
      </w:pPr>
      <w:r>
        <w:t xml:space="preserve"> 4.  Activity Scheduling and Staffing</w:t>
      </w:r>
      <w:r>
        <w:tab/>
        <w:t>21</w:t>
      </w:r>
    </w:p>
    <w:p w:rsidR="00855870" w:rsidRDefault="00294C0B">
      <w:pPr>
        <w:pStyle w:val="Contents2"/>
      </w:pPr>
      <w:r>
        <w:t xml:space="preserve"> 4.1 Assigned vs. Coincidental Activities</w:t>
      </w:r>
      <w:r>
        <w:tab/>
        <w:t>21</w:t>
      </w:r>
    </w:p>
    <w:p w:rsidR="00855870" w:rsidRDefault="00294C0B">
      <w:pPr>
        <w:pStyle w:val="Contents2"/>
      </w:pPr>
      <w:r>
        <w:t xml:space="preserve"> 4.2 Staffing Pools</w:t>
      </w:r>
      <w:r>
        <w:tab/>
        <w:t>21</w:t>
      </w:r>
    </w:p>
    <w:p w:rsidR="00855870" w:rsidRDefault="00294C0B">
      <w:pPr>
        <w:pStyle w:val="Contents2"/>
      </w:pPr>
      <w:r>
        <w:t xml:space="preserve"> 4.3 Scheduling and Staffing Activities</w:t>
      </w:r>
      <w:r>
        <w:tab/>
        <w:t>21</w:t>
      </w:r>
    </w:p>
    <w:p w:rsidR="00855870" w:rsidRDefault="00294C0B">
      <w:pPr>
        <w:pStyle w:val="Contents2"/>
      </w:pPr>
      <w:r>
        <w:t xml:space="preserve"> 4.4 Scheduling Activities</w:t>
      </w:r>
      <w:r>
        <w:tab/>
        <w:t>22</w:t>
      </w:r>
    </w:p>
    <w:p w:rsidR="00855870" w:rsidRDefault="00294C0B">
      <w:pPr>
        <w:pStyle w:val="Contents2"/>
      </w:pPr>
      <w:r>
        <w:t xml:space="preserve"> 4.5 Staffing Activities</w:t>
      </w:r>
      <w:r>
        <w:tab/>
        <w:t>23</w:t>
      </w:r>
    </w:p>
    <w:p w:rsidR="00855870" w:rsidRDefault="00294C0B">
      <w:pPr>
        <w:pStyle w:val="Contents2"/>
      </w:pPr>
      <w:r>
        <w:t xml:space="preserve"> 4.6 Activities and Units</w:t>
      </w:r>
      <w:r>
        <w:tab/>
        <w:t>24</w:t>
      </w:r>
    </w:p>
    <w:p w:rsidR="00855870" w:rsidRDefault="00294C0B">
      <w:pPr>
        <w:pStyle w:val="Contents1"/>
        <w:tabs>
          <w:tab w:val="clear" w:pos="1800"/>
        </w:tabs>
      </w:pPr>
      <w:r>
        <w:t xml:space="preserve"> 5.  EffectS of Unit Activities</w:t>
      </w:r>
      <w:r>
        <w:tab/>
        <w:t>25</w:t>
      </w:r>
    </w:p>
    <w:p w:rsidR="00855870" w:rsidRDefault="00294C0B">
      <w:pPr>
        <w:pStyle w:val="Contents2"/>
      </w:pPr>
      <w:r>
        <w:t xml:space="preserve"> 5.1 Force Presence and Activities</w:t>
      </w:r>
      <w:r>
        <w:tab/>
        <w:t>25</w:t>
      </w:r>
    </w:p>
    <w:p w:rsidR="00855870" w:rsidRDefault="00294C0B">
      <w:pPr>
        <w:pStyle w:val="Contents2"/>
      </w:pPr>
      <w:r>
        <w:t xml:space="preserve"> 5.2 Organization Activities</w:t>
      </w:r>
      <w:r>
        <w:tab/>
        <w:t>28</w:t>
      </w:r>
    </w:p>
    <w:p w:rsidR="00855870" w:rsidRDefault="00294C0B">
      <w:pPr>
        <w:pStyle w:val="Contents2"/>
      </w:pPr>
      <w:r>
        <w:t xml:space="preserve"> 5.3 Civilian Activities</w:t>
      </w:r>
      <w:r>
        <w:tab/>
        <w:t>29</w:t>
      </w:r>
    </w:p>
    <w:p w:rsidR="00855870" w:rsidRDefault="00294C0B">
      <w:pPr>
        <w:pStyle w:val="Contents2"/>
      </w:pPr>
      <w:r>
        <w:t xml:space="preserve"> 5.4 Activity Situations</w:t>
      </w:r>
      <w:r>
        <w:tab/>
        <w:t>29</w:t>
      </w:r>
    </w:p>
    <w:p w:rsidR="00855870" w:rsidRDefault="00294C0B">
      <w:pPr>
        <w:pStyle w:val="Contents1"/>
        <w:tabs>
          <w:tab w:val="clear" w:pos="1800"/>
        </w:tabs>
      </w:pPr>
      <w:r>
        <w:t xml:space="preserve"> 6.  Environmental Situations</w:t>
      </w:r>
      <w:r>
        <w:tab/>
        <w:t>30</w:t>
      </w:r>
    </w:p>
    <w:p w:rsidR="00855870" w:rsidRDefault="00294C0B">
      <w:pPr>
        <w:pStyle w:val="Contents1"/>
        <w:tabs>
          <w:tab w:val="clear" w:pos="1800"/>
        </w:tabs>
      </w:pPr>
      <w:r>
        <w:t xml:space="preserve"> 7.  Athena Attrition Model (AAM)</w:t>
      </w:r>
      <w:r>
        <w:tab/>
        <w:t>31</w:t>
      </w:r>
    </w:p>
    <w:p w:rsidR="00855870" w:rsidRDefault="00294C0B">
      <w:pPr>
        <w:pStyle w:val="Contents2"/>
      </w:pPr>
      <w:r>
        <w:t xml:space="preserve"> 7.1 Overview</w:t>
      </w:r>
      <w:r>
        <w:tab/>
        <w:t>31</w:t>
      </w:r>
    </w:p>
    <w:p w:rsidR="00855870" w:rsidRDefault="00294C0B">
      <w:pPr>
        <w:pStyle w:val="Contents3"/>
      </w:pPr>
      <w:r>
        <w:t xml:space="preserve"> 7.1.1 Attrition in the Real World</w:t>
      </w:r>
      <w:r>
        <w:tab/>
        <w:t>31</w:t>
      </w:r>
    </w:p>
    <w:p w:rsidR="00855870" w:rsidRDefault="00294C0B">
      <w:pPr>
        <w:pStyle w:val="Contents3"/>
      </w:pPr>
      <w:r>
        <w:t xml:space="preserve"> 7.1.2 Requirements for This Spiral</w:t>
      </w:r>
      <w:r>
        <w:tab/>
        <w:t>32</w:t>
      </w:r>
    </w:p>
    <w:p w:rsidR="00855870" w:rsidRDefault="00294C0B">
      <w:pPr>
        <w:pStyle w:val="Contents3"/>
      </w:pPr>
      <w:r>
        <w:t xml:space="preserve"> 7.1.3 Requirements for Later Spirals</w:t>
      </w:r>
      <w:r>
        <w:tab/>
        <w:t>33</w:t>
      </w:r>
    </w:p>
    <w:p w:rsidR="00855870" w:rsidRDefault="00294C0B">
      <w:pPr>
        <w:pStyle w:val="Contents3"/>
      </w:pPr>
      <w:r>
        <w:t xml:space="preserve"> 7.1.4 Simplifying Assumptions</w:t>
      </w:r>
      <w:r>
        <w:tab/>
        <w:t>34</w:t>
      </w:r>
    </w:p>
    <w:p w:rsidR="00855870" w:rsidRDefault="00294C0B">
      <w:pPr>
        <w:pStyle w:val="Contents2"/>
      </w:pPr>
      <w:r>
        <w:t xml:space="preserve"> 7.2 Uniformed vs. Non-Uniformed Forces</w:t>
      </w:r>
      <w:r>
        <w:tab/>
        <w:t>34</w:t>
      </w:r>
    </w:p>
    <w:p w:rsidR="00855870" w:rsidRDefault="00294C0B">
      <w:pPr>
        <w:pStyle w:val="Contents2"/>
      </w:pPr>
      <w:r>
        <w:t xml:space="preserve"> 7.3 Units and Unit Activities</w:t>
      </w:r>
      <w:r>
        <w:tab/>
        <w:t>35</w:t>
      </w:r>
    </w:p>
    <w:p w:rsidR="00855870" w:rsidRDefault="00294C0B">
      <w:pPr>
        <w:pStyle w:val="Contents2"/>
      </w:pPr>
      <w:r>
        <w:t xml:space="preserve"> 7.4 Unit Number and Unit Size</w:t>
      </w:r>
      <w:r>
        <w:tab/>
        <w:t>35</w:t>
      </w:r>
    </w:p>
    <w:p w:rsidR="00855870" w:rsidRDefault="00294C0B">
      <w:pPr>
        <w:pStyle w:val="Contents2"/>
      </w:pPr>
      <w:r>
        <w:t xml:space="preserve"> 7.5 Attrition and Staffing Pools</w:t>
      </w:r>
      <w:r>
        <w:tab/>
        <w:t>35</w:t>
      </w:r>
    </w:p>
    <w:p w:rsidR="00855870" w:rsidRDefault="00294C0B">
      <w:pPr>
        <w:pStyle w:val="Contents2"/>
      </w:pPr>
      <w:r>
        <w:lastRenderedPageBreak/>
        <w:t xml:space="preserve"> 7.6 Magic Attrition</w:t>
      </w:r>
      <w:r>
        <w:tab/>
        <w:t>36</w:t>
      </w:r>
    </w:p>
    <w:p w:rsidR="00855870" w:rsidRDefault="00294C0B">
      <w:pPr>
        <w:pStyle w:val="Contents3"/>
      </w:pPr>
      <w:r>
        <w:t xml:space="preserve"> 7.6.1 Magic Attrition to Units</w:t>
      </w:r>
      <w:r>
        <w:tab/>
        <w:t>36</w:t>
      </w:r>
    </w:p>
    <w:p w:rsidR="00855870" w:rsidRDefault="00294C0B">
      <w:pPr>
        <w:pStyle w:val="Contents3"/>
      </w:pPr>
      <w:r>
        <w:t xml:space="preserve"> 7.6.2 Magic Attrition to Groups</w:t>
      </w:r>
      <w:r>
        <w:tab/>
        <w:t>36</w:t>
      </w:r>
    </w:p>
    <w:p w:rsidR="00855870" w:rsidRDefault="00294C0B">
      <w:pPr>
        <w:pStyle w:val="Contents3"/>
      </w:pPr>
      <w:r>
        <w:t xml:space="preserve"> 7.6.3 Magic Attrition to Neighborhoods</w:t>
      </w:r>
      <w:r>
        <w:tab/>
        <w:t>36</w:t>
      </w:r>
    </w:p>
    <w:p w:rsidR="00855870" w:rsidRDefault="00294C0B">
      <w:pPr>
        <w:pStyle w:val="Contents2"/>
      </w:pPr>
      <w:r>
        <w:t xml:space="preserve"> 7.7 Antagonists and ROEs</w:t>
      </w:r>
      <w:r>
        <w:tab/>
        <w:t>36</w:t>
      </w:r>
    </w:p>
    <w:p w:rsidR="00855870" w:rsidRDefault="00294C0B">
      <w:pPr>
        <w:pStyle w:val="Contents3"/>
      </w:pPr>
      <w:r>
        <w:t xml:space="preserve"> 7.7.1 Attacking ROEs: Maximum Number of Attacks</w:t>
      </w:r>
      <w:r>
        <w:tab/>
        <w:t>36</w:t>
      </w:r>
    </w:p>
    <w:p w:rsidR="00855870" w:rsidRDefault="00294C0B">
      <w:pPr>
        <w:pStyle w:val="Contents3"/>
      </w:pPr>
      <w:r>
        <w:t xml:space="preserve"> 7.7.2 Attacking ROEs: UF</w:t>
      </w:r>
      <w:r>
        <w:tab/>
        <w:t>36</w:t>
      </w:r>
    </w:p>
    <w:p w:rsidR="00855870" w:rsidRDefault="00294C0B">
      <w:pPr>
        <w:pStyle w:val="Contents3"/>
      </w:pPr>
      <w:r>
        <w:t xml:space="preserve"> 7.7.3 Attacking ROEs: NF</w:t>
      </w:r>
      <w:r>
        <w:tab/>
        <w:t>37</w:t>
      </w:r>
    </w:p>
    <w:p w:rsidR="00855870" w:rsidRDefault="00294C0B">
      <w:pPr>
        <w:pStyle w:val="Contents3"/>
      </w:pPr>
      <w:r>
        <w:t xml:space="preserve"> 7.7.4 Defending ROEs</w:t>
      </w:r>
      <w:r>
        <w:tab/>
        <w:t>38</w:t>
      </w:r>
    </w:p>
    <w:p w:rsidR="00855870" w:rsidRDefault="00294C0B">
      <w:pPr>
        <w:pStyle w:val="Contents2"/>
      </w:pPr>
      <w:r>
        <w:t xml:space="preserve"> 7.8 The Attrition Cycle</w:t>
      </w:r>
      <w:r>
        <w:tab/>
        <w:t>38</w:t>
      </w:r>
    </w:p>
    <w:p w:rsidR="00855870" w:rsidRDefault="00294C0B">
      <w:pPr>
        <w:pStyle w:val="Contents2"/>
      </w:pPr>
      <w:r>
        <w:t xml:space="preserve"> 7.9 Computing Attrition</w:t>
      </w:r>
      <w:r>
        <w:tab/>
        <w:t>39</w:t>
      </w:r>
    </w:p>
    <w:p w:rsidR="00855870" w:rsidRDefault="00294C0B">
      <w:pPr>
        <w:pStyle w:val="Contents3"/>
      </w:pPr>
      <w:r>
        <w:t xml:space="preserve"> 7.9.1 Uniformed vs. Non-uniformed</w:t>
      </w:r>
      <w:r>
        <w:tab/>
        <w:t>39</w:t>
      </w:r>
    </w:p>
    <w:p w:rsidR="00855870" w:rsidRDefault="00294C0B">
      <w:pPr>
        <w:pStyle w:val="Contents3"/>
      </w:pPr>
      <w:r>
        <w:t xml:space="preserve"> 7.9.2 Non-uniformed vs. Uniformed</w:t>
      </w:r>
      <w:r>
        <w:tab/>
        <w:t>41</w:t>
      </w:r>
    </w:p>
    <w:p w:rsidR="00855870" w:rsidRDefault="00294C0B">
      <w:pPr>
        <w:pStyle w:val="Contents4"/>
      </w:pPr>
      <w:r>
        <w:t>Loss Exchange Ratio</w:t>
      </w:r>
      <w:r>
        <w:tab/>
        <w:t>43</w:t>
      </w:r>
    </w:p>
    <w:p w:rsidR="00855870" w:rsidRDefault="00294C0B">
      <w:pPr>
        <w:pStyle w:val="Contents4"/>
      </w:pPr>
      <w:r>
        <w:t>NF and UF Casualties</w:t>
      </w:r>
      <w:r>
        <w:tab/>
        <w:t>44</w:t>
      </w:r>
    </w:p>
    <w:p w:rsidR="00855870" w:rsidRDefault="00294C0B">
      <w:pPr>
        <w:pStyle w:val="Contents4"/>
      </w:pPr>
      <w:r>
        <w:t>Civilian Collateral Damage</w:t>
      </w:r>
      <w:r>
        <w:tab/>
        <w:t>45</w:t>
      </w:r>
    </w:p>
    <w:p w:rsidR="00855870" w:rsidRDefault="00294C0B">
      <w:pPr>
        <w:pStyle w:val="Contents2"/>
      </w:pPr>
      <w:r>
        <w:t xml:space="preserve"> 7.10 Applying Attrition</w:t>
      </w:r>
      <w:r>
        <w:tab/>
        <w:t>45</w:t>
      </w:r>
    </w:p>
    <w:p w:rsidR="00855870" w:rsidRDefault="00294C0B">
      <w:pPr>
        <w:pStyle w:val="Contents2"/>
      </w:pPr>
      <w:r>
        <w:t xml:space="preserve"> 7.11 Assessing the Attitude Implications</w:t>
      </w:r>
      <w:r>
        <w:tab/>
        <w:t>46</w:t>
      </w:r>
    </w:p>
    <w:p w:rsidR="00855870" w:rsidRDefault="00294C0B">
      <w:pPr>
        <w:pStyle w:val="Contents3"/>
      </w:pPr>
      <w:r>
        <w:t xml:space="preserve"> 7.11.1 Contrasted with JNEM</w:t>
      </w:r>
      <w:r>
        <w:tab/>
        <w:t>46</w:t>
      </w:r>
    </w:p>
    <w:p w:rsidR="00855870" w:rsidRDefault="00294C0B">
      <w:pPr>
        <w:pStyle w:val="Contents3"/>
      </w:pPr>
      <w:r>
        <w:t xml:space="preserve"> 7.11.2 Satisfaction Effects of Attrition</w:t>
      </w:r>
      <w:r>
        <w:tab/>
        <w:t>47</w:t>
      </w:r>
    </w:p>
    <w:p w:rsidR="00855870" w:rsidRDefault="00294C0B">
      <w:pPr>
        <w:pStyle w:val="Contents3"/>
      </w:pPr>
      <w:r>
        <w:t xml:space="preserve"> 7.11.3 Cooperation Effects of Attrition</w:t>
      </w:r>
      <w:r>
        <w:tab/>
        <w:t>47</w:t>
      </w:r>
    </w:p>
    <w:p w:rsidR="00855870" w:rsidRDefault="00294C0B">
      <w:pPr>
        <w:pStyle w:val="Contents1"/>
        <w:tabs>
          <w:tab w:val="clear" w:pos="1800"/>
        </w:tabs>
      </w:pPr>
      <w:r>
        <w:t xml:space="preserve"> 8.  Demographics</w:t>
      </w:r>
      <w:r>
        <w:tab/>
        <w:t>49</w:t>
      </w:r>
    </w:p>
    <w:p w:rsidR="00855870" w:rsidRDefault="00294C0B">
      <w:pPr>
        <w:pStyle w:val="Contents2"/>
      </w:pPr>
      <w:r>
        <w:t xml:space="preserve"> 8.1 Requirements for Spiral 2B</w:t>
      </w:r>
      <w:r>
        <w:tab/>
        <w:t>49</w:t>
      </w:r>
    </w:p>
    <w:p w:rsidR="00855870" w:rsidRDefault="00294C0B">
      <w:pPr>
        <w:pStyle w:val="Contents2"/>
      </w:pPr>
      <w:r>
        <w:t xml:space="preserve"> 8.2 Simplifying Assumptions</w:t>
      </w:r>
      <w:r>
        <w:tab/>
        <w:t>50</w:t>
      </w:r>
    </w:p>
    <w:p w:rsidR="00855870" w:rsidRDefault="00294C0B">
      <w:pPr>
        <w:pStyle w:val="Contents2"/>
      </w:pPr>
      <w:r>
        <w:t xml:space="preserve"> 8.3 Population and Units</w:t>
      </w:r>
      <w:r>
        <w:tab/>
        <w:t>51</w:t>
      </w:r>
    </w:p>
    <w:p w:rsidR="00855870" w:rsidRDefault="00294C0B">
      <w:pPr>
        <w:pStyle w:val="Contents2"/>
      </w:pPr>
      <w:r>
        <w:t xml:space="preserve"> 8.4 Civilian Group Population</w:t>
      </w:r>
      <w:r>
        <w:tab/>
        <w:t>51</w:t>
      </w:r>
    </w:p>
    <w:p w:rsidR="00855870" w:rsidRDefault="00294C0B">
      <w:pPr>
        <w:pStyle w:val="Contents3"/>
      </w:pPr>
      <w:r>
        <w:t xml:space="preserve"> 8.4.1 Civilian Attrition</w:t>
      </w:r>
      <w:r>
        <w:tab/>
        <w:t>51</w:t>
      </w:r>
    </w:p>
    <w:p w:rsidR="00855870" w:rsidRDefault="00294C0B">
      <w:pPr>
        <w:pStyle w:val="Contents3"/>
      </w:pPr>
      <w:r>
        <w:t xml:space="preserve"> 8.4.2 Subsistence Population</w:t>
      </w:r>
      <w:r>
        <w:tab/>
        <w:t>51</w:t>
      </w:r>
    </w:p>
    <w:p w:rsidR="00855870" w:rsidRDefault="00294C0B">
      <w:pPr>
        <w:pStyle w:val="Contents3"/>
      </w:pPr>
      <w:r>
        <w:t xml:space="preserve"> 8.4.3 Consumer Population</w:t>
      </w:r>
      <w:r>
        <w:tab/>
        <w:t>52</w:t>
      </w:r>
    </w:p>
    <w:p w:rsidR="00855870" w:rsidRDefault="00294C0B">
      <w:pPr>
        <w:pStyle w:val="Contents3"/>
      </w:pPr>
      <w:r>
        <w:t xml:space="preserve"> 8.4.4 Labor Force</w:t>
      </w:r>
      <w:r>
        <w:tab/>
        <w:t>52</w:t>
      </w:r>
    </w:p>
    <w:p w:rsidR="00855870" w:rsidRDefault="00294C0B">
      <w:pPr>
        <w:pStyle w:val="Contents2"/>
      </w:pPr>
      <w:r>
        <w:t xml:space="preserve"> 8.5 Neighborhood Population</w:t>
      </w:r>
      <w:r>
        <w:tab/>
        <w:t>53</w:t>
      </w:r>
    </w:p>
    <w:p w:rsidR="00855870" w:rsidRDefault="00294C0B">
      <w:pPr>
        <w:pStyle w:val="Contents3"/>
      </w:pPr>
      <w:r>
        <w:t xml:space="preserve"> 8.5.1 Displaced Personnel</w:t>
      </w:r>
      <w:r>
        <w:tab/>
        <w:t>53</w:t>
      </w:r>
    </w:p>
    <w:p w:rsidR="00855870" w:rsidRDefault="00294C0B">
      <w:pPr>
        <w:pStyle w:val="Contents3"/>
      </w:pPr>
      <w:r>
        <w:t xml:space="preserve"> 8.5.2 Displaced Consumers</w:t>
      </w:r>
      <w:r>
        <w:tab/>
        <w:t>53</w:t>
      </w:r>
    </w:p>
    <w:p w:rsidR="00855870" w:rsidRDefault="00294C0B">
      <w:pPr>
        <w:pStyle w:val="Contents3"/>
      </w:pPr>
      <w:r>
        <w:t xml:space="preserve"> 8.5.3 Displaced Labor Force</w:t>
      </w:r>
      <w:r>
        <w:tab/>
        <w:t>53</w:t>
      </w:r>
    </w:p>
    <w:p w:rsidR="00855870" w:rsidRDefault="00294C0B">
      <w:pPr>
        <w:pStyle w:val="Contents3"/>
      </w:pPr>
      <w:r>
        <w:t xml:space="preserve"> 8.5.4 Neighborhood totals</w:t>
      </w:r>
      <w:r>
        <w:tab/>
        <w:t>54</w:t>
      </w:r>
    </w:p>
    <w:p w:rsidR="00855870" w:rsidRDefault="00294C0B">
      <w:pPr>
        <w:pStyle w:val="Contents2"/>
      </w:pPr>
      <w:r>
        <w:t xml:space="preserve"> 8.6 Regional Population</w:t>
      </w:r>
      <w:r>
        <w:tab/>
        <w:t>54</w:t>
      </w:r>
    </w:p>
    <w:p w:rsidR="00855870" w:rsidRDefault="00294C0B">
      <w:pPr>
        <w:pStyle w:val="Contents2"/>
      </w:pPr>
      <w:r>
        <w:t xml:space="preserve"> 8.7 Unemployment</w:t>
      </w:r>
      <w:r>
        <w:tab/>
        <w:t>54</w:t>
      </w:r>
    </w:p>
    <w:p w:rsidR="00855870" w:rsidRDefault="00294C0B">
      <w:pPr>
        <w:pStyle w:val="Contents3"/>
      </w:pPr>
      <w:r>
        <w:t xml:space="preserve"> 8.7.1 Disaggregation to Neighborhoods</w:t>
      </w:r>
      <w:r>
        <w:tab/>
        <w:t>54</w:t>
      </w:r>
    </w:p>
    <w:p w:rsidR="00855870" w:rsidRDefault="00294C0B">
      <w:pPr>
        <w:pStyle w:val="Contents3"/>
      </w:pPr>
      <w:r>
        <w:t xml:space="preserve"> 8.7.2 Disaggregation to Civilian Groups</w:t>
      </w:r>
      <w:r>
        <w:tab/>
        <w:t>55</w:t>
      </w:r>
    </w:p>
    <w:p w:rsidR="00855870" w:rsidRDefault="00294C0B">
      <w:pPr>
        <w:pStyle w:val="Contents3"/>
      </w:pPr>
      <w:r>
        <w:t xml:space="preserve"> 8.7.3 Unemployment Situations</w:t>
      </w:r>
      <w:r>
        <w:tab/>
        <w:t>55</w:t>
      </w:r>
    </w:p>
    <w:p w:rsidR="00855870" w:rsidRDefault="00294C0B">
      <w:pPr>
        <w:pStyle w:val="Contents1"/>
        <w:tabs>
          <w:tab w:val="clear" w:pos="1800"/>
        </w:tabs>
      </w:pPr>
      <w:r>
        <w:t xml:space="preserve"> 9.  Economics</w:t>
      </w:r>
      <w:r>
        <w:tab/>
        <w:t>58</w:t>
      </w:r>
    </w:p>
    <w:p w:rsidR="00855870" w:rsidRDefault="00294C0B">
      <w:pPr>
        <w:pStyle w:val="Contents2"/>
      </w:pPr>
      <w:r>
        <w:t xml:space="preserve"> 9.1 Sectors</w:t>
      </w:r>
      <w:r>
        <w:tab/>
        <w:t>58</w:t>
      </w:r>
    </w:p>
    <w:p w:rsidR="00855870" w:rsidRDefault="00294C0B">
      <w:pPr>
        <w:pStyle w:val="Contents2"/>
      </w:pPr>
      <w:r>
        <w:t xml:space="preserve"> 9.2 The Economic Tableau</w:t>
      </w:r>
      <w:r>
        <w:tab/>
        <w:t>58</w:t>
      </w:r>
    </w:p>
    <w:p w:rsidR="00855870" w:rsidRDefault="00294C0B">
      <w:pPr>
        <w:pStyle w:val="Contents2"/>
      </w:pPr>
      <w:r>
        <w:t xml:space="preserve"> 9.3 Text Notation</w:t>
      </w:r>
      <w:r>
        <w:tab/>
        <w:t>59</w:t>
      </w:r>
    </w:p>
    <w:p w:rsidR="00855870" w:rsidRDefault="00294C0B">
      <w:pPr>
        <w:pStyle w:val="Contents2"/>
      </w:pPr>
      <w:r>
        <w:t xml:space="preserve"> 9.4 Shape vs. Size</w:t>
      </w:r>
      <w:r>
        <w:tab/>
        <w:t>59</w:t>
      </w:r>
    </w:p>
    <w:p w:rsidR="00855870" w:rsidRDefault="00294C0B">
      <w:pPr>
        <w:pStyle w:val="Contents2"/>
      </w:pPr>
      <w:r>
        <w:t xml:space="preserve"> 9.5 Production Functions</w:t>
      </w:r>
      <w:r>
        <w:tab/>
        <w:t>60</w:t>
      </w:r>
    </w:p>
    <w:p w:rsidR="00855870" w:rsidRDefault="00294C0B">
      <w:pPr>
        <w:pStyle w:val="Contents2"/>
      </w:pPr>
      <w:r>
        <w:t xml:space="preserve"> 9.6 Calibrating the CGE</w:t>
      </w:r>
      <w:r>
        <w:tab/>
        <w:t>60</w:t>
      </w:r>
    </w:p>
    <w:p w:rsidR="00855870" w:rsidRDefault="00294C0B">
      <w:pPr>
        <w:pStyle w:val="Contents3"/>
      </w:pPr>
      <w:r>
        <w:t xml:space="preserve"> 9.6.1 Fill in the Social Accounting Matrix</w:t>
      </w:r>
      <w:r>
        <w:tab/>
        <w:t>61</w:t>
      </w:r>
    </w:p>
    <w:p w:rsidR="00855870" w:rsidRDefault="00294C0B">
      <w:pPr>
        <w:pStyle w:val="Contents3"/>
      </w:pPr>
      <w:r>
        <w:t xml:space="preserve"> 9.6.2 Compute the Cobb-Douglas Parameters</w:t>
      </w:r>
      <w:r>
        <w:tab/>
        <w:t>61</w:t>
      </w:r>
    </w:p>
    <w:p w:rsidR="00855870" w:rsidRDefault="00294C0B">
      <w:pPr>
        <w:pStyle w:val="Contents3"/>
      </w:pPr>
      <w:r>
        <w:lastRenderedPageBreak/>
        <w:t xml:space="preserve"> 9.6.3 Set the Base Wage and Consumption</w:t>
      </w:r>
      <w:r>
        <w:tab/>
        <w:t>62</w:t>
      </w:r>
    </w:p>
    <w:p w:rsidR="00855870" w:rsidRDefault="00294C0B">
      <w:pPr>
        <w:pStyle w:val="Contents2"/>
      </w:pPr>
      <w:r>
        <w:t xml:space="preserve"> 9.7 Scenario Inputs</w:t>
      </w:r>
      <w:r>
        <w:tab/>
        <w:t>62</w:t>
      </w:r>
    </w:p>
    <w:p w:rsidR="00855870" w:rsidRDefault="00294C0B">
      <w:pPr>
        <w:pStyle w:val="Contents2"/>
      </w:pPr>
      <w:r>
        <w:t xml:space="preserve"> 9.8 Run-time Inputs</w:t>
      </w:r>
      <w:r>
        <w:tab/>
        <w:t>62</w:t>
      </w:r>
    </w:p>
    <w:p w:rsidR="00855870" w:rsidRDefault="00294C0B">
      <w:pPr>
        <w:pStyle w:val="Contents2"/>
      </w:pPr>
      <w:r>
        <w:t xml:space="preserve"> 9.9 Outputs</w:t>
      </w:r>
      <w:r>
        <w:tab/>
        <w:t>63</w:t>
      </w:r>
    </w:p>
    <w:p w:rsidR="00855870" w:rsidRDefault="00294C0B">
      <w:pPr>
        <w:pStyle w:val="Contents2"/>
      </w:pPr>
      <w:r>
        <w:t xml:space="preserve"> 9.10 Ways to Affect the Economy</w:t>
      </w:r>
      <w:r>
        <w:tab/>
        <w:t>64</w:t>
      </w:r>
    </w:p>
    <w:p w:rsidR="00855870" w:rsidRDefault="00294C0B">
      <w:pPr>
        <w:pStyle w:val="Contents2"/>
      </w:pPr>
      <w:r>
        <w:t xml:space="preserve"> 9.11 Ways the Economy Affects Athena</w:t>
      </w:r>
      <w:r>
        <w:tab/>
        <w:t>64</w:t>
      </w:r>
    </w:p>
    <w:p w:rsidR="00855870" w:rsidRDefault="00294C0B">
      <w:pPr>
        <w:pStyle w:val="Contents2"/>
      </w:pPr>
      <w:r>
        <w:t xml:space="preserve"> 9.12 CGE Architecture</w:t>
      </w:r>
      <w:r>
        <w:tab/>
        <w:t>64</w:t>
      </w:r>
    </w:p>
    <w:p w:rsidR="00855870" w:rsidRDefault="00294C0B">
      <w:pPr>
        <w:pStyle w:val="Contents2"/>
      </w:pPr>
      <w:r>
        <w:t xml:space="preserve"> 9.13 CGE Content</w:t>
      </w:r>
      <w:r>
        <w:tab/>
        <w:t>65</w:t>
      </w:r>
    </w:p>
    <w:p w:rsidR="00855870" w:rsidRDefault="00294C0B">
      <w:pPr>
        <w:pStyle w:val="Contents1"/>
        <w:tabs>
          <w:tab w:val="clear" w:pos="1800"/>
        </w:tabs>
      </w:pPr>
      <w:r>
        <w:t xml:space="preserve"> 10.  Acronyms</w:t>
      </w:r>
      <w:r>
        <w:tab/>
        <w:t>78</w:t>
      </w:r>
    </w:p>
    <w:p w:rsidR="00855870" w:rsidRDefault="00294C0B" w:rsidP="003919ED">
      <w:pPr>
        <w:pStyle w:val="Textbody"/>
      </w:pPr>
      <w:r>
        <w:fldChar w:fldCharType="end"/>
      </w:r>
    </w:p>
    <w:p w:rsidR="00855870" w:rsidRDefault="00294C0B" w:rsidP="007F7500">
      <w:pPr>
        <w:pStyle w:val="Heading1"/>
      </w:pPr>
      <w:r>
        <w:lastRenderedPageBreak/>
        <w:t>Introduction</w:t>
      </w:r>
    </w:p>
    <w:p w:rsidR="00855870"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p>
    <w:p w:rsidR="00855870" w:rsidRPr="001C1CCF" w:rsidRDefault="00294C0B" w:rsidP="001C1CCF">
      <w:pPr>
        <w:pStyle w:val="Heading2"/>
      </w:pPr>
      <w:r w:rsidRPr="001C1CCF">
        <w:t>Overview</w:t>
      </w:r>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0" w:name="__RefHeading__30675922"/>
      <w:r>
        <w:t>Other Documents</w:t>
      </w:r>
      <w:bookmarkEnd w:id="0"/>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Documentation in the "docs" directory includes:</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3919ED">
      <w:pPr>
        <w:pStyle w:val="Textbody"/>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3919ED">
      <w:pPr>
        <w:pStyle w:val="Textbody"/>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3919ED">
      <w:pPr>
        <w:pStyle w:val="Textbody"/>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r>
        <w:t>Changes for Athena 3.1</w:t>
      </w:r>
    </w:p>
    <w:p w:rsidR="00855870" w:rsidRDefault="00294C0B" w:rsidP="003919ED">
      <w:pPr>
        <w:pStyle w:val="Textbody"/>
      </w:pPr>
      <w:r>
        <w:t>TBD.</w:t>
      </w:r>
    </w:p>
    <w:p w:rsidR="00855870" w:rsidRDefault="00855870" w:rsidP="003919ED">
      <w:pPr>
        <w:pStyle w:val="Textbody"/>
      </w:pPr>
    </w:p>
    <w:p w:rsidR="00855870" w:rsidRDefault="00294C0B" w:rsidP="007F7500">
      <w:pPr>
        <w:pStyle w:val="Heading1"/>
      </w:pPr>
      <w:bookmarkStart w:id="1" w:name="_Ref309649305"/>
      <w:r>
        <w:lastRenderedPageBreak/>
        <w:t>Athena Concepts</w:t>
      </w:r>
      <w:bookmarkEnd w:id="1"/>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EE4360" w:rsidRDefault="00EE4360" w:rsidP="00EE4360">
      <w:pPr>
        <w:pStyle w:val="Heading2"/>
      </w:pPr>
      <w:r>
        <w:t>Simulated Time</w:t>
      </w:r>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w:t>
      </w:r>
      <w:r>
        <w:t>day</w:t>
      </w:r>
      <w:r>
        <w:t xml:space="preserve"> is the smallest time interval with which Athena is concerned; simulation time always advances </w:t>
      </w:r>
      <w:r>
        <w:t>day</w:t>
      </w:r>
      <w:r>
        <w:t>-by-</w:t>
      </w:r>
      <w:r>
        <w:t>day</w:t>
      </w:r>
      <w:r>
        <w:t>.</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w:t>
      </w:r>
      <w:r>
        <w:t>day</w:t>
      </w:r>
      <w:r>
        <w:t>s or as a zulu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r>
        <w:t>Geography</w:t>
      </w:r>
    </w:p>
    <w:p w:rsidR="00D416B1" w:rsidRPr="00D416B1" w:rsidRDefault="00D416B1" w:rsidP="003919ED">
      <w:pPr>
        <w:pStyle w:val="Textbody"/>
      </w:pPr>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855870" w:rsidRDefault="00D416B1" w:rsidP="003919ED">
      <w:pPr>
        <w:pStyle w:val="Heading3"/>
      </w:pPr>
      <w:r>
        <w:t>Neighborhoods</w:t>
      </w:r>
    </w:p>
    <w:p w:rsidR="003919ED" w:rsidRDefault="00294C0B" w:rsidP="003919ED">
      <w:pPr>
        <w:pStyle w:val="Textbody"/>
      </w:pPr>
      <w:r>
        <w:t xml:space="preserve">Neighborhoods are simply a way of dividing the playbox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A overlaps B and C.</w:t>
      </w:r>
    </w:p>
    <w:p w:rsidR="000222ED" w:rsidRDefault="00294C0B" w:rsidP="003919ED">
      <w:pPr>
        <w:pStyle w:val="Textbody"/>
        <w:jc w:val="center"/>
      </w:pPr>
      <w:r>
        <w:rPr>
          <w:noProof/>
        </w:rPr>
        <w:lastRenderedPageBreak/>
        <mc:AlternateContent>
          <mc:Choice Requires="wpg">
            <w:drawing>
              <wp:inline distT="0" distB="0" distL="0" distR="0" wp14:anchorId="4CAB75CC" wp14:editId="68D2E887">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3919ED" w:rsidRDefault="003919E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3919ED" w:rsidRDefault="003919E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3919ED" w:rsidRDefault="003919E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3919ED" w:rsidRDefault="003919E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txbx>
                          <w:txbxContent>
                            <w:p w:rsidR="003919ED" w:rsidRDefault="003919ED"/>
                          </w:txbxContent>
                        </wps:txbx>
                        <wps:bodyPr/>
                      </wps:wsp>
                      <wps:wsp>
                        <wps:cNvPr id="7" name="Straight Connector 7"/>
                        <wps:cNvCnPr/>
                        <wps:spPr>
                          <a:xfrm>
                            <a:off x="1938253" y="1090422"/>
                            <a:ext cx="385877" cy="285841"/>
                          </a:xfrm>
                          <a:prstGeom prst="line">
                            <a:avLst/>
                          </a:prstGeom>
                          <a:noFill/>
                          <a:ln w="0">
                            <a:solidFill>
                              <a:srgbClr val="000000"/>
                            </a:solidFill>
                            <a:prstDash val="solid"/>
                          </a:ln>
                        </wps:spPr>
                        <wps:txbx>
                          <w:txbxContent>
                            <w:p w:rsidR="003919ED" w:rsidRDefault="003919ED">
                              <w:r>
                                <w:rPr>
                                  <w:rFonts w:ascii="Nimbus Sans L" w:eastAsia="Luxi Sans" w:hAnsi="Nimbus Sans L" w:cs="Luxi Sans"/>
                                  <w:sz w:val="32"/>
                                  <w:szCs w:val="32"/>
                                </w:rPr>
                                <w:t>A</w:t>
                              </w:r>
                            </w:p>
                          </w:txbxContent>
                        </wps:txbx>
                        <wps:bodyPr/>
                      </wps:wsp>
                      <wps:wsp>
                        <wps:cNvPr id="8" name="Text Box 8"/>
                        <wps:cNvSpPr txBox="1"/>
                        <wps:spPr>
                          <a:xfrm>
                            <a:off x="781161" y="584259"/>
                            <a:ext cx="315207" cy="323656"/>
                          </a:xfrm>
                          <a:prstGeom prst="rect">
                            <a:avLst/>
                          </a:prstGeom>
                          <a:noFill/>
                          <a:ln>
                            <a:noFill/>
                          </a:ln>
                        </wps:spPr>
                        <wps:txbx>
                          <w:txbxContent>
                            <w:p w:rsidR="003919ED" w:rsidRDefault="003919ED">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9" name="Text Box 9"/>
                        <wps:cNvSpPr txBox="1"/>
                        <wps:spPr>
                          <a:xfrm>
                            <a:off x="504741" y="784042"/>
                            <a:ext cx="315207" cy="323656"/>
                          </a:xfrm>
                          <a:prstGeom prst="rect">
                            <a:avLst/>
                          </a:prstGeom>
                          <a:noFill/>
                          <a:ln>
                            <a:noFill/>
                          </a:ln>
                        </wps:spPr>
                        <wps:txbx>
                          <w:txbxContent>
                            <w:p w:rsidR="003919ED" w:rsidRDefault="003919ED">
                              <w:r>
                                <w:rPr>
                                  <w:rFonts w:ascii="Nimbus Sans L" w:eastAsia="Luxi Sans" w:hAnsi="Nimbus Sans L" w:cs="Luxi Sans"/>
                                  <w:sz w:val="32"/>
                                  <w:szCs w:val="32"/>
                                </w:rPr>
                                <w:t>B</w:t>
                              </w:r>
                            </w:p>
                          </w:txbxContent>
                        </wps:txbx>
                        <wps:bodyPr vert="horz" lIns="89976" tIns="44988" rIns="89976" bIns="44988" anchorCtr="0" compatLnSpc="0">
                          <a:spAutoFit/>
                        </wps:bodyPr>
                      </wps:wsp>
                      <wps:wsp>
                        <wps:cNvPr id="10" name="Text Box 10"/>
                        <wps:cNvSpPr txBox="1"/>
                        <wps:spPr>
                          <a:xfrm>
                            <a:off x="1238355" y="504712"/>
                            <a:ext cx="324732" cy="323656"/>
                          </a:xfrm>
                          <a:prstGeom prst="rect">
                            <a:avLst/>
                          </a:prstGeom>
                          <a:noFill/>
                          <a:ln>
                            <a:noFill/>
                          </a:ln>
                        </wps:spPr>
                        <wps:txbx>
                          <w:txbxContent>
                            <w:p w:rsidR="003919ED" w:rsidRDefault="003919ED">
                              <w:r>
                                <w:rPr>
                                  <w:rFonts w:ascii="Nimbus Sans L" w:eastAsia="Luxi Sans" w:hAnsi="Nimbus Sans L" w:cs="Luxi Sans"/>
                                  <w:sz w:val="32"/>
                                  <w:szCs w:val="32"/>
                                </w:rPr>
                                <w:t>C</w:t>
                              </w:r>
                            </w:p>
                          </w:txbxContent>
                        </wps:txbx>
                        <wps:bodyPr vert="horz" lIns="89976" tIns="44988" rIns="89976" bIns="44988" anchorCtr="0" compatLnSpc="0">
                          <a:spAutoFit/>
                        </wps:bodyPr>
                      </wps:wsp>
                      <wps:wsp>
                        <wps:cNvPr id="11" name="Text Box 11"/>
                        <wps:cNvSpPr txBox="1"/>
                        <wps:spPr>
                          <a:xfrm>
                            <a:off x="714228" y="0"/>
                            <a:ext cx="324732" cy="323656"/>
                          </a:xfrm>
                          <a:prstGeom prst="rect">
                            <a:avLst/>
                          </a:prstGeom>
                          <a:noFill/>
                          <a:ln>
                            <a:noFill/>
                          </a:ln>
                        </wps:spPr>
                        <wps:txbx>
                          <w:txbxContent>
                            <w:p w:rsidR="003919ED" w:rsidRDefault="003919ED">
                              <w:r>
                                <w:rPr>
                                  <w:rFonts w:ascii="Nimbus Sans L" w:eastAsia="Luxi Sans" w:hAnsi="Nimbus Sans L" w:cs="Luxi Sans"/>
                                  <w:sz w:val="32"/>
                                  <w:szCs w:val="32"/>
                                </w:rPr>
                                <w:t>D</w:t>
                              </w:r>
                            </w:p>
                          </w:txbxContent>
                        </wps:txbx>
                        <wps:bodyPr vert="horz" lIns="89976" tIns="44988" rIns="89976" bIns="44988" anchorCtr="0" compatLnSpc="0">
                          <a:spAutoFit/>
                        </wps:bodyPr>
                      </wps:wsp>
                      <wps:wsp>
                        <wps:cNvPr id="12" name="Text Box 12"/>
                        <wps:cNvSpPr txBox="1"/>
                        <wps:spPr>
                          <a:xfrm>
                            <a:off x="1466952" y="1285829"/>
                            <a:ext cx="315207" cy="323656"/>
                          </a:xfrm>
                          <a:prstGeom prst="rect">
                            <a:avLst/>
                          </a:prstGeom>
                          <a:noFill/>
                          <a:ln>
                            <a:noFill/>
                          </a:ln>
                        </wps:spPr>
                        <wps:txbx>
                          <w:txbxContent>
                            <w:p w:rsidR="003919ED" w:rsidRDefault="003919ED">
                              <w:r>
                                <w:rPr>
                                  <w:rFonts w:ascii="Nimbus Sans L" w:eastAsia="Luxi Sans" w:hAnsi="Nimbus Sans L" w:cs="Luxi Sans"/>
                                  <w:sz w:val="32"/>
                                  <w:szCs w:val="32"/>
                                </w:rP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3919ED" w:rsidRDefault="003919E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3919ED" w:rsidRDefault="003919E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3919ED" w:rsidRDefault="003919E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3919ED" w:rsidRDefault="003919E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3919ED" w:rsidRDefault="003919ED">
                        <w:r>
                          <w:rPr>
                            <w:rFonts w:ascii="Nimbus Sans L" w:eastAsia="Luxi Sans" w:hAnsi="Nimbus Sans L" w:cs="Luxi Sans"/>
                            <w:sz w:val="32"/>
                            <w:szCs w:val="32"/>
                          </w:rPr>
                          <w:t>A</w:t>
                        </w:r>
                      </w:p>
                    </w:txbxContent>
                  </v:textbox>
                </v:shape>
                <v:shape id="Text Box 9" o:spid="_x0000_s1034" type="#_x0000_t202" style="position:absolute;left:5047;top:7840;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3919ED" w:rsidRDefault="003919ED">
                        <w:r>
                          <w:rPr>
                            <w:rFonts w:ascii="Nimbus Sans L" w:eastAsia="Luxi Sans" w:hAnsi="Nimbus Sans L" w:cs="Luxi Sans"/>
                            <w:sz w:val="32"/>
                            <w:szCs w:val="32"/>
                          </w:rPr>
                          <w:t>B</w:t>
                        </w:r>
                      </w:p>
                    </w:txbxContent>
                  </v:textbox>
                </v:shape>
                <v:shape id="Text Box 10" o:spid="_x0000_s1035" type="#_x0000_t202" style="position:absolute;left:12383;top:5047;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3919ED" w:rsidRDefault="003919ED">
                        <w:r>
                          <w:rPr>
                            <w:rFonts w:ascii="Nimbus Sans L" w:eastAsia="Luxi Sans" w:hAnsi="Nimbus Sans L" w:cs="Luxi Sans"/>
                            <w:sz w:val="32"/>
                            <w:szCs w:val="32"/>
                          </w:rPr>
                          <w:t>C</w:t>
                        </w:r>
                      </w:p>
                    </w:txbxContent>
                  </v:textbox>
                </v:shape>
                <v:shape id="Text Box 11" o:spid="_x0000_s1036"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3919ED" w:rsidRDefault="003919ED">
                        <w:r>
                          <w:rPr>
                            <w:rFonts w:ascii="Nimbus Sans L" w:eastAsia="Luxi Sans" w:hAnsi="Nimbus Sans L" w:cs="Luxi Sans"/>
                            <w:sz w:val="32"/>
                            <w:szCs w:val="32"/>
                          </w:rPr>
                          <w:t>D</w:t>
                        </w:r>
                      </w:p>
                    </w:txbxContent>
                  </v:textbox>
                </v:shape>
                <v:shape id="Text Box 12" o:spid="_x0000_s1037"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3919ED" w:rsidRDefault="003919ED">
                        <w:r>
                          <w:rPr>
                            <w:rFonts w:ascii="Nimbus Sans L" w:eastAsia="Luxi Sans" w:hAnsi="Nimbus Sans L" w:cs="Luxi Sans"/>
                            <w:sz w:val="32"/>
                            <w:szCs w:val="32"/>
                          </w:rPr>
                          <w:t>E</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r>
        <w:t>Neighborhood Proximity</w:t>
      </w:r>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mc:AlternateContent>
          <mc:Choice Requires="wpg">
            <w:drawing>
              <wp:inline distT="0" distB="0" distL="0" distR="0" wp14:anchorId="75E00F0E" wp14:editId="2FAE7DC1">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3919ED" w:rsidRDefault="003919ED" w:rsidP="003919ED"/>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3919ED" w:rsidRDefault="003919ED" w:rsidP="003919ED"/>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3919ED" w:rsidRDefault="003919ED" w:rsidP="003919E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3919ED" w:rsidRDefault="003919ED" w:rsidP="003919E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txbx>
                          <w:txbxContent>
                            <w:p w:rsidR="003919ED" w:rsidRDefault="003919ED"/>
                          </w:txbxContent>
                        </wps:txbx>
                        <wps:bodyPr/>
                      </wps:wsp>
                      <wps:wsp>
                        <wps:cNvPr id="31" name="Straight Connector 31"/>
                        <wps:cNvCnPr/>
                        <wps:spPr>
                          <a:xfrm>
                            <a:off x="1938253" y="1090422"/>
                            <a:ext cx="385877" cy="285841"/>
                          </a:xfrm>
                          <a:prstGeom prst="line">
                            <a:avLst/>
                          </a:prstGeom>
                          <a:noFill/>
                          <a:ln w="0">
                            <a:solidFill>
                              <a:srgbClr val="000000"/>
                            </a:solidFill>
                            <a:prstDash val="solid"/>
                          </a:ln>
                        </wps:spPr>
                        <wps:txbx>
                          <w:txbxContent>
                            <w:p w:rsidR="003919ED" w:rsidRDefault="003919ED">
                              <w:r>
                                <w:rPr>
                                  <w:rFonts w:ascii="Nimbus Sans L" w:eastAsia="Luxi Sans" w:hAnsi="Nimbus Sans L" w:cs="Luxi Sans"/>
                                  <w:sz w:val="32"/>
                                  <w:szCs w:val="32"/>
                                </w:rPr>
                                <w:t>A</w:t>
                              </w:r>
                            </w:p>
                          </w:txbxContent>
                        </wps:txbx>
                        <wps:bodyPr/>
                      </wps:wsp>
                      <wps:wsp>
                        <wps:cNvPr id="32" name="Text Box 32"/>
                        <wps:cNvSpPr txBox="1"/>
                        <wps:spPr>
                          <a:xfrm>
                            <a:off x="781161" y="584259"/>
                            <a:ext cx="315207" cy="323656"/>
                          </a:xfrm>
                          <a:prstGeom prst="rect">
                            <a:avLst/>
                          </a:prstGeom>
                          <a:noFill/>
                          <a:ln>
                            <a:noFill/>
                          </a:ln>
                        </wps:spPr>
                        <wps:txbx>
                          <w:txbxContent>
                            <w:p w:rsidR="003919ED" w:rsidRDefault="003919ED" w:rsidP="003919ED">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33" name="Text Box 33"/>
                        <wps:cNvSpPr txBox="1"/>
                        <wps:spPr>
                          <a:xfrm>
                            <a:off x="504741" y="784042"/>
                            <a:ext cx="315207" cy="323656"/>
                          </a:xfrm>
                          <a:prstGeom prst="rect">
                            <a:avLst/>
                          </a:prstGeom>
                          <a:noFill/>
                          <a:ln>
                            <a:noFill/>
                          </a:ln>
                        </wps:spPr>
                        <wps:txbx>
                          <w:txbxContent>
                            <w:p w:rsidR="003919ED" w:rsidRDefault="003919ED" w:rsidP="003919ED">
                              <w:r>
                                <w:rPr>
                                  <w:rFonts w:ascii="Nimbus Sans L" w:eastAsia="Luxi Sans" w:hAnsi="Nimbus Sans L" w:cs="Luxi Sans"/>
                                  <w:sz w:val="32"/>
                                  <w:szCs w:val="32"/>
                                </w:rPr>
                                <w:t>B</w:t>
                              </w:r>
                            </w:p>
                          </w:txbxContent>
                        </wps:txbx>
                        <wps:bodyPr vert="horz" lIns="89976" tIns="44988" rIns="89976" bIns="44988" anchorCtr="0" compatLnSpc="0">
                          <a:spAutoFit/>
                        </wps:bodyPr>
                      </wps:wsp>
                      <wps:wsp>
                        <wps:cNvPr id="34" name="Text Box 34"/>
                        <wps:cNvSpPr txBox="1"/>
                        <wps:spPr>
                          <a:xfrm>
                            <a:off x="1238355" y="504712"/>
                            <a:ext cx="324732" cy="323656"/>
                          </a:xfrm>
                          <a:prstGeom prst="rect">
                            <a:avLst/>
                          </a:prstGeom>
                          <a:noFill/>
                          <a:ln>
                            <a:noFill/>
                          </a:ln>
                        </wps:spPr>
                        <wps:txbx>
                          <w:txbxContent>
                            <w:p w:rsidR="003919ED" w:rsidRDefault="003919ED" w:rsidP="003919ED">
                              <w:r>
                                <w:rPr>
                                  <w:rFonts w:ascii="Nimbus Sans L" w:eastAsia="Luxi Sans" w:hAnsi="Nimbus Sans L" w:cs="Luxi Sans"/>
                                  <w:sz w:val="32"/>
                                  <w:szCs w:val="32"/>
                                </w:rPr>
                                <w:t>C</w:t>
                              </w:r>
                            </w:p>
                          </w:txbxContent>
                        </wps:txbx>
                        <wps:bodyPr vert="horz" lIns="89976" tIns="44988" rIns="89976" bIns="44988" anchorCtr="0" compatLnSpc="0">
                          <a:spAutoFit/>
                        </wps:bodyPr>
                      </wps:wsp>
                      <wps:wsp>
                        <wps:cNvPr id="35" name="Text Box 35"/>
                        <wps:cNvSpPr txBox="1"/>
                        <wps:spPr>
                          <a:xfrm>
                            <a:off x="714228" y="0"/>
                            <a:ext cx="324732" cy="323656"/>
                          </a:xfrm>
                          <a:prstGeom prst="rect">
                            <a:avLst/>
                          </a:prstGeom>
                          <a:noFill/>
                          <a:ln>
                            <a:noFill/>
                          </a:ln>
                        </wps:spPr>
                        <wps:txbx>
                          <w:txbxContent>
                            <w:p w:rsidR="003919ED" w:rsidRDefault="003919ED" w:rsidP="003919ED">
                              <w:r>
                                <w:rPr>
                                  <w:rFonts w:ascii="Nimbus Sans L" w:eastAsia="Luxi Sans" w:hAnsi="Nimbus Sans L" w:cs="Luxi Sans"/>
                                  <w:sz w:val="32"/>
                                  <w:szCs w:val="32"/>
                                </w:rPr>
                                <w:t>D</w:t>
                              </w:r>
                            </w:p>
                          </w:txbxContent>
                        </wps:txbx>
                        <wps:bodyPr vert="horz" lIns="89976" tIns="44988" rIns="89976" bIns="44988" anchorCtr="0" compatLnSpc="0">
                          <a:spAutoFit/>
                        </wps:bodyPr>
                      </wps:wsp>
                      <wps:wsp>
                        <wps:cNvPr id="36" name="Text Box 36"/>
                        <wps:cNvSpPr txBox="1"/>
                        <wps:spPr>
                          <a:xfrm>
                            <a:off x="1466952" y="1285829"/>
                            <a:ext cx="315207" cy="323656"/>
                          </a:xfrm>
                          <a:prstGeom prst="rect">
                            <a:avLst/>
                          </a:prstGeom>
                          <a:noFill/>
                          <a:ln>
                            <a:noFill/>
                          </a:ln>
                        </wps:spPr>
                        <wps:txbx>
                          <w:txbxContent>
                            <w:p w:rsidR="003919ED" w:rsidRDefault="003919ED" w:rsidP="003919ED">
                              <w:r>
                                <w:rPr>
                                  <w:rFonts w:ascii="Nimbus Sans L" w:eastAsia="Luxi Sans" w:hAnsi="Nimbus Sans L" w:cs="Luxi Sans"/>
                                  <w:sz w:val="32"/>
                                  <w:szCs w:val="32"/>
                                </w:rPr>
                                <w:t>E</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3919ED" w:rsidRDefault="003919ED" w:rsidP="003919ED"/>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3919ED" w:rsidRDefault="003919ED" w:rsidP="003919ED"/>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3919ED" w:rsidRDefault="003919ED" w:rsidP="003919E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3919ED" w:rsidRDefault="003919ED" w:rsidP="003919E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A</w:t>
                        </w:r>
                      </w:p>
                    </w:txbxContent>
                  </v:textbox>
                </v:shape>
                <v:shape id="Text Box 33" o:spid="_x0000_s1046" type="#_x0000_t202" style="position:absolute;left:5047;top:7840;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B</w:t>
                        </w:r>
                      </w:p>
                    </w:txbxContent>
                  </v:textbox>
                </v:shape>
                <v:shape id="Text Box 34" o:spid="_x0000_s1047" type="#_x0000_t202" style="position:absolute;left:12383;top:5047;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C</w:t>
                        </w:r>
                      </w:p>
                    </w:txbxContent>
                  </v:textbox>
                </v:shape>
                <v:shape id="Text Box 35" o:spid="_x0000_s1048"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D</w:t>
                        </w:r>
                      </w:p>
                    </w:txbxContent>
                  </v:textbox>
                </v:shape>
                <v:shape id="Text Box 36" o:spid="_x0000_s1049"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E</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might worry that violent events in B or C could spread to A, might be mildly concerned with riots out in the bookdocks of D, and might not think at all of events in E.</w:t>
      </w:r>
    </w:p>
    <w:p w:rsidR="007C56AA" w:rsidRDefault="007C56AA" w:rsidP="003919ED">
      <w:pPr>
        <w:pStyle w:val="Textbody"/>
      </w:pPr>
      <w:r>
        <w:lastRenderedPageBreak/>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r>
        <w:t>Local vs. Non-Local Neighborhoods</w:t>
      </w:r>
    </w:p>
    <w:p w:rsidR="001626CD" w:rsidRDefault="001626CD" w:rsidP="003919ED">
      <w:pPr>
        <w:pStyle w:val="Textbody"/>
      </w:pPr>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playbox but exclude them from the local economy.</w:t>
      </w:r>
    </w:p>
    <w:p w:rsidR="00F75AF7" w:rsidRDefault="00F75AF7" w:rsidP="00F75AF7">
      <w:pPr>
        <w:pStyle w:val="Heading2"/>
      </w:pPr>
      <w:bookmarkStart w:id="2" w:name="_Ref309651430"/>
      <w:r>
        <w:t>Actors</w:t>
      </w:r>
      <w:bookmarkEnd w:id="2"/>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playbox.</w:t>
      </w:r>
      <w:r w:rsidR="00FA7ABB">
        <w:t xml:space="preserve">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FA7ABB" w:rsidRDefault="00FA7ABB" w:rsidP="00F75AF7">
      <w:pPr>
        <w:pStyle w:val="Textbody"/>
      </w:pPr>
      <w:r>
        <w:t xml:space="preserve">Actors can be of different levels of abstraction in the same scenario.  </w:t>
      </w:r>
      <w:r>
        <w:t>If the United States is intervening in the playbox, the “US”</w:t>
      </w:r>
      <w:r>
        <w:t xml:space="preserve"> will be an actor, even if the playbox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r>
        <w:t>Strategies: Goals, Tactics, and Conditions</w:t>
      </w:r>
    </w:p>
    <w:p w:rsidR="00FA7ABB" w:rsidRDefault="00FA7ABB" w:rsidP="00FA7ABB">
      <w:pPr>
        <w:pStyle w:val="Textbody"/>
      </w:pPr>
      <w:r>
        <w:t xml:space="preserve">Every actor can have zero or more </w:t>
      </w:r>
      <w:r w:rsidRPr="00FA7ABB">
        <w:rPr>
          <w:bCs/>
          <w:i/>
        </w:rPr>
        <w:t>goals</w:t>
      </w:r>
      <w:r>
        <w:t xml:space="preserve">.  A goal is </w:t>
      </w:r>
      <w:r>
        <w:t xml:space="preserve">either </w:t>
      </w:r>
      <w:r>
        <w:t>a state of affairs that the actor wishes to bring about</w:t>
      </w:r>
      <w:r>
        <w:t>, or a state of affairs that the actor wishes to maintain.</w:t>
      </w:r>
      <w:r>
        <w:t xml:space="preserve">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true, and </w:t>
      </w:r>
      <w:r w:rsidRPr="00FA7ABB">
        <w:rPr>
          <w:bCs/>
          <w:i/>
        </w:rPr>
        <w:t>unmet</w:t>
      </w:r>
      <w:r>
        <w:t xml:space="preserve"> otherwise.</w:t>
      </w:r>
      <w:r>
        <w:t xml:space="preserv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w:t>
      </w:r>
      <w:r>
        <w:t>ons are true.  For example,</w:t>
      </w:r>
      <w:r>
        <w:t xml:space="preserve"> tactics will </w:t>
      </w:r>
      <w:r>
        <w:t>often have</w:t>
      </w:r>
      <w:r>
        <w:t xml:space="preserve"> an attached condition specifying the goals that the tactic supports.  </w:t>
      </w:r>
    </w:p>
    <w:p w:rsidR="001A2523" w:rsidRDefault="001A2523" w:rsidP="001A2523">
      <w:pPr>
        <w:pStyle w:val="Heading3"/>
      </w:pPr>
      <w:r>
        <w:lastRenderedPageBreak/>
        <w:t>Support, Influence, and Control</w:t>
      </w:r>
    </w:p>
    <w:p w:rsidR="001A2523" w:rsidRDefault="006F0607" w:rsidP="001A2523">
      <w:pPr>
        <w:pStyle w:val="Textbody"/>
      </w:pPr>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r>
        <w:t>Stability</w:t>
      </w:r>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r>
        <w:t>Groups</w:t>
      </w:r>
    </w:p>
    <w:p w:rsidR="00855870" w:rsidRDefault="00294C0B" w:rsidP="003919ED">
      <w:pPr>
        <w:pStyle w:val="Textbody"/>
      </w:pPr>
      <w:r>
        <w:t xml:space="preserve">The people in the playbox are divided into </w:t>
      </w:r>
      <w:r>
        <w:rPr>
          <w:i/>
          <w:iCs/>
        </w:rPr>
        <w:t>groups</w:t>
      </w:r>
      <w:r>
        <w:t>, of which there are three kinds: civilian groups, force groups, and organization groups.</w:t>
      </w:r>
    </w:p>
    <w:p w:rsidR="00855870" w:rsidRDefault="00294C0B">
      <w:pPr>
        <w:pStyle w:val="Heading3"/>
      </w:pPr>
      <w:r>
        <w:t>Civilian Groups</w:t>
      </w:r>
    </w:p>
    <w:p w:rsidR="00855870" w:rsidRDefault="00294C0B" w:rsidP="003919ED">
      <w:pPr>
        <w:pStyle w:val="Textbody"/>
      </w:pPr>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lastRenderedPageBreak/>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r>
        <w:t>Force Groups</w:t>
      </w:r>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w:t>
      </w:r>
      <w:r w:rsidR="00525C39">
        <w:t xml:space="preserve">he force group type affects the degree to which a force group’s units are able to project force vs. other force groups.  </w:t>
      </w:r>
      <w:r w:rsidR="00525C39">
        <w:t>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3" w:name="_Ref309652671"/>
      <w:r>
        <w:t>Mobilization, Deployment, and Assignment</w:t>
      </w:r>
      <w:bookmarkEnd w:id="3"/>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r>
        <w:t>Organization Groups</w:t>
      </w:r>
    </w:p>
    <w:p w:rsidR="00855870" w:rsidRDefault="00294C0B" w:rsidP="003919ED">
      <w:pPr>
        <w:pStyle w:val="Textbody"/>
      </w:pPr>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w:t>
      </w:r>
      <w:r w:rsidR="00525C39">
        <w:t xml:space="preserve"> at the behest of some actor</w:t>
      </w:r>
      <w:r>
        <w:t>.</w:t>
      </w:r>
    </w:p>
    <w:p w:rsidR="00855870" w:rsidRDefault="00525C39" w:rsidP="003919ED">
      <w:pPr>
        <w:pStyle w:val="Textbody"/>
      </w:pPr>
      <w:r>
        <w:lastRenderedPageBreak/>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r>
        <w:t xml:space="preserve">Force, </w:t>
      </w:r>
      <w:r w:rsidR="00294C0B">
        <w:t>Security</w:t>
      </w:r>
      <w:r>
        <w:t>, and Volatility</w:t>
      </w:r>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r>
        <w:t>Modeling Areas</w:t>
      </w:r>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r>
        <w:t>Ground</w:t>
      </w:r>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(actsits).</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(ensits)</w:t>
      </w:r>
    </w:p>
    <w:p w:rsidR="00855870" w:rsidRDefault="00294C0B">
      <w:pPr>
        <w:pStyle w:val="Heading3"/>
      </w:pPr>
      <w:r>
        <w:t>Demographics</w:t>
      </w:r>
    </w:p>
    <w:p w:rsidR="00855870" w:rsidRDefault="00294C0B" w:rsidP="003919ED">
      <w:pPr>
        <w:pStyle w:val="Textbody"/>
      </w:pPr>
      <w:r>
        <w:t>The Demographics model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5"/>
      </w:r>
    </w:p>
    <w:p w:rsidR="00855870" w:rsidRDefault="00294C0B">
      <w:pPr>
        <w:pStyle w:val="Heading3"/>
      </w:pPr>
      <w:bookmarkStart w:id="4" w:name="__RefHeading__35345922"/>
      <w:r>
        <w:lastRenderedPageBreak/>
        <w:t>Attitudes</w:t>
      </w:r>
      <w:bookmarkEnd w:id="4"/>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  (S</w:t>
      </w:r>
      <w:r>
        <w:t>ee section</w:t>
      </w:r>
      <w:fldSimple w:instr=" PAGEREF __RefHeading__30675922 ">
        <w:r w:rsidR="003B3FAB">
          <w:rPr>
            <w:noProof/>
          </w:rPr>
          <w:t>5</w:t>
        </w:r>
      </w:fldSimple>
      <w:r w:rsidR="00EE4360">
        <w:t>)</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w:t>
      </w:r>
      <w:r w:rsidR="00EE4360">
        <w:t xml:space="preserve">again, </w:t>
      </w:r>
      <w:r>
        <w:t>see section</w:t>
      </w:r>
      <w:fldSimple w:instr=" PAGEREF __RefHeading__30675922 ">
        <w:r w:rsidR="003B3FAB">
          <w:rPr>
            <w:noProof/>
          </w:rPr>
          <w:t>5</w:t>
        </w:r>
      </w:fldSimple>
      <w:r>
        <w: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r>
        <w:t>Economics</w:t>
      </w:r>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r>
        <w:t>Simulation States and the Advancement of Time</w:t>
      </w:r>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E03798">
      <w:pPr>
        <w:pStyle w:val="Textbody"/>
        <w:numPr>
          <w:ilvl w:val="0"/>
          <w:numId w:val="39"/>
        </w:numPr>
      </w:pPr>
      <w:r>
        <w:lastRenderedPageBreak/>
        <w:t>Updates the demographics and activity statistics.</w:t>
      </w:r>
    </w:p>
    <w:p w:rsidR="00855870" w:rsidRDefault="00294C0B" w:rsidP="00E03798">
      <w:pPr>
        <w:pStyle w:val="Textbody"/>
        <w:numPr>
          <w:ilvl w:val="0"/>
          <w:numId w:val="39"/>
        </w:numPr>
      </w:pPr>
      <w:r>
        <w:t>Assesses attrition and the economy (if it is the correct tock)</w:t>
      </w:r>
    </w:p>
    <w:p w:rsidR="00855870" w:rsidRDefault="00294C0B" w:rsidP="00E03798">
      <w:pPr>
        <w:pStyle w:val="Textbody"/>
        <w:numPr>
          <w:ilvl w:val="0"/>
          <w:numId w:val="39"/>
        </w:numPr>
      </w:pPr>
      <w:r>
        <w:t>Assesses environment, activity, and demographic situations.</w:t>
      </w:r>
    </w:p>
    <w:p w:rsidR="00855870" w:rsidRDefault="00294C0B" w:rsidP="00E03798">
      <w:pPr>
        <w:pStyle w:val="Textbody"/>
        <w:numPr>
          <w:ilvl w:val="0"/>
          <w:numId w:val="39"/>
        </w:numPr>
      </w:pPr>
      <w:r>
        <w:t>Advances GRAM.</w:t>
      </w:r>
    </w:p>
    <w:p w:rsidR="00E03798" w:rsidRDefault="00294C0B" w:rsidP="00E03798">
      <w:pPr>
        <w:pStyle w:val="Textbody"/>
        <w:numPr>
          <w:ilvl w:val="0"/>
          <w:numId w:val="39"/>
        </w:numPr>
      </w:pPr>
      <w:r>
        <w:t>Saves a variety of historical data, for later plotting.</w:t>
      </w:r>
    </w:p>
    <w:p w:rsidR="00855870" w:rsidRDefault="00294C0B" w:rsidP="00E03798">
      <w:pPr>
        <w:pStyle w:val="Textbody"/>
        <w:numPr>
          <w:ilvl w:val="0"/>
          <w:numId w:val="39"/>
        </w:numPr>
      </w:pPr>
      <w:r>
        <w:t xml:space="preserve">Updates </w:t>
      </w:r>
      <w:r w:rsidR="00E03798">
        <w:t>the simulation time by one day.</w:t>
      </w:r>
    </w:p>
    <w:p w:rsidR="00E03798" w:rsidRDefault="00E03798" w:rsidP="00E03798">
      <w:pPr>
        <w:pStyle w:val="Textbody"/>
        <w:numPr>
          <w:ilvl w:val="0"/>
          <w:numId w:val="39"/>
        </w:numPr>
      </w:pPr>
      <w:r>
        <w:t>Executes actor’s strategies (if it is the correct tock)</w:t>
      </w:r>
    </w:p>
    <w:p w:rsidR="00855870" w:rsidRDefault="00294C0B" w:rsidP="00E03798">
      <w:pPr>
        <w:pStyle w:val="Textbody"/>
        <w:numPr>
          <w:ilvl w:val="0"/>
          <w:numId w:val="39"/>
        </w:numPr>
      </w:pPr>
      <w:r>
        <w:t>Executes any scheduled events:</w:t>
      </w:r>
    </w:p>
    <w:p w:rsidR="00855870" w:rsidRDefault="00294C0B" w:rsidP="00E03798">
      <w:pPr>
        <w:pStyle w:val="Textbody"/>
        <w:numPr>
          <w:ilvl w:val="1"/>
          <w:numId w:val="39"/>
        </w:numPr>
      </w:pPr>
      <w:r>
        <w:t>Spawning or resolving of environment situations</w:t>
      </w:r>
    </w:p>
    <w:p w:rsidR="00855870" w:rsidRDefault="00294C0B" w:rsidP="00E03798">
      <w:pPr>
        <w:pStyle w:val="Textbody"/>
        <w:numPr>
          <w:ilvl w:val="1"/>
          <w:numId w:val="39"/>
        </w:numPr>
      </w:pPr>
      <w:r>
        <w:t>Scheduled orders</w:t>
      </w:r>
    </w:p>
    <w:p w:rsidR="00855870" w:rsidRDefault="00294C0B" w:rsidP="00E03798">
      <w:pPr>
        <w:pStyle w:val="Textbody"/>
        <w:numPr>
          <w:ilvl w:val="0"/>
          <w:numId w:val="39"/>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E03798">
      <w:pPr>
        <w:pStyle w:val="Textbody"/>
        <w:numPr>
          <w:ilvl w:val="0"/>
          <w:numId w:val="40"/>
        </w:numPr>
      </w:pPr>
      <w:r w:rsidRPr="00E03798">
        <w:t>Midnight: the simulat</w:t>
      </w:r>
      <w:r w:rsidR="00E03798" w:rsidRPr="00E03798">
        <w:t>ion time is advanced by one day</w:t>
      </w:r>
      <w:r w:rsidRPr="00E03798">
        <w:t>.</w:t>
      </w:r>
    </w:p>
    <w:p w:rsidR="00855870" w:rsidRPr="00E03798" w:rsidRDefault="00294C0B" w:rsidP="00E03798">
      <w:pPr>
        <w:pStyle w:val="Textbody"/>
        <w:numPr>
          <w:ilvl w:val="0"/>
          <w:numId w:val="40"/>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E03798">
      <w:pPr>
        <w:pStyle w:val="Textbody"/>
        <w:numPr>
          <w:ilvl w:val="0"/>
          <w:numId w:val="40"/>
        </w:numPr>
      </w:pPr>
      <w:r w:rsidRPr="00E03798">
        <w:t>Noon: if PAUSED, the analyst can make changes interactively.</w:t>
      </w:r>
    </w:p>
    <w:p w:rsidR="00855870" w:rsidRPr="00E03798" w:rsidRDefault="00294C0B" w:rsidP="00E03798">
      <w:pPr>
        <w:pStyle w:val="Textbody"/>
        <w:numPr>
          <w:ilvl w:val="0"/>
          <w:numId w:val="40"/>
        </w:numPr>
      </w:pPr>
      <w:r w:rsidRPr="00E03798">
        <w:t>Evening: the activities and events of the day are assessed for their attitude implications, and GRAM is advanced.</w:t>
      </w:r>
    </w:p>
    <w:p w:rsidR="00855870" w:rsidRPr="00E03798" w:rsidRDefault="00294C0B" w:rsidP="00E03798">
      <w:pPr>
        <w:pStyle w:val="Textbody"/>
        <w:numPr>
          <w:ilvl w:val="0"/>
          <w:numId w:val="40"/>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r>
        <w:rPr>
          <w:i/>
          <w:iCs/>
        </w:rPr>
        <w:t>t</w:t>
      </w:r>
      <w:r>
        <w:t xml:space="preserve"> the user will first see it at time </w:t>
      </w:r>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r>
        <w:lastRenderedPageBreak/>
        <w:t>Strategies and Strategy Execution</w:t>
      </w:r>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r>
        <w:t>Agents</w:t>
      </w:r>
    </w:p>
    <w:p w:rsidR="004651BF" w:rsidRDefault="004651BF" w:rsidP="004651BF">
      <w:pPr>
        <w:pStyle w:val="Textbody"/>
      </w:pPr>
      <w:r>
        <w:t xml:space="preserve">An </w:t>
      </w:r>
      <w:r>
        <w:rPr>
          <w:i/>
        </w:rPr>
        <w:t>agent</w:t>
      </w:r>
      <w:r>
        <w:t xml:space="preserve"> is an entity that can have a strategy in Athena.  At present there are two kinds of agent: actors, as described in sections </w:t>
      </w:r>
      <w:r>
        <w:fldChar w:fldCharType="begin"/>
      </w:r>
      <w:r>
        <w:instrText xml:space="preserve"> REF _Ref309651430 \r \h </w:instrText>
      </w:r>
      <w:r>
        <w:fldChar w:fldCharType="separate"/>
      </w:r>
      <w:r>
        <w:t xml:space="preserve">2.3 </w:t>
      </w:r>
      <w:r>
        <w:fldChar w:fldCharType="end"/>
      </w:r>
      <w:r>
        <w:t xml:space="preserve">and </w:t>
      </w:r>
      <w:r>
        <w:fldChar w:fldCharType="begin"/>
      </w:r>
      <w:r>
        <w:instrText xml:space="preserve"> REF _Ref309652343 \r \h </w:instrText>
      </w:r>
      <w:r>
        <w:fldChar w:fldCharType="separate"/>
      </w:r>
      <w:r>
        <w:t xml:space="preserve">3.2 </w:t>
      </w:r>
      <w:r>
        <w:fldChar w:fldCharType="end"/>
      </w:r>
      <w:r>
        <w:t>(below), and the “SYSTEM” agent.  In the future, civilian groups might also be agents.</w:t>
      </w:r>
    </w:p>
    <w:p w:rsidR="004651BF" w:rsidRDefault="004651BF" w:rsidP="004651BF">
      <w:pPr>
        <w:pStyle w:val="Heading3"/>
      </w:pPr>
      <w:r>
        <w:t>The SYSTEM Agent</w:t>
      </w:r>
    </w:p>
    <w:p w:rsidR="004651BF" w:rsidRPr="004651BF" w:rsidRDefault="004651BF" w:rsidP="004651BF">
      <w:pPr>
        <w:pStyle w:val="Textbody"/>
      </w:pPr>
      <w:r>
        <w:t>The SYSTEM agent represents the Athena simulation as a whole, and allows the analyst to use the strategy mechanism to define actions (represented as tactics) which execute in particular circumstances (represented as conditions) but are not associated with any given actor.  For example, the SYSTEM agent can stop the simulation when particular conditions are met, or cause civilians to displace to other neighborhoods.  However, the SYSTEM agent has no assets and cannot control neighborhoods.</w:t>
      </w:r>
    </w:p>
    <w:p w:rsidR="00394020" w:rsidRDefault="00394020" w:rsidP="00394020">
      <w:pPr>
        <w:pStyle w:val="Heading2"/>
      </w:pPr>
      <w:bookmarkStart w:id="5" w:name="_Ref309652343"/>
      <w:r>
        <w:t>Actors</w:t>
      </w:r>
      <w:bookmarkEnd w:id="5"/>
    </w:p>
    <w:p w:rsidR="00394020" w:rsidRDefault="00394020" w:rsidP="00394020">
      <w:pPr>
        <w:pStyle w:val="Textbody"/>
      </w:pPr>
      <w:r>
        <w:t>And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r>
        <w:t>Assets: Cash</w:t>
      </w:r>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3B321E">
        <w:tblPrEx>
          <w:tblCellMar>
            <w:top w:w="0" w:type="dxa"/>
            <w:bottom w:w="0" w:type="dxa"/>
          </w:tblCellMar>
        </w:tblPrEx>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3B321E">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B321E">
            <w:pPr>
              <w:pStyle w:val="TableContents"/>
              <w:rPr>
                <w:b/>
                <w:bCs/>
              </w:rPr>
            </w:pPr>
            <w:r>
              <w:rPr>
                <w:b/>
                <w:bCs/>
              </w:rPr>
              <w:t>Description</w:t>
            </w:r>
          </w:p>
        </w:tc>
      </w:tr>
      <w:tr w:rsidR="00394020" w:rsidTr="003B321E">
        <w:tblPrEx>
          <w:tblCellMar>
            <w:top w:w="0" w:type="dxa"/>
            <w:bottom w:w="0" w:type="dxa"/>
          </w:tblCellMar>
        </w:tblPrEx>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B321E">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Income in dollars per </w:t>
            </w:r>
            <w:r>
              <w:t>week.</w:t>
            </w:r>
          </w:p>
        </w:tc>
      </w:tr>
      <w:tr w:rsidR="00394020" w:rsidTr="003B321E">
        <w:tblPrEx>
          <w:tblCellMar>
            <w:top w:w="0" w:type="dxa"/>
            <w:bottom w:w="0" w:type="dxa"/>
          </w:tblCellMar>
        </w:tblPrEx>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Cash on hand, in dollars: the money the actor has immediately available to fund tactics.  Unspent cash_on_hand is carried over to the next </w:t>
            </w:r>
            <w:r>
              <w:t>week</w:t>
            </w:r>
            <w:r>
              <w:t>.</w:t>
            </w:r>
          </w:p>
        </w:tc>
      </w:tr>
      <w:tr w:rsidR="00394020" w:rsidTr="003B321E">
        <w:tblPrEx>
          <w:tblCellMar>
            <w:top w:w="0" w:type="dxa"/>
            <w:bottom w:w="0" w:type="dxa"/>
          </w:tblCellMar>
        </w:tblPrEx>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this 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r>
        <w:lastRenderedPageBreak/>
        <w:t>Assets: Personnel</w:t>
      </w:r>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r>
        <w:t>Conditions</w:t>
      </w:r>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CD0D49">
      <w:pPr>
        <w:pStyle w:val="Textbody"/>
        <w:numPr>
          <w:ilvl w:val="0"/>
          <w:numId w:val="42"/>
        </w:numPr>
      </w:pPr>
      <w:r>
        <w:t xml:space="preserve">Does actor </w:t>
      </w:r>
      <w:r>
        <w:rPr>
          <w:i/>
        </w:rPr>
        <w:t>a</w:t>
      </w:r>
      <w:r>
        <w:t xml:space="preserve"> control neighborhood </w:t>
      </w:r>
      <w:r>
        <w:rPr>
          <w:i/>
        </w:rPr>
        <w:t>n</w:t>
      </w:r>
      <w:r>
        <w:t>?</w:t>
      </w:r>
    </w:p>
    <w:p w:rsidR="00CD0D49" w:rsidRDefault="00CD0D49" w:rsidP="00CD0D49">
      <w:pPr>
        <w:pStyle w:val="Textbody"/>
        <w:numPr>
          <w:ilvl w:val="0"/>
          <w:numId w:val="42"/>
        </w:numPr>
      </w:pPr>
      <w:r>
        <w:t xml:space="preserve">Is actor </w:t>
      </w:r>
      <w:r>
        <w:rPr>
          <w:i/>
        </w:rPr>
        <w:t>a</w:t>
      </w:r>
      <w:r>
        <w:t xml:space="preserve">’s cash-reserve greater than </w:t>
      </w:r>
      <w:r w:rsidR="00F306DE">
        <w:t>$1,000,000</w:t>
      </w:r>
      <w:r>
        <w:t>?</w:t>
      </w:r>
    </w:p>
    <w:p w:rsidR="00CD0D49" w:rsidRDefault="00CD0D49" w:rsidP="00CD0D49">
      <w:pPr>
        <w:pStyle w:val="Textbody"/>
        <w:numPr>
          <w:ilvl w:val="0"/>
          <w:numId w:val="42"/>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F61F37" w:rsidRDefault="00F61F37" w:rsidP="00CD0D49">
      <w:pPr>
        <w:pStyle w:val="Textbody"/>
      </w:pPr>
      <w:r>
        <w:t xml:space="preserve">The set of potential condition types is vast.  Those actually implemented by Athena are documented in detail in the </w:t>
      </w:r>
      <w:r>
        <w:rPr>
          <w:i/>
        </w:rPr>
        <w:t>Athena User’s Guide.</w:t>
      </w:r>
    </w:p>
    <w:p w:rsidR="00CD0D49" w:rsidRDefault="00CD0D49" w:rsidP="00CD0D49">
      <w:pPr>
        <w:pStyle w:val="Heading2"/>
      </w:pPr>
      <w:r>
        <w:t>Goals</w:t>
      </w:r>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r>
        <w:t>Tactics</w:t>
      </w:r>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w:t>
      </w:r>
      <w:r w:rsidR="00F61F37">
        <w:t>fund essential services,</w:t>
      </w:r>
      <w:r w:rsidR="00F61F37">
        <w:t xml:space="preserve">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lastRenderedPageBreak/>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Athena has no notion of whether a particular tactic will actually help bring about any particular goal; the causal link between the tactic and the goal to be achieved is in the mind of the actor (or, really, the analyst), and it is quite possible for an actor to take actions that are counter-productive to his goals.</w:t>
      </w:r>
      <w:bookmarkStart w:id="6" w:name="_GoBack"/>
      <w:bookmarkEnd w:id="6"/>
    </w:p>
    <w:p w:rsidR="00F61F37" w:rsidRPr="00F61F37" w:rsidRDefault="004249F7" w:rsidP="00F306DE">
      <w:pPr>
        <w:pStyle w:val="Textbody"/>
      </w:pPr>
      <w:r>
        <w:t xml:space="preserve">  </w:t>
      </w:r>
    </w:p>
    <w:p w:rsidR="00E03798" w:rsidRDefault="00E03798" w:rsidP="007F7500">
      <w:pPr>
        <w:pStyle w:val="Heading1"/>
      </w:pPr>
      <w:r>
        <w:lastRenderedPageBreak/>
        <w:t>Relationships</w:t>
      </w:r>
    </w:p>
    <w:p w:rsidR="00E03798" w:rsidRPr="00E03798" w:rsidRDefault="00E03798" w:rsidP="00E03798">
      <w:pPr>
        <w:pStyle w:val="Textbody"/>
      </w:pPr>
      <w:r>
        <w:t>TBD: This section will document our belief systems, affinities, and relationships.</w:t>
      </w:r>
    </w:p>
    <w:p w:rsidR="00855870" w:rsidRDefault="00294C0B" w:rsidP="007F7500">
      <w:pPr>
        <w:pStyle w:val="Heading1"/>
      </w:pPr>
      <w:r>
        <w:lastRenderedPageBreak/>
        <w:t>Force Analysis</w:t>
      </w:r>
    </w:p>
    <w:p w:rsidR="00855870" w:rsidRDefault="00294C0B" w:rsidP="003919ED">
      <w:pPr>
        <w:pStyle w:val="Textbody"/>
      </w:pPr>
      <w:r>
        <w:t>Athena analyzes the forces present in each neighborhood and the neighborhood demographics,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determines the kinds of activities the group can safely conduct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r>
        <w:t>Measuring Force</w:t>
      </w:r>
    </w:p>
    <w:p w:rsidR="00855870" w:rsidRDefault="00294C0B" w:rsidP="003919ED">
      <w:pPr>
        <w:pStyle w:val="Textbody"/>
      </w:pPr>
      <w:r>
        <w:t>In general:</w:t>
      </w:r>
    </w:p>
    <w:p w:rsidR="00855870" w:rsidRDefault="00294C0B" w:rsidP="003919ED">
      <w:pPr>
        <w:pStyle w:val="Textbody"/>
        <w:numPr>
          <w:ilvl w:val="0"/>
          <w:numId w:val="14"/>
        </w:numPr>
      </w:pPr>
      <w:r>
        <w:t xml:space="preserve">The primary component of group </w:t>
      </w:r>
      <w:r>
        <w:rPr>
          <w:i/>
          <w:iCs/>
        </w:rPr>
        <w:t>g</w:t>
      </w:r>
      <w:r>
        <w:t xml:space="preserve">'s force in neighborhood </w:t>
      </w:r>
      <w:r>
        <w:rPr>
          <w:i/>
          <w:iCs/>
        </w:rPr>
        <w:t>n</w:t>
      </w:r>
      <w:r>
        <w:t xml:space="preserve"> is group </w:t>
      </w:r>
      <w:r>
        <w:rPr>
          <w:i/>
          <w:iCs/>
        </w:rPr>
        <w:t>g</w:t>
      </w:r>
      <w:r>
        <w:t>'s assets in the neighborhood.  In Athena, a group's assets are its people.  Athena has no notion of equipment.</w:t>
      </w:r>
    </w:p>
    <w:p w:rsidR="00855870" w:rsidRDefault="00294C0B" w:rsidP="003919ED">
      <w:pPr>
        <w:pStyle w:val="Textbody"/>
        <w:numPr>
          <w:ilvl w:val="0"/>
          <w:numId w:val="14"/>
        </w:numPr>
      </w:pPr>
      <w:r>
        <w:t xml:space="preserve">Friendly military personnel in neighborhood </w:t>
      </w:r>
      <w:r>
        <w:rPr>
          <w:i/>
          <w:iCs/>
        </w:rPr>
        <w:t>n</w:t>
      </w:r>
      <w:r>
        <w:t xml:space="preserve">, i.e., those with a positive relationship with </w:t>
      </w:r>
      <w:r>
        <w:rPr>
          <w:i/>
          <w:iCs/>
        </w:rPr>
        <w:t>g</w:t>
      </w:r>
      <w:r>
        <w:t xml:space="preserve">, should increase </w:t>
      </w:r>
      <w:r>
        <w:rPr>
          <w:i/>
          <w:iCs/>
        </w:rPr>
        <w:t>g</w:t>
      </w:r>
      <w:r>
        <w:t>'s force in proportion to their numbers.</w:t>
      </w:r>
    </w:p>
    <w:p w:rsidR="00855870" w:rsidRDefault="00294C0B" w:rsidP="003919ED">
      <w:pPr>
        <w:pStyle w:val="Textbody"/>
        <w:numPr>
          <w:ilvl w:val="0"/>
          <w:numId w:val="14"/>
        </w:numPr>
      </w:pPr>
      <w:r>
        <w:t xml:space="preserve">Friendly civilians  in </w:t>
      </w:r>
      <w:r>
        <w:rPr>
          <w:i/>
          <w:iCs/>
        </w:rPr>
        <w:t>n</w:t>
      </w:r>
      <w:r>
        <w:t xml:space="preserve"> should also increase </w:t>
      </w:r>
      <w:r>
        <w:rPr>
          <w:i/>
          <w:iCs/>
        </w:rPr>
        <w:t>g</w:t>
      </w:r>
      <w:r>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ng</m:t>
            </m:r>
          </m:sub>
        </m:sSub>
      </m:oMath>
      <w:r>
        <w:t>) can increase a civilian group's force multiplier.</w:t>
      </w:r>
    </w:p>
    <w:p w:rsidR="00855870" w:rsidRDefault="00294C0B" w:rsidP="003919ED">
      <w:pPr>
        <w:pStyle w:val="Textbody"/>
        <w:numPr>
          <w:ilvl w:val="0"/>
          <w:numId w:val="14"/>
        </w:numPr>
      </w:pPr>
      <w:r>
        <w:t xml:space="preserve">Friendly contractor personnel in </w:t>
      </w:r>
      <w:r>
        <w:rPr>
          <w:i/>
          <w:iCs/>
        </w:rPr>
        <w:t>n</w:t>
      </w:r>
      <w:r>
        <w:t xml:space="preserve"> may also increase </w:t>
      </w:r>
      <w:r>
        <w:rPr>
          <w:i/>
          <w:iCs/>
        </w:rPr>
        <w:t>g</w:t>
      </w:r>
      <w:r>
        <w:t xml:space="preserve">'s force, but personnel from friendly IGOs and NGOs are expected to remain neutral in case of conflict and do not contribute to </w:t>
      </w:r>
      <w:r>
        <w:rPr>
          <w:i/>
          <w:iCs/>
        </w:rPr>
        <w:t>g</w:t>
      </w:r>
      <w:r>
        <w:t>'s force.</w:t>
      </w:r>
    </w:p>
    <w:p w:rsidR="00855870" w:rsidRDefault="00294C0B" w:rsidP="003919ED">
      <w:pPr>
        <w:pStyle w:val="Textbody"/>
        <w:numPr>
          <w:ilvl w:val="0"/>
          <w:numId w:val="14"/>
        </w:numPr>
      </w:pPr>
      <w:r>
        <w:t xml:space="preserve">Friendly military  and civilian personnel in nearby neighborhoods should also increase </w:t>
      </w:r>
      <w:r>
        <w:rPr>
          <w:i/>
          <w:iCs/>
        </w:rPr>
        <w:t>g</w:t>
      </w:r>
      <w:r>
        <w:t xml:space="preserve">'s force, but to a smaller extent than military  and civilian personnel in neighborhood </w:t>
      </w:r>
      <w:r>
        <w:rPr>
          <w:i/>
          <w:iCs/>
        </w:rPr>
        <w:t>n</w:t>
      </w:r>
      <w:r>
        <w:t>.</w:t>
      </w:r>
    </w:p>
    <w:p w:rsidR="00855870" w:rsidRDefault="00294C0B" w:rsidP="003919ED">
      <w:pPr>
        <w:pStyle w:val="Textbody"/>
        <w:numPr>
          <w:ilvl w:val="0"/>
          <w:numId w:val="14"/>
        </w:numPr>
      </w:pPr>
      <w:r>
        <w:t xml:space="preserve">Also of interest is the force aligned against group </w:t>
      </w:r>
      <w:r>
        <w:rPr>
          <w:i/>
          <w:iCs/>
        </w:rPr>
        <w:t>g</w:t>
      </w:r>
      <w:r>
        <w:t xml:space="preserve">, from the groups that oppose group </w:t>
      </w:r>
      <w:r>
        <w:rPr>
          <w:i/>
          <w:iCs/>
        </w:rPr>
        <w:t>g</w:t>
      </w:r>
      <w:r>
        <w:t xml:space="preserve">.  And just as </w:t>
      </w:r>
      <w:r>
        <w:rPr>
          <w:i/>
          <w:iCs/>
        </w:rPr>
        <w:t>g</w:t>
      </w:r>
      <w:r>
        <w:t xml:space="preserve"> can call in its friends from nearby neighborhoods, so can </w:t>
      </w:r>
      <w:r>
        <w:rPr>
          <w:i/>
          <w:iCs/>
        </w:rPr>
        <w:t>g</w:t>
      </w:r>
      <w:r>
        <w:t>'s enemies.</w:t>
      </w:r>
    </w:p>
    <w:p w:rsidR="00855870" w:rsidRDefault="00294C0B" w:rsidP="003919ED">
      <w:pPr>
        <w:pStyle w:val="Textbody"/>
      </w:pPr>
      <w:r>
        <w:t>Using these concepts we will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Default="00294C0B" w:rsidP="003919ED">
      <w:pPr>
        <w:pStyle w:val="Textbody"/>
      </w:pPr>
      <w:r>
        <w:tab/>
      </w: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w:p>
    <w:p w:rsidR="00855870" w:rsidRDefault="00294C0B" w:rsidP="003919ED">
      <w:pPr>
        <w:pStyle w:val="Textbody"/>
      </w:pPr>
      <w:r>
        <w:t>where</w:t>
      </w:r>
    </w:p>
    <w:p w:rsidR="00855870" w:rsidRDefault="00294C0B"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tab/>
        <w:t>=</w:t>
      </w:r>
      <w:r>
        <w:tab/>
        <w:t>The force multiplier for group g in neighborhood n.  This value is defined differently for civilian groups than other groups.</w:t>
      </w:r>
    </w:p>
    <w:p w:rsidR="00855870" w:rsidRDefault="00294C0B"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tab/>
        <w:t>=</w:t>
      </w:r>
      <w:r>
        <w:tab/>
        <w:t>The number of group g's personnel present in neighborhood n.</w:t>
      </w:r>
    </w:p>
    <w:p w:rsidR="00855870" w:rsidRDefault="00855870" w:rsidP="003919E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ng</m:t>
            </m:r>
          </m:sub>
        </m:sSub>
      </m:oMath>
    </w:p>
    <w:p w:rsidR="00855870" w:rsidRDefault="00294C0B" w:rsidP="003919ED">
      <w:pPr>
        <w:pStyle w:val="Textbody"/>
      </w:pPr>
      <w:r>
        <w:t xml:space="preserve">Here, </w:t>
      </w:r>
      <w:r>
        <w:rPr>
          <w:i/>
          <w:iCs/>
        </w:rPr>
        <w:t>a</w:t>
      </w:r>
      <w:r>
        <w:t xml:space="preserve"> is a multiplier, nominally 0.1, which reflects that only a small fraction of the population will be available to participate in a fracas at any given time.</w:t>
      </w:r>
      <w:r>
        <w:rPr>
          <w:rStyle w:val="FootnoteReference"/>
        </w:rPr>
        <w:footnoteReference w:id="6"/>
      </w:r>
      <w:r>
        <w:t xml:space="preserve">  </w:t>
      </w:r>
      <m:oMath>
        <m:sSub>
          <m:sSubPr>
            <m:ctrlPr>
              <w:rPr>
                <w:rFonts w:ascii="Cambria Math" w:hAnsi="Cambria Math"/>
              </w:rPr>
            </m:ctrlPr>
          </m:sSubPr>
          <m:e>
            <m:r>
              <w:rPr>
                <w:rFonts w:ascii="Cambria Math" w:hAnsi="Cambria Math"/>
              </w:rPr>
              <m:t>D</m:t>
            </m:r>
          </m:e>
          <m:sub>
            <m:r>
              <w:rPr>
                <w:rFonts w:ascii="Cambria Math" w:hAnsi="Cambria Math"/>
              </w:rPr>
              <m:t>ng</m:t>
            </m:r>
          </m:sub>
        </m:sSub>
      </m:oMath>
      <w:r>
        <w:t xml:space="preserve"> is a multiplier based on the demeanor of </w:t>
      </w:r>
      <w:r>
        <w:rPr>
          <w:i/>
          <w:iCs/>
        </w:rPr>
        <w:t>g</w:t>
      </w:r>
      <w:r>
        <w:t xml:space="preserve"> in </w:t>
      </w:r>
      <w:r>
        <w:rPr>
          <w:i/>
          <w:iCs/>
        </w:rPr>
        <w:t>n.</w:t>
      </w:r>
      <w:r>
        <w:rPr>
          <w:rStyle w:val="FootnoteReference"/>
          <w:i/>
          <w:iCs/>
        </w:rPr>
        <w:footnoteReference w:id="7"/>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ng</m:t>
            </m:r>
          </m:sub>
        </m:sSub>
      </m:oMath>
      <w:r>
        <w:t xml:space="preserve"> is a multiplier based on the mood </w:t>
      </w:r>
      <m:oMath>
        <m:sSub>
          <m:sSubPr>
            <m:ctrlPr>
              <w:rPr>
                <w:rFonts w:ascii="Cambria Math" w:hAnsi="Cambria Math"/>
              </w:rPr>
            </m:ctrlPr>
          </m:sSubPr>
          <m:e>
            <m:r>
              <w:rPr>
                <w:rFonts w:ascii="Cambria Math" w:hAnsi="Cambria Math"/>
              </w:rPr>
              <m:t>S</m:t>
            </m:r>
          </m:e>
          <m:sub>
            <m:r>
              <w:rPr>
                <w:rFonts w:ascii="Cambria Math" w:hAnsi="Cambria Math"/>
              </w:rPr>
              <m:t>ng</m:t>
            </m:r>
          </m:sub>
        </m:sSub>
      </m:oMath>
      <w:r>
        <w:t xml:space="preserve">of group </w:t>
      </w:r>
      <w:r>
        <w:rPr>
          <w:i/>
          <w:iCs/>
        </w:rPr>
        <w:t>g</w:t>
      </w:r>
      <w:r>
        <w:t xml:space="preserve"> in </w:t>
      </w:r>
      <w:r>
        <w:rPr>
          <w:i/>
          <w:iCs/>
        </w:rPr>
        <w:t>n</w:t>
      </w:r>
      <w:r>
        <w:t>.  It is assumed that the more aggressive the demeanor and the worse the mood, the more likely it is that civilians will use force to aid their friends and hinder their foes:</w:t>
      </w:r>
    </w:p>
    <w:p w:rsidR="00855870" w:rsidRDefault="00294C0B" w:rsidP="003919ED">
      <w:pPr>
        <w:pStyle w:val="Textbody"/>
      </w:pPr>
      <w:r>
        <w:tab/>
      </w:r>
      <m:oMath>
        <m:sSub>
          <m:sSubPr>
            <m:ctrlPr>
              <w:rPr>
                <w:rFonts w:ascii="Cambria Math" w:hAnsi="Cambria Math"/>
              </w:rPr>
            </m:ctrlPr>
          </m:sSubPr>
          <m:e>
            <m:r>
              <w:rPr>
                <w:rFonts w:ascii="Cambria Math" w:hAnsi="Cambria Math"/>
              </w:rPr>
              <m:t>D</m:t>
            </m:r>
          </m:e>
          <m:sub>
            <m:r>
              <w:rPr>
                <w:rFonts w:ascii="Cambria Math" w:hAnsi="Cambria Math"/>
              </w:rPr>
              <m:t>ng</m:t>
            </m:r>
          </m:sub>
        </m:sSub>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oMath>
    </w:p>
    <w:p w:rsidR="00855870" w:rsidRDefault="00294C0B" w:rsidP="003919ED">
      <w:pPr>
        <w:pStyle w:val="Textbody"/>
      </w:pPr>
      <w:r>
        <w:tab/>
      </w:r>
      <m:oMath>
        <m:sSub>
          <m:sSubPr>
            <m:ctrlPr>
              <w:rPr>
                <w:rFonts w:ascii="Cambria Math" w:hAnsi="Cambria Math"/>
              </w:rPr>
            </m:ctrlPr>
          </m:sSubPr>
          <m:e>
            <m:r>
              <w:rPr>
                <w:rFonts w:ascii="Cambria Math" w:hAnsi="Cambria Math"/>
              </w:rPr>
              <m:t>M</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ng</m:t>
                    </m:r>
                  </m:sub>
                </m:sSub>
              </m:num>
              <m:den>
                <m:r>
                  <m:rPr>
                    <m:sty m:val="p"/>
                  </m:rPr>
                  <w:rPr>
                    <w:rFonts w:ascii="Cambria Math" w:hAnsi="Cambria Math"/>
                  </w:rPr>
                  <m:t>100</m:t>
                </m:r>
              </m:den>
            </m:f>
          </m:e>
        </m:d>
      </m:oMath>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is intended to account for the effectiveness and demeanor of the unit's personnel:</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w:p>
    <w:p w:rsidR="00855870" w:rsidRDefault="00294C0B"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ng</m:t>
            </m:r>
          </m:sub>
        </m:sSub>
      </m:oMath>
      <w:r>
        <w:t xml:space="preserve">is defined above; note that demeanor is constant across neighborhoods for force and organization groups.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t>is constant for each group.  It is defined as shown in the following table:</w:t>
      </w:r>
      <w:r>
        <w:rPr>
          <w:rStyle w:val="FootnoteReference"/>
        </w:rPr>
        <w:footnoteReference w:id="9"/>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tblPrEx>
          <w:tblCellMar>
            <w:top w:w="0" w:type="dxa"/>
            <w:bottom w:w="0" w:type="dxa"/>
          </w:tblCellMar>
        </w:tblPrEx>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tblPrEx>
          <w:tblCellMar>
            <w:top w:w="0" w:type="dxa"/>
            <w:bottom w:w="0" w:type="dxa"/>
          </w:tblCellMar>
        </w:tblPrEx>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0</w:t>
            </w:r>
          </w:p>
        </w:tc>
      </w:tr>
      <w:tr w:rsidR="00855870">
        <w:tblPrEx>
          <w:tblCellMar>
            <w:top w:w="0" w:type="dxa"/>
            <w:bottom w:w="0" w:type="dxa"/>
          </w:tblCellMar>
        </w:tblPrEx>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0</w:t>
            </w:r>
          </w:p>
        </w:tc>
      </w:tr>
      <w:tr w:rsidR="00855870">
        <w:tblPrEx>
          <w:tblCellMar>
            <w:top w:w="0" w:type="dxa"/>
            <w:bottom w:w="0" w:type="dxa"/>
          </w:tblCellMar>
        </w:tblPrEx>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w:t>
            </w:r>
          </w:p>
        </w:tc>
      </w:tr>
      <w:tr w:rsidR="00855870">
        <w:tblPrEx>
          <w:tblCellMar>
            <w:top w:w="0" w:type="dxa"/>
            <w:bottom w:w="0" w:type="dxa"/>
          </w:tblCellMar>
        </w:tblPrEx>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w:t>
            </w:r>
          </w:p>
        </w:tc>
      </w:tr>
      <w:tr w:rsidR="00855870">
        <w:tblPrEx>
          <w:tblCellMar>
            <w:top w:w="0" w:type="dxa"/>
            <w:bottom w:w="0" w:type="dxa"/>
          </w:tblCellMar>
        </w:tblPrEx>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w:t>
            </w:r>
          </w:p>
        </w:tc>
      </w:tr>
      <w:tr w:rsidR="00855870">
        <w:tblPrEx>
          <w:tblCellMar>
            <w:top w:w="0" w:type="dxa"/>
            <w:bottom w:w="0" w:type="dxa"/>
          </w:tblCellMar>
        </w:tblPrEx>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w:t>
            </w:r>
          </w:p>
        </w:tc>
      </w:tr>
      <w:tr w:rsidR="00855870">
        <w:tblPrEx>
          <w:tblCellMar>
            <w:top w:w="0" w:type="dxa"/>
            <w:bottom w:w="0" w:type="dxa"/>
          </w:tblCellMar>
        </w:tblPrEx>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w:t>
            </w:r>
          </w:p>
        </w:tc>
      </w:tr>
      <w:tr w:rsidR="00855870">
        <w:tblPrEx>
          <w:tblCellMar>
            <w:top w:w="0" w:type="dxa"/>
            <w:bottom w:w="0" w:type="dxa"/>
          </w:tblCellMar>
        </w:tblPrEx>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8</w:t>
            </w:r>
          </w:p>
        </w:tc>
      </w:tr>
    </w:tbl>
    <w:p w:rsidR="00855870" w:rsidRDefault="00855870" w:rsidP="003919ED">
      <w:pPr>
        <w:pStyle w:val="Textbody"/>
      </w:pPr>
    </w:p>
    <w:p w:rsidR="00855870" w:rsidRDefault="00294C0B" w:rsidP="003919ED">
      <w:pPr>
        <w:pStyle w:val="Textbody"/>
        <w:rPr>
          <w:b/>
          <w:bCs/>
        </w:rPr>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0"/>
      </w:r>
      <w:r>
        <w:t xml:space="preserve">  Consequently, the committee ruled that a unit's activity need not affect its force.</w:t>
      </w:r>
    </w:p>
    <w:p w:rsidR="00855870" w:rsidRDefault="00294C0B" w:rsidP="003919ED">
      <w:pPr>
        <w:pStyle w:val="Textbody"/>
        <w:rPr>
          <w:b/>
          <w:bCs/>
        </w:rPr>
      </w:pPr>
      <w:r>
        <w:rPr>
          <w:b/>
          <w:bCs/>
        </w:rPr>
        <w:t>Effect of Group Relationships:</w:t>
      </w:r>
      <w:r>
        <w:t xml:space="preserve"> Friends and enemies are determined by their Group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855870" w:rsidRDefault="00294C0B" w:rsidP="003919ED">
      <w:pPr>
        <w:pStyle w:val="Textbody"/>
        <w:rPr>
          <w:b/>
          <w:bCs/>
        </w:rPr>
      </w:pPr>
      <w:r>
        <w:tab/>
      </w:r>
      <m:oMath>
        <m:eqArr>
          <m:eqArrPr>
            <m:ctrlPr>
              <w:rPr>
                <w:rFonts w:ascii="Cambria Math" w:hAnsi="Cambria Math"/>
              </w:rPr>
            </m:ctrlPr>
          </m:eqArrPr>
          <m:e>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e>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m>
              <m:mPr>
                <m:plcHide m:val="1"/>
                <m:mcs>
                  <m:mc>
                    <m:mcPr>
                      <m:count m:val="2"/>
                      <m:mcJc m:val="center"/>
                    </m:mcPr>
                  </m:mc>
                </m:mcs>
                <m:ctrlPr>
                  <w:rPr>
                    <w:rFonts w:ascii="Cambria Math" w:hAnsi="Cambria Math"/>
                  </w:rPr>
                </m:ctrlPr>
              </m:mPr>
              <m:m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eqArr>
      </m:oMath>
    </w:p>
    <w:p w:rsidR="00855870" w:rsidRDefault="00294C0B" w:rsidP="003919ED">
      <w:pPr>
        <w:pStyle w:val="Textbody"/>
      </w:pPr>
      <w:r>
        <w:t>Then,</w:t>
      </w:r>
    </w:p>
    <w:p w:rsidR="00855870" w:rsidRDefault="00294C0B" w:rsidP="003919ED">
      <w:pPr>
        <w:pStyle w:val="Textbody"/>
        <w:rPr>
          <w:b/>
          <w:bCs/>
        </w:rPr>
      </w:pPr>
      <w:r>
        <w:tab/>
      </w: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t xml:space="preserve">'s feeling for </w:t>
      </w:r>
      <w:r>
        <w:rPr>
          <w:i/>
          <w:iCs/>
        </w:rPr>
        <w:t>g</w:t>
      </w:r>
      <w:r>
        <w:t>.</w:t>
      </w:r>
    </w:p>
    <w:p w:rsidR="00855870" w:rsidRDefault="00294C0B" w:rsidP="003919ED">
      <w:pPr>
        <w:pStyle w:val="Textbody"/>
      </w:pPr>
      <w:r>
        <w:t>Next, we take neighborhoods into account:</w:t>
      </w:r>
    </w:p>
    <w:p w:rsidR="00855870" w:rsidRDefault="00294C0B" w:rsidP="003919ED">
      <w:pPr>
        <w:pStyle w:val="Textbody"/>
        <w:rPr>
          <w:b/>
          <w:bCs/>
        </w:rPr>
      </w:pPr>
      <w:r>
        <w:tab/>
      </w:r>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nor/>
                    </m:rPr>
                    <m:t>near</m:t>
                  </m:r>
                  <m:r>
                    <w:rPr>
                      <w:rFonts w:ascii="Cambria Math" w:hAnsi="Cambria Math"/>
                    </w:rPr>
                    <m:t>n</m:t>
                  </m:r>
                </m:sub>
                <m:sup/>
                <m:e/>
              </m:nary>
              <m:sSub>
                <m:sSubPr>
                  <m:ctrlPr>
                    <w:rPr>
                      <w:rFonts w:ascii="Cambria Math" w:hAnsi="Cambria Math"/>
                    </w:rPr>
                  </m:ctrlPr>
                </m:sSubPr>
                <m:e>
                  <m:r>
                    <w:rPr>
                      <w:rFonts w:ascii="Cambria Math" w:hAnsi="Cambria Math"/>
                    </w:rPr>
                    <m:t>LocalFriends</m:t>
                  </m:r>
                </m:e>
                <m:sub>
                  <m:r>
                    <w:rPr>
                      <w:rFonts w:ascii="Cambria Math" w:hAnsi="Cambria Math"/>
                    </w:rPr>
                    <m:t>mg</m:t>
                  </m:r>
                </m:sub>
              </m:sSub>
            </m:e>
          </m:mr>
          <m:mr>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nor/>
                    </m:rPr>
                    <m:t>near</m:t>
                  </m:r>
                  <m:r>
                    <w:rPr>
                      <w:rFonts w:ascii="Cambria Math" w:hAnsi="Cambria Math"/>
                    </w:rPr>
                    <m:t>n</m:t>
                  </m:r>
                </m:sub>
                <m:sup/>
                <m:e/>
              </m:nary>
              <m:sSub>
                <m:sSubPr>
                  <m:ctrlPr>
                    <w:rPr>
                      <w:rFonts w:ascii="Cambria Math" w:hAnsi="Cambria Math"/>
                    </w:rPr>
                  </m:ctrlPr>
                </m:sSubPr>
                <m:e>
                  <m:r>
                    <w:rPr>
                      <w:rFonts w:ascii="Cambria Math" w:hAnsi="Cambria Math"/>
                    </w:rPr>
                    <m:t>LocalEnemies</m:t>
                  </m:r>
                </m:e>
                <m:sub>
                  <m:r>
                    <w:rPr>
                      <w:rFonts w:ascii="Cambria Math" w:hAnsi="Cambria Math"/>
                    </w:rPr>
                    <m:t>mg</m:t>
                  </m:r>
                </m:sub>
              </m:sSub>
            </m:e>
          </m:mr>
        </m:m>
      </m:oMath>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is </w:t>
      </w:r>
      <w:r>
        <w:rPr>
          <w:i/>
          <w:iCs/>
        </w:rPr>
        <w:t>near</w:t>
      </w:r>
      <w:r>
        <w:t xml:space="preserve">, </w:t>
      </w:r>
      <w:r>
        <w:lastRenderedPageBreak/>
        <w:t xml:space="preserve">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need not be symmetric.</w:t>
      </w:r>
    </w:p>
    <w:p w:rsidR="00855870" w:rsidRDefault="00294C0B" w:rsidP="003919ED">
      <w:pPr>
        <w:pStyle w:val="Textbody"/>
      </w:pPr>
      <w:r>
        <w:t>In order to create scores, we'll need to normalize these values by the total force in the neighborhood:</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nary>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nor/>
              </m:rPr>
              <m:t>near</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nary>
            <m:sSub>
              <m:sSubPr>
                <m:ctrlPr>
                  <w:rPr>
                    <w:rFonts w:ascii="Cambria Math" w:hAnsi="Cambria Math"/>
                  </w:rPr>
                </m:ctrlPr>
              </m:sSubPr>
              <m:e>
                <m:r>
                  <w:rPr>
                    <w:rFonts w:ascii="Cambria Math" w:hAnsi="Cambria Math"/>
                  </w:rPr>
                  <m:t>Q</m:t>
                </m:r>
              </m:e>
              <m:sub>
                <m:r>
                  <w:rPr>
                    <w:rFonts w:ascii="Cambria Math" w:hAnsi="Cambria Math"/>
                  </w:rPr>
                  <m:t>mg</m:t>
                </m:r>
              </m:sub>
            </m:sSub>
          </m:e>
        </m:nary>
      </m:oMath>
    </w:p>
    <w:p w:rsidR="00855870" w:rsidRDefault="00294C0B" w:rsidP="003919ED">
      <w:pPr>
        <w:pStyle w:val="Textbody"/>
      </w:pPr>
      <w:r>
        <w:t>Then,</w:t>
      </w:r>
    </w:p>
    <w:p w:rsidR="00855870" w:rsidRDefault="00294C0B" w:rsidP="003919ED">
      <w:pPr>
        <w:pStyle w:val="Textbody"/>
      </w:pPr>
      <w:r>
        <w:rPr>
          <w:b/>
          <w:bCs/>
        </w:rPr>
        <w:tab/>
      </w:r>
      <m:oMath>
        <m:m>
          <m:mPr>
            <m:plcHide m:val="1"/>
            <m:mcs>
              <m:mc>
                <m:mcPr>
                  <m:count m:val="1"/>
                  <m:mcJc m:val="center"/>
                </m:mcPr>
              </m:mc>
            </m:mcs>
            <m:ctrlPr>
              <w:rPr>
                <w:rFonts w:ascii="Cambria Math" w:hAnsi="Cambria Math"/>
              </w:rPr>
            </m:ctrlPr>
          </m:mPr>
          <m:mr>
            <m:e>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e>
          </m:mr>
          <m:mr>
            <m:e>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e>
          </m:mr>
        </m:m>
      </m:oMath>
    </w:p>
    <w:p w:rsidR="00855870" w:rsidRDefault="00855870" w:rsidP="003919ED">
      <w:pPr>
        <w:pStyle w:val="Textbody"/>
      </w:pPr>
    </w:p>
    <w:p w:rsidR="00855870" w:rsidRDefault="00294C0B" w:rsidP="001C1CCF">
      <w:pPr>
        <w:pStyle w:val="Heading2"/>
      </w:pPr>
      <w:r>
        <w:t>Volatility</w:t>
      </w:r>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Default="00294C0B" w:rsidP="003919ED">
      <w:pPr>
        <w:pStyle w:val="Textbody"/>
      </w:pPr>
      <w:r>
        <w:tab/>
      </w: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nary>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oMath>
    </w:p>
    <w:p w:rsidR="00855870" w:rsidRDefault="00294C0B"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t xml:space="preserve">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t>because it counts every conflict from the point of view of each of the parties involved.  Scaling to the range 0 to 100 yields</w:t>
      </w:r>
    </w:p>
    <w:p w:rsidR="00855870" w:rsidRDefault="00294C0B" w:rsidP="003919ED">
      <w:pPr>
        <w:pStyle w:val="Textbody"/>
      </w:pPr>
      <w:r>
        <w:tab/>
      </w: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w:p>
    <w:p w:rsidR="00855870" w:rsidRDefault="00294C0B" w:rsidP="001C1CCF">
      <w:pPr>
        <w:pStyle w:val="Heading2"/>
      </w:pPr>
      <w:r>
        <w:t>Security</w:t>
      </w:r>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general volatility of the neighborhood. In general:</w:t>
      </w:r>
    </w:p>
    <w:p w:rsidR="00855870" w:rsidRDefault="00294C0B" w:rsidP="003919ED">
      <w:pPr>
        <w:pStyle w:val="Textbody"/>
        <w:numPr>
          <w:ilvl w:val="0"/>
          <w:numId w:val="15"/>
        </w:numPr>
      </w:pPr>
      <w:r>
        <w:t xml:space="preserve">The presence of friendly forces should increase group </w:t>
      </w:r>
      <w:r>
        <w:rPr>
          <w:i/>
        </w:rPr>
        <w:t>g</w:t>
      </w:r>
      <w:r>
        <w:t xml:space="preserve">’s security within neighborhood </w:t>
      </w:r>
      <w:r>
        <w:rPr>
          <w:i/>
        </w:rPr>
        <w:t>n</w:t>
      </w:r>
      <w:r>
        <w:t>.</w:t>
      </w:r>
    </w:p>
    <w:p w:rsidR="00855870" w:rsidRDefault="00294C0B" w:rsidP="003919ED">
      <w:pPr>
        <w:pStyle w:val="Textbody"/>
        <w:numPr>
          <w:ilvl w:val="0"/>
          <w:numId w:val="15"/>
        </w:numPr>
      </w:pPr>
      <w:r>
        <w:t xml:space="preserve">The presence of enemy forces should decrease group </w:t>
      </w:r>
      <w:r>
        <w:rPr>
          <w:i/>
        </w:rPr>
        <w:t>g’s</w:t>
      </w:r>
      <w:r>
        <w:t xml:space="preserve"> security within neighborhood </w:t>
      </w:r>
      <w:r>
        <w:rPr>
          <w:i/>
        </w:rPr>
        <w:t>n</w:t>
      </w:r>
      <w:r>
        <w:t>.</w:t>
      </w:r>
    </w:p>
    <w:p w:rsidR="00855870" w:rsidRDefault="00294C0B" w:rsidP="003919ED">
      <w:pPr>
        <w:pStyle w:val="Textbody"/>
        <w:numPr>
          <w:ilvl w:val="0"/>
          <w:numId w:val="15"/>
        </w:numPr>
      </w:pPr>
      <w:r>
        <w:t xml:space="preserve">Increased volatility should decrease group </w:t>
      </w:r>
      <w:r>
        <w:rPr>
          <w:i/>
        </w:rPr>
        <w:t>g</w:t>
      </w:r>
      <w:r>
        <w:t xml:space="preserve">’s security within neighborhood </w:t>
      </w:r>
      <w:r>
        <w:rPr>
          <w:i/>
        </w:rPr>
        <w:t>n</w:t>
      </w:r>
      <w:r>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w:p>
    <w:p w:rsidR="00855870" w:rsidRDefault="00294C0B" w:rsidP="003919ED">
      <w:pPr>
        <w:pStyle w:val="Textbody"/>
      </w:pPr>
      <w:r>
        <w:t xml:space="preserve">where </w:t>
      </w:r>
      <w:r>
        <w:rPr>
          <w:i/>
          <w:iCs/>
        </w:rPr>
        <w:t>v</w:t>
      </w:r>
      <w:r>
        <w:t xml:space="preserve"> is the volatility scaling factor, nominal 1.0, which can be used to reduce the effects of volatility on security.</w:t>
      </w:r>
      <w:r>
        <w:rPr>
          <w:rStyle w:val="FootnoteReference"/>
        </w:rPr>
        <w:footnoteReference w:id="1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will usually be translated to a symbolic value, as shown in the following table:</w:t>
      </w:r>
    </w:p>
    <w:tbl>
      <w:tblPr>
        <w:tblW w:w="4982" w:type="dxa"/>
        <w:jc w:val="center"/>
        <w:tblLayout w:type="fixed"/>
        <w:tblCellMar>
          <w:left w:w="10" w:type="dxa"/>
          <w:right w:w="10" w:type="dxa"/>
        </w:tblCellMar>
        <w:tblLook w:val="0000" w:firstRow="0" w:lastRow="0" w:firstColumn="0" w:lastColumn="0" w:noHBand="0" w:noVBand="0"/>
      </w:tblPr>
      <w:tblGrid>
        <w:gridCol w:w="3197"/>
        <w:gridCol w:w="1785"/>
      </w:tblGrid>
      <w:tr w:rsidR="00855870">
        <w:tblPrEx>
          <w:tblCellMar>
            <w:top w:w="0" w:type="dxa"/>
            <w:bottom w:w="0" w:type="dxa"/>
          </w:tblCellMar>
        </w:tblPrEx>
        <w:trPr>
          <w:jc w:val="center"/>
        </w:trPr>
        <w:tc>
          <w:tcPr>
            <w:tcW w:w="3197"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785"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855870">
        <w:tblPrEx>
          <w:tblCellMar>
            <w:top w:w="0" w:type="dxa"/>
            <w:bottom w:w="0" w:type="dxa"/>
          </w:tblCellMar>
        </w:tblPrEx>
        <w:trPr>
          <w:jc w:val="center"/>
        </w:trPr>
        <w:tc>
          <w:tcPr>
            <w:tcW w:w="3197"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jc w:val="center"/>
            </w:pPr>
            <m:oMathPara>
              <m:oMathParaPr>
                <m:jc m:val="center"/>
              </m:oMathParaPr>
              <m:oMath>
                <m:r>
                  <w:rPr>
                    <w:rFonts w:ascii="Cambria Math" w:hAnsi="Cambria Math"/>
                  </w:rPr>
                  <m:t>25&lt;</m:t>
                </m:r>
                <m:sSub>
                  <m:sSubPr>
                    <m:ctrlPr>
                      <w:rPr>
                        <w:rFonts w:ascii="Cambria Math" w:hAnsi="Cambria Math"/>
                      </w:rPr>
                    </m:ctrlPr>
                  </m:sSubPr>
                  <m:e>
                    <m:r>
                      <w:rPr>
                        <w:rFonts w:ascii="Cambria Math" w:hAnsi="Cambria Math"/>
                      </w:rPr>
                      <m:t>Security</m:t>
                    </m:r>
                  </m:e>
                  <m:sub>
                    <m:r>
                      <w:rPr>
                        <w:rFonts w:ascii="Cambria Math" w:hAnsi="Cambria Math"/>
                      </w:rPr>
                      <m:t>ng</m:t>
                    </m:r>
                  </m:sub>
                </m:sSub>
                <m:r>
                  <w:rPr>
                    <w:rFonts w:ascii="Cambria Math" w:hAnsi="Cambria Math"/>
                  </w:rPr>
                  <m:t>≤100</m:t>
                </m:r>
              </m:oMath>
            </m:oMathPara>
          </w:p>
        </w:tc>
        <w:tc>
          <w:tcPr>
            <w:tcW w:w="17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55870" w:rsidRDefault="00294C0B">
            <w:pPr>
              <w:pStyle w:val="TableContents"/>
            </w:pPr>
            <w:r>
              <w:t>High</w:t>
            </w:r>
          </w:p>
        </w:tc>
      </w:tr>
      <w:tr w:rsidR="00855870">
        <w:tblPrEx>
          <w:tblCellMar>
            <w:top w:w="0" w:type="dxa"/>
            <w:bottom w:w="0" w:type="dxa"/>
          </w:tblCellMar>
        </w:tblPrEx>
        <w:trPr>
          <w:jc w:val="center"/>
        </w:trPr>
        <w:tc>
          <w:tcPr>
            <w:tcW w:w="3197"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jc w:val="center"/>
            </w:pPr>
            <m:oMathPara>
              <m:oMathParaPr>
                <m:jc m:val="center"/>
              </m:oMathParaPr>
              <m:oMath>
                <m:r>
                  <w:rPr>
                    <w:rFonts w:ascii="Cambria Math" w:hAnsi="Cambria Math"/>
                  </w:rPr>
                  <m:t>5&lt;</m:t>
                </m:r>
                <m:sSub>
                  <m:sSubPr>
                    <m:ctrlPr>
                      <w:rPr>
                        <w:rFonts w:ascii="Cambria Math" w:hAnsi="Cambria Math"/>
                      </w:rPr>
                    </m:ctrlPr>
                  </m:sSubPr>
                  <m:e>
                    <m:r>
                      <w:rPr>
                        <w:rFonts w:ascii="Cambria Math" w:hAnsi="Cambria Math"/>
                      </w:rPr>
                      <m:t>Security</m:t>
                    </m:r>
                  </m:e>
                  <m:sub>
                    <m:r>
                      <w:rPr>
                        <w:rFonts w:ascii="Cambria Math" w:hAnsi="Cambria Math"/>
                      </w:rPr>
                      <m:t>ng</m:t>
                    </m:r>
                  </m:sub>
                </m:sSub>
                <m:r>
                  <w:rPr>
                    <w:rFonts w:ascii="Cambria Math" w:hAnsi="Cambria Math"/>
                  </w:rPr>
                  <m:t>≤25</m:t>
                </m:r>
              </m:oMath>
            </m:oMathPara>
          </w:p>
        </w:tc>
        <w:tc>
          <w:tcPr>
            <w:tcW w:w="17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55870" w:rsidRDefault="00294C0B">
            <w:pPr>
              <w:pStyle w:val="TableContents"/>
            </w:pPr>
            <w:r>
              <w:t>Medium</w:t>
            </w:r>
          </w:p>
        </w:tc>
      </w:tr>
      <w:tr w:rsidR="00855870">
        <w:tblPrEx>
          <w:tblCellMar>
            <w:top w:w="0" w:type="dxa"/>
            <w:bottom w:w="0" w:type="dxa"/>
          </w:tblCellMar>
        </w:tblPrEx>
        <w:trPr>
          <w:jc w:val="center"/>
        </w:trPr>
        <w:tc>
          <w:tcPr>
            <w:tcW w:w="3197"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jc w:val="center"/>
            </w:pPr>
            <m:oMathPara>
              <m:oMathParaPr>
                <m:jc m:val="center"/>
              </m:oMathParaPr>
              <m:oMath>
                <m:r>
                  <w:rPr>
                    <w:rFonts w:ascii="Cambria Math" w:hAnsi="Cambria Math"/>
                  </w:rPr>
                  <m:t>-25&lt;</m:t>
                </m:r>
                <m:sSub>
                  <m:sSubPr>
                    <m:ctrlPr>
                      <w:rPr>
                        <w:rFonts w:ascii="Cambria Math" w:hAnsi="Cambria Math"/>
                      </w:rPr>
                    </m:ctrlPr>
                  </m:sSubPr>
                  <m:e>
                    <m:r>
                      <w:rPr>
                        <w:rFonts w:ascii="Cambria Math" w:hAnsi="Cambria Math"/>
                      </w:rPr>
                      <m:t>Security</m:t>
                    </m:r>
                  </m:e>
                  <m:sub>
                    <m:r>
                      <w:rPr>
                        <w:rFonts w:ascii="Cambria Math" w:hAnsi="Cambria Math"/>
                      </w:rPr>
                      <m:t>ng</m:t>
                    </m:r>
                  </m:sub>
                </m:sSub>
                <m:r>
                  <w:rPr>
                    <w:rFonts w:ascii="Cambria Math" w:hAnsi="Cambria Math"/>
                  </w:rPr>
                  <m:t>≤5</m:t>
                </m:r>
              </m:oMath>
            </m:oMathPara>
          </w:p>
        </w:tc>
        <w:tc>
          <w:tcPr>
            <w:tcW w:w="17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55870" w:rsidRDefault="00294C0B">
            <w:pPr>
              <w:pStyle w:val="TableContents"/>
            </w:pPr>
            <w:r>
              <w:t>Low</w:t>
            </w:r>
          </w:p>
        </w:tc>
      </w:tr>
      <w:tr w:rsidR="00855870">
        <w:tblPrEx>
          <w:tblCellMar>
            <w:top w:w="0" w:type="dxa"/>
            <w:bottom w:w="0" w:type="dxa"/>
          </w:tblCellMar>
        </w:tblPrEx>
        <w:trPr>
          <w:jc w:val="center"/>
        </w:trPr>
        <w:tc>
          <w:tcPr>
            <w:tcW w:w="3197"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w:rPr>
                    <w:rFonts w:ascii="Cambria Math" w:hAnsi="Cambria Math"/>
                  </w:rPr>
                  <m:t>≤-25</m:t>
                </m:r>
              </m:oMath>
            </m:oMathPara>
          </w:p>
        </w:tc>
        <w:tc>
          <w:tcPr>
            <w:tcW w:w="17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55870" w:rsidRDefault="00294C0B">
            <w:pPr>
              <w:pStyle w:val="TableContents"/>
            </w:pPr>
            <w:r>
              <w:t>None</w:t>
            </w:r>
          </w:p>
        </w:tc>
      </w:tr>
    </w:tbl>
    <w:p w:rsidR="00855870" w:rsidRDefault="00855870" w:rsidP="003919ED">
      <w:pPr>
        <w:pStyle w:val="Textbody"/>
      </w:pPr>
    </w:p>
    <w:p w:rsidR="00855870" w:rsidRDefault="00294C0B" w:rsidP="007F7500">
      <w:pPr>
        <w:pStyle w:val="Heading1"/>
      </w:pPr>
      <w:bookmarkStart w:id="7" w:name="__RefHeading__30382912"/>
      <w:r>
        <w:lastRenderedPageBreak/>
        <w:t>Activity Scheduling and Staffing</w:t>
      </w:r>
      <w:bookmarkEnd w:id="7"/>
    </w:p>
    <w:p w:rsidR="00855870" w:rsidRDefault="00294C0B" w:rsidP="003919ED">
      <w:pPr>
        <w:pStyle w:val="Textbody"/>
      </w:pPr>
      <w:r>
        <w:t xml:space="preserve">The activities performed by a force operating in a region can significantly affect the attitudes of the local civilian population; and the manner in which the activities are carried out in the short run can ease or obstruct the commander's job in the long run.  This section explains how activities are scheduled and staffed with personnel in Athena; Section </w:t>
      </w:r>
      <w:fldSimple w:instr=" PAGEREF __RefHeading__30424212 ">
        <w:r w:rsidR="003B3FAB">
          <w:rPr>
            <w:noProof/>
          </w:rPr>
          <w:t>24</w:t>
        </w:r>
      </w:fldSimple>
      <w:r>
        <w:t xml:space="preserve"> lists the different activities and explains how their effects on the local civilians are determined.</w:t>
      </w:r>
    </w:p>
    <w:p w:rsidR="00855870" w:rsidRDefault="00294C0B" w:rsidP="001C1CCF">
      <w:pPr>
        <w:pStyle w:val="Heading2"/>
      </w:pPr>
      <w:r>
        <w:t>Assigned vs. Coincidental Activities</w:t>
      </w:r>
    </w:p>
    <w:p w:rsidR="00855870" w:rsidRDefault="00294C0B" w:rsidP="003919ED">
      <w:pPr>
        <w:pStyle w:val="Textbody"/>
      </w:pPr>
      <w:r>
        <w:t>There are two kinds of activities: assigned and coincidental.  Assigned activities are simply those that can be assigned to personnel, such as patrolling.  Coincidental activities are unassigned but unavoidable given the group's presence and assigned activities.  For example, a force group cannot patrol a neighborhood without being present in the neighborhood; and the mere fact of the group's presence affects the civilians, independent of what the group's members are doing.</w:t>
      </w:r>
    </w:p>
    <w:p w:rsidR="00855870" w:rsidRDefault="00294C0B" w:rsidP="003919ED">
      <w:pPr>
        <w:pStyle w:val="Textbody"/>
      </w:pPr>
      <w:r>
        <w:t>This section is concerned only with assigned activities.</w:t>
      </w:r>
    </w:p>
    <w:p w:rsidR="00855870" w:rsidRDefault="00294C0B" w:rsidP="001C1CCF">
      <w:pPr>
        <w:pStyle w:val="Heading2"/>
      </w:pPr>
      <w:r>
        <w:t>Staffing Pools</w:t>
      </w:r>
    </w:p>
    <w:p w:rsidR="00855870" w:rsidRDefault="00294C0B" w:rsidP="003919ED">
      <w:pPr>
        <w:pStyle w:val="Textbody"/>
      </w:pPr>
      <w:r>
        <w:t xml:space="preserve">Assigned activities have to be performed by group personnel, and those personnel must come from somewhere.  Thus, we have the notion of a </w:t>
      </w:r>
      <w:r>
        <w:rPr>
          <w:i/>
          <w:iCs/>
        </w:rPr>
        <w:t>staffing pool</w:t>
      </w:r>
      <w:r>
        <w:t>, a body of personnel resident in a neighborhood that can be assigned activities.</w:t>
      </w:r>
    </w:p>
    <w:p w:rsidR="00855870" w:rsidRDefault="00294C0B" w:rsidP="003919ED">
      <w:pPr>
        <w:pStyle w:val="Textbody"/>
      </w:pPr>
      <w:r>
        <w:t>For civilian groups, the staffing pool is simply the group's population in the given neighborhood.  This is set during scenario preparation and does not increase as simulation time advances, though it may decrease due to attrition.</w:t>
      </w:r>
    </w:p>
    <w:p w:rsidR="00855870" w:rsidRDefault="00294C0B" w:rsidP="003919ED">
      <w:pPr>
        <w:pStyle w:val="Textbody"/>
      </w:pPr>
      <w:r>
        <w:t>For force and organization groups, the analyst must station personnel in neighborhoods; this is called setting or adjusting the group's force level in a neighborhood.  The group's personnel stationed in a neighborhood then become a staffing pool, and can staff a variety of activities in the same or other neighborhoods.</w:t>
      </w:r>
    </w:p>
    <w:p w:rsidR="00855870" w:rsidRDefault="00294C0B" w:rsidP="003919ED">
      <w:pPr>
        <w:pStyle w:val="Textbody"/>
      </w:pPr>
      <w:r>
        <w:t xml:space="preserve">The neighborhood in which personnel are stationed is called the </w:t>
      </w:r>
      <w:r>
        <w:rPr>
          <w:i/>
          <w:iCs/>
        </w:rPr>
        <w:t>neighborhood of origin</w:t>
      </w:r>
      <w:r>
        <w:t xml:space="preserve"> for those personnel.  The neighborhood in which personnel assigned an activity carry out that activity is called the </w:t>
      </w:r>
      <w:r>
        <w:rPr>
          <w:i/>
          <w:iCs/>
        </w:rPr>
        <w:t>neighborhood of operation</w:t>
      </w:r>
      <w:r>
        <w:t>.</w:t>
      </w:r>
    </w:p>
    <w:p w:rsidR="00855870" w:rsidRDefault="00294C0B" w:rsidP="001C1CCF">
      <w:pPr>
        <w:pStyle w:val="Heading2"/>
      </w:pPr>
      <w:r>
        <w:t>Scheduling and Staffing Activities</w:t>
      </w:r>
    </w:p>
    <w:p w:rsidR="00855870" w:rsidRDefault="00294C0B" w:rsidP="003919ED">
      <w:pPr>
        <w:pStyle w:val="Textbody"/>
      </w:pPr>
      <w:r>
        <w:t>In Athena 1.0, the analyst could create units on the fly, move them from neighborhood to neighborhood, and assign them activities directly.  Once positioned, units remained in position, performing (or attempting to perform) their activities, until the analyst chose to move them.</w:t>
      </w:r>
    </w:p>
    <w:p w:rsidR="00855870" w:rsidRDefault="00294C0B" w:rsidP="003919ED">
      <w:pPr>
        <w:pStyle w:val="Textbody"/>
      </w:pPr>
      <w:r>
        <w:t>This mode of interaction derives from the training environment in which many of Athena's models were initially developed:</w:t>
      </w:r>
    </w:p>
    <w:p w:rsidR="00855870" w:rsidRDefault="00294C0B" w:rsidP="003919ED">
      <w:pPr>
        <w:pStyle w:val="Textbody"/>
        <w:numPr>
          <w:ilvl w:val="0"/>
          <w:numId w:val="16"/>
        </w:numPr>
      </w:pPr>
      <w:r>
        <w:t>The simulation runs as fast as it runs</w:t>
      </w:r>
    </w:p>
    <w:p w:rsidR="00855870" w:rsidRDefault="00294C0B" w:rsidP="003919ED">
      <w:pPr>
        <w:pStyle w:val="Textbody"/>
        <w:numPr>
          <w:ilvl w:val="0"/>
          <w:numId w:val="16"/>
        </w:numPr>
      </w:pPr>
      <w:r>
        <w:t>As it runs, the analyst enters orders to units</w:t>
      </w:r>
    </w:p>
    <w:p w:rsidR="00855870" w:rsidRDefault="00294C0B" w:rsidP="003919ED">
      <w:pPr>
        <w:pStyle w:val="Textbody"/>
        <w:numPr>
          <w:ilvl w:val="0"/>
          <w:numId w:val="16"/>
        </w:numPr>
      </w:pPr>
      <w:r>
        <w:lastRenderedPageBreak/>
        <w:t>The analyst watches what happens as it happens.</w:t>
      </w:r>
    </w:p>
    <w:p w:rsidR="00855870" w:rsidRDefault="00294C0B" w:rsidP="003919ED">
      <w:pPr>
        <w:pStyle w:val="Textbody"/>
      </w:pPr>
      <w:r>
        <w:t>The use case for Athena, on the other hand, involves running one-to-three month "game turns".  The analyst is supposed to set up a course of action, let it run the game turn on its own, and then see what happened.  Athena 1.0 supported this use case only if the analyst didn't want anything to change during the game turn.  But for long game turns, this simply isn't realistic.</w:t>
      </w:r>
    </w:p>
    <w:p w:rsidR="00855870" w:rsidRDefault="00294C0B" w:rsidP="003919ED">
      <w:pPr>
        <w:pStyle w:val="Textbody"/>
      </w:pPr>
      <w:r>
        <w:t>Consequently, Athena 2.1 allows the analyst to think in terms of planning force levels and scheduling activities.  The schedule may be arbitrarily complex; and each day the available forces will be used to staff the scheduled activities.  Thus, complex courses of action can be carried out during a game turn.</w:t>
      </w:r>
    </w:p>
    <w:p w:rsidR="00855870" w:rsidRDefault="00294C0B" w:rsidP="001C1CCF">
      <w:pPr>
        <w:pStyle w:val="Heading2"/>
      </w:pPr>
      <w:r>
        <w:t>Scheduling Activities</w:t>
      </w:r>
    </w:p>
    <w:p w:rsidR="00855870" w:rsidRDefault="00294C0B" w:rsidP="003919ED">
      <w:pPr>
        <w:pStyle w:val="Textbody"/>
      </w:pPr>
      <w:r>
        <w:t xml:space="preserve">The activity schedule consists of a series of calendar items </w:t>
      </w:r>
      <w:r>
        <w:rPr>
          <w:i/>
          <w:iCs/>
        </w:rPr>
        <w:t>i</w:t>
      </w:r>
      <w:r>
        <w:t>, each of which has the following attributes:</w:t>
      </w:r>
    </w:p>
    <w:p w:rsidR="00855870" w:rsidRDefault="00294C0B" w:rsidP="003919ED">
      <w:pPr>
        <w:pStyle w:val="Definitions"/>
      </w:pPr>
      <m:oMath>
        <m:sSub>
          <m:sSubPr>
            <m:ctrlPr>
              <w:rPr>
                <w:rFonts w:ascii="Cambria Math" w:hAnsi="Cambria Math"/>
              </w:rPr>
            </m:ctrlPr>
          </m:sSubPr>
          <m:e>
            <m:r>
              <w:rPr>
                <w:rFonts w:ascii="Cambria Math" w:hAnsi="Cambria Math"/>
              </w:rPr>
              <m:t>g</m:t>
            </m:r>
          </m:e>
          <m:sub>
            <m:r>
              <w:rPr>
                <w:rFonts w:ascii="Cambria Math" w:hAnsi="Cambria Math"/>
              </w:rPr>
              <m:t>i</m:t>
            </m:r>
          </m:sub>
        </m:sSub>
      </m:oMath>
      <w:r>
        <w:tab/>
        <w:t>=</w:t>
      </w:r>
      <w:r>
        <w:tab/>
        <w:t>The group performing the activity</w:t>
      </w:r>
    </w:p>
    <w:p w:rsidR="00855870" w:rsidRDefault="00294C0B"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i</m:t>
            </m:r>
          </m:sub>
        </m:sSub>
      </m:oMath>
      <w:r>
        <w:tab/>
        <w:t>=</w:t>
      </w:r>
      <w:r>
        <w:tab/>
        <w:t>The neighborhood of origin for the personnel performing the activity, i.e., the neighborhood in which they are stationed or reside.</w:t>
      </w:r>
    </w:p>
    <w:p w:rsidR="00855870" w:rsidRDefault="00294C0B" w:rsidP="003919ED">
      <w:pPr>
        <w:pStyle w:val="Definitions"/>
      </w:pPr>
      <m:oMath>
        <m:sSub>
          <m:sSubPr>
            <m:ctrlPr>
              <w:rPr>
                <w:rFonts w:ascii="Cambria Math" w:hAnsi="Cambria Math"/>
              </w:rPr>
            </m:ctrlPr>
          </m:sSubPr>
          <m:e>
            <m:r>
              <w:rPr>
                <w:rFonts w:ascii="Cambria Math" w:hAnsi="Cambria Math"/>
              </w:rPr>
              <m:t>a</m:t>
            </m:r>
          </m:e>
          <m:sub>
            <m:r>
              <w:rPr>
                <w:rFonts w:ascii="Cambria Math" w:hAnsi="Cambria Math"/>
              </w:rPr>
              <m:t>i</m:t>
            </m:r>
          </m:sub>
        </m:sSub>
      </m:oMath>
      <w:r>
        <w:tab/>
        <w:t>=</w:t>
      </w:r>
      <w:r>
        <w:tab/>
        <w:t>The activity to be performed</w:t>
      </w:r>
    </w:p>
    <w:p w:rsidR="00855870" w:rsidRDefault="00294C0B" w:rsidP="003919ED">
      <w:pPr>
        <w:pStyle w:val="Definitions"/>
      </w:pPr>
      <m:oMath>
        <m:sSub>
          <m:sSubPr>
            <m:ctrlPr>
              <w:rPr>
                <w:rFonts w:ascii="Cambria Math" w:hAnsi="Cambria Math"/>
              </w:rPr>
            </m:ctrlPr>
          </m:sSubPr>
          <m:e>
            <m:r>
              <w:rPr>
                <w:rFonts w:ascii="Cambria Math" w:hAnsi="Cambria Math"/>
              </w:rPr>
              <m:t>tn</m:t>
            </m:r>
          </m:e>
          <m:sub>
            <m:r>
              <w:rPr>
                <w:rFonts w:ascii="Cambria Math" w:hAnsi="Cambria Math"/>
              </w:rPr>
              <m:t>i</m:t>
            </m:r>
          </m:sub>
        </m:sSub>
      </m:oMath>
      <w:r>
        <w:tab/>
        <w:t>=</w:t>
      </w:r>
      <w:r>
        <w:tab/>
        <w:t>The neighborhood in which the activity is to be performed, also known as the target neighborhood or the neighborhood of operation.</w:t>
      </w:r>
    </w:p>
    <w:p w:rsidR="00855870" w:rsidRDefault="00294C0B"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i</m:t>
            </m:r>
          </m:sub>
        </m:sSub>
      </m:oMath>
      <w:r>
        <w:tab/>
        <w:t>=</w:t>
      </w:r>
      <w:r>
        <w:tab/>
        <w:t>The number of personnel scheduled to perform the activity.</w:t>
      </w:r>
    </w:p>
    <w:p w:rsidR="00855870" w:rsidRDefault="00294C0B" w:rsidP="003919ED">
      <w:pPr>
        <w:pStyle w:val="Definitions"/>
      </w:pPr>
      <m:oMath>
        <m:sSub>
          <m:sSubPr>
            <m:ctrlPr>
              <w:rPr>
                <w:rFonts w:ascii="Cambria Math" w:hAnsi="Cambria Math"/>
              </w:rPr>
            </m:ctrlPr>
          </m:sSubPr>
          <m:e>
            <m:r>
              <w:rPr>
                <w:rFonts w:ascii="Cambria Math" w:hAnsi="Cambria Math"/>
              </w:rPr>
              <m:t>start</m:t>
            </m:r>
          </m:e>
          <m:sub>
            <m:r>
              <w:rPr>
                <w:rFonts w:ascii="Cambria Math" w:hAnsi="Cambria Math"/>
              </w:rPr>
              <m:t>i</m:t>
            </m:r>
          </m:sub>
        </m:sSub>
      </m:oMath>
      <w:r>
        <w:tab/>
        <w:t>=</w:t>
      </w:r>
      <w:r>
        <w:tab/>
        <w:t>The first day (specified as an integer tick) on which the activity might be scheduled.</w:t>
      </w:r>
    </w:p>
    <w:p w:rsidR="00855870" w:rsidRDefault="00294C0B" w:rsidP="003919ED">
      <w:pPr>
        <w:pStyle w:val="Definitions"/>
      </w:pPr>
      <m:oMath>
        <m:sSub>
          <m:sSubPr>
            <m:ctrlPr>
              <w:rPr>
                <w:rFonts w:ascii="Cambria Math" w:hAnsi="Cambria Math"/>
              </w:rPr>
            </m:ctrlPr>
          </m:sSubPr>
          <m:e>
            <m:r>
              <w:rPr>
                <w:rFonts w:ascii="Cambria Math" w:hAnsi="Cambria Math"/>
              </w:rPr>
              <m:t>finish</m:t>
            </m:r>
          </m:e>
          <m:sub>
            <m:r>
              <w:rPr>
                <w:rFonts w:ascii="Cambria Math" w:hAnsi="Cambria Math"/>
              </w:rPr>
              <m:t>i</m:t>
            </m:r>
          </m:sub>
        </m:sSub>
      </m:oMath>
      <w:r>
        <w:tab/>
        <w:t>=</w:t>
      </w:r>
      <w:r>
        <w:tab/>
        <w:t xml:space="preserve">The last day (specified as an integer tick) on which the activity might be scheduled.  </w:t>
      </w:r>
      <m:oMath>
        <m:sSub>
          <m:sSubPr>
            <m:ctrlPr>
              <w:rPr>
                <w:rFonts w:ascii="Cambria Math" w:hAnsi="Cambria Math"/>
              </w:rPr>
            </m:ctrlPr>
          </m:sSubPr>
          <m:e>
            <m:r>
              <w:rPr>
                <w:rFonts w:ascii="Cambria Math" w:hAnsi="Cambria Math"/>
              </w:rPr>
              <m:t>finish</m:t>
            </m:r>
          </m:e>
          <m:sub>
            <m:r>
              <w:rPr>
                <w:rFonts w:ascii="Cambria Math" w:hAnsi="Cambria Math"/>
              </w:rPr>
              <m:t>i</m:t>
            </m:r>
          </m:sub>
        </m:sSub>
      </m:oMath>
      <w:r>
        <w:t xml:space="preserve"> can have the special value "NEVER", indicating that the activity will continue indefinitely.  The span from start to finish is called the scheduled interval.</w:t>
      </w:r>
    </w:p>
    <w:p w:rsidR="00855870" w:rsidRDefault="00294C0B" w:rsidP="003919ED">
      <w:pPr>
        <w:pStyle w:val="Definitions"/>
      </w:pPr>
      <m:oMath>
        <m:sSub>
          <m:sSubPr>
            <m:ctrlPr>
              <w:rPr>
                <w:rFonts w:ascii="Cambria Math" w:hAnsi="Cambria Math"/>
              </w:rPr>
            </m:ctrlPr>
          </m:sSubPr>
          <m:e>
            <m:r>
              <w:rPr>
                <w:rFonts w:ascii="Cambria Math" w:hAnsi="Cambria Math"/>
              </w:rPr>
              <m:t>pattern</m:t>
            </m:r>
          </m:e>
          <m:sub>
            <m:r>
              <w:rPr>
                <w:rFonts w:ascii="Cambria Math" w:hAnsi="Cambria Math"/>
              </w:rPr>
              <m:t>i</m:t>
            </m:r>
          </m:sub>
        </m:sSub>
      </m:oMath>
      <w:r>
        <w:tab/>
        <w:t>=</w:t>
      </w:r>
      <w:r>
        <w:tab/>
        <w:t>A pattern indicating the days in the scheduled interval upon which the activity is actually scheduled (see below).</w:t>
      </w:r>
    </w:p>
    <w:p w:rsidR="00855870" w:rsidRDefault="00294C0B" w:rsidP="003919ED">
      <w:pPr>
        <w:pStyle w:val="Definitions"/>
      </w:pPr>
      <m:oMath>
        <m:sSub>
          <m:sSubPr>
            <m:ctrlPr>
              <w:rPr>
                <w:rFonts w:ascii="Cambria Math" w:hAnsi="Cambria Math"/>
              </w:rPr>
            </m:ctrlPr>
          </m:sSubPr>
          <m:e>
            <m:r>
              <w:rPr>
                <w:rFonts w:ascii="Cambria Math" w:hAnsi="Cambria Math"/>
              </w:rPr>
              <m:t>priority</m:t>
            </m:r>
          </m:e>
          <m:sub>
            <m:r>
              <w:rPr>
                <w:rFonts w:ascii="Cambria Math" w:hAnsi="Cambria Math"/>
              </w:rPr>
              <m:t>i</m:t>
            </m:r>
          </m:sub>
        </m:sSub>
      </m:oMath>
      <w:r>
        <w:tab/>
        <w:t>=</w:t>
      </w:r>
      <w:r>
        <w:tab/>
        <w:t>This calendar item's priority, from 1 (highest) to N.  Calendar items are staffed in priority order.</w:t>
      </w:r>
      <w:r>
        <w:rPr>
          <w:rStyle w:val="FootnoteReference"/>
          <w:i w:val="0"/>
          <w:iCs w:val="0"/>
        </w:rPr>
        <w:footnoteReference w:id="13"/>
      </w:r>
    </w:p>
    <w:p w:rsidR="00855870" w:rsidRDefault="00855870" w:rsidP="003919ED">
      <w:pPr>
        <w:pStyle w:val="Definitions"/>
      </w:pPr>
    </w:p>
    <w:p w:rsidR="00855870" w:rsidRDefault="00294C0B" w:rsidP="003919ED">
      <w:pPr>
        <w:pStyle w:val="Textbody"/>
      </w:pPr>
      <w:r>
        <w:t xml:space="preserve">The subscript </w:t>
      </w:r>
      <w:r>
        <w:rPr>
          <w:i/>
          <w:iCs/>
        </w:rPr>
        <w:t>i</w:t>
      </w:r>
      <w:r>
        <w:t xml:space="preserve"> will be omitted when confusion is unlikely.</w:t>
      </w:r>
    </w:p>
    <w:p w:rsidR="00855870" w:rsidRDefault="00294C0B" w:rsidP="003919ED">
      <w:pPr>
        <w:pStyle w:val="Textbody"/>
        <w:rPr>
          <w:b/>
          <w:bCs/>
        </w:rPr>
      </w:pPr>
      <w:r>
        <w:rPr>
          <w:b/>
          <w:bCs/>
        </w:rPr>
        <w:t>Calendar Patterns:</w:t>
      </w:r>
      <w:r>
        <w:t xml:space="preserve">  The value of </w:t>
      </w:r>
      <w:r>
        <w:rPr>
          <w:i/>
          <w:iCs/>
        </w:rPr>
        <w:t>pattern</w:t>
      </w:r>
      <w:r>
        <w:t xml:space="preserve"> determines the days upon which the activity is actually scheduled.   In a typical calendar application, a meeting might be scheduled to occur on the first and third Thursdays of every month from September to June; September 1</w:t>
      </w:r>
      <w:r>
        <w:rPr>
          <w:vertAlign w:val="superscript"/>
        </w:rPr>
        <w:t>st</w:t>
      </w:r>
      <w:r>
        <w:t xml:space="preserve"> is the </w:t>
      </w:r>
      <w:r>
        <w:rPr>
          <w:i/>
          <w:iCs/>
        </w:rPr>
        <w:t>start</w:t>
      </w:r>
      <w:r>
        <w:t>, June 30</w:t>
      </w:r>
      <w:r>
        <w:rPr>
          <w:vertAlign w:val="superscript"/>
        </w:rPr>
        <w:t>th</w:t>
      </w:r>
      <w:r>
        <w:t xml:space="preserve"> is the </w:t>
      </w:r>
      <w:r>
        <w:rPr>
          <w:i/>
          <w:iCs/>
        </w:rPr>
        <w:t>finish</w:t>
      </w:r>
      <w:r>
        <w:t xml:space="preserve">, and "the first and third Thursday" is the </w:t>
      </w:r>
      <w:r>
        <w:rPr>
          <w:i/>
          <w:iCs/>
        </w:rPr>
        <w:t>pattern</w:t>
      </w:r>
      <w:r>
        <w:t>.  Athena provides the following patterns:</w:t>
      </w:r>
    </w:p>
    <w:p w:rsidR="00855870" w:rsidRDefault="00294C0B" w:rsidP="003919ED">
      <w:pPr>
        <w:pStyle w:val="Definitions"/>
        <w:rPr>
          <w:b/>
          <w:bCs/>
        </w:rPr>
      </w:pPr>
      <w:r>
        <w:rPr>
          <w:b/>
          <w:bCs/>
        </w:rPr>
        <w:t>daily</w:t>
      </w:r>
      <w:r>
        <w:rPr>
          <w:b/>
          <w:bCs/>
        </w:rPr>
        <w:tab/>
      </w:r>
      <w:r>
        <w:rPr>
          <w:b/>
          <w:bCs/>
        </w:rPr>
        <w:tab/>
      </w:r>
      <w:r>
        <w:t>The activity is scheduled to occur on every day during the interval, and will be restaffed each day, personnel permitting.  Personnel lost due to attrition will be replaced.</w:t>
      </w:r>
    </w:p>
    <w:p w:rsidR="00855870" w:rsidRDefault="00294C0B" w:rsidP="003919ED">
      <w:pPr>
        <w:pStyle w:val="Definitions"/>
        <w:rPr>
          <w:b/>
          <w:bCs/>
        </w:rPr>
      </w:pPr>
      <w:r>
        <w:rPr>
          <w:b/>
          <w:bCs/>
        </w:rPr>
        <w:t>once</w:t>
      </w:r>
      <w:r>
        <w:tab/>
      </w:r>
      <w:r>
        <w:tab/>
        <w:t>The activity is scheduled to occur on every day during the interval, but is staffed only once, at the beginning of the interval.  Personnel lost due to attrition are not replaced.</w:t>
      </w:r>
    </w:p>
    <w:p w:rsidR="00855870" w:rsidRDefault="00294C0B" w:rsidP="003919ED">
      <w:pPr>
        <w:pStyle w:val="Definitions"/>
        <w:rPr>
          <w:b/>
          <w:bCs/>
        </w:rPr>
      </w:pPr>
      <w:r>
        <w:rPr>
          <w:b/>
          <w:bCs/>
        </w:rPr>
        <w:lastRenderedPageBreak/>
        <w:t>byweekday</w:t>
      </w:r>
      <w:r>
        <w:rPr>
          <w:b/>
          <w:bCs/>
        </w:rPr>
        <w:tab/>
      </w:r>
      <w:r>
        <w:rPr>
          <w:b/>
          <w:bCs/>
        </w:rPr>
        <w:tab/>
      </w:r>
      <w:r>
        <w:t>The activity is scheduled to occur on a specified set of week days, e.g., Monday, Wednesday, and Friday, and will be staffed on each of these days during the interval, personnel permitting.</w:t>
      </w:r>
    </w:p>
    <w:p w:rsidR="00855870" w:rsidRDefault="00855870" w:rsidP="003919ED">
      <w:pPr>
        <w:pStyle w:val="Definitions"/>
      </w:pPr>
    </w:p>
    <w:p w:rsidR="00855870" w:rsidRDefault="00294C0B" w:rsidP="003919ED">
      <w:pPr>
        <w:pStyle w:val="Textbody"/>
      </w:pPr>
      <w:r>
        <w:t>It is likely that other patterns will be added over time.</w:t>
      </w:r>
    </w:p>
    <w:p w:rsidR="00855870" w:rsidRDefault="00294C0B" w:rsidP="003919ED">
      <w:pPr>
        <w:pStyle w:val="Textbody"/>
        <w:rPr>
          <w:b/>
          <w:bCs/>
        </w:rPr>
      </w:pPr>
      <w:r>
        <w:rPr>
          <w:b/>
          <w:bCs/>
        </w:rPr>
        <w:t>Duplicate Activities:</w:t>
      </w:r>
      <w:r>
        <w:t xml:space="preserve">  Note that the same activity can be scheduled multiple times on any given day; available personnel permitting, all such are fully staffed.  If the analyst wants troops patrolling every day but additional troops patrolling on Fridays, for example, he can schedule one calendar item that provides the base level of troops every day and another that provides additional troops on Fridays.</w:t>
      </w:r>
    </w:p>
    <w:p w:rsidR="00855870" w:rsidRDefault="00294C0B" w:rsidP="001C1CCF">
      <w:pPr>
        <w:pStyle w:val="Heading2"/>
      </w:pPr>
      <w:r>
        <w:t>Staffing Activities</w:t>
      </w:r>
    </w:p>
    <w:p w:rsidR="00855870" w:rsidRDefault="00294C0B" w:rsidP="003919ED">
      <w:pPr>
        <w:pStyle w:val="Textbody"/>
      </w:pPr>
      <w:r>
        <w:t xml:space="preserve">Activities are staffed "first thing in the morning", immediately after time advances to a new tick.  Staffing for group </w:t>
      </w:r>
      <w:r>
        <w:rPr>
          <w:i/>
          <w:iCs/>
        </w:rPr>
        <w:t>g</w:t>
      </w:r>
      <w:r>
        <w:t xml:space="preserve"> in neighborhood </w:t>
      </w:r>
      <w:r>
        <w:rPr>
          <w:i/>
          <w:iCs/>
        </w:rPr>
        <w:t>n</w:t>
      </w:r>
      <w:r>
        <w:t xml:space="preserve"> is done according to the following algorithm.</w:t>
      </w:r>
    </w:p>
    <w:p w:rsidR="00855870" w:rsidRDefault="00294C0B">
      <w:r>
        <w:tab/>
        <w:t xml:space="preserve">Let </w:t>
      </w:r>
      <w:r>
        <w:rPr>
          <w:i/>
          <w:iCs/>
        </w:rPr>
        <w:t>pool</w:t>
      </w:r>
      <w:r>
        <w:t xml:space="preserve"> be the number of group </w:t>
      </w:r>
      <w:r>
        <w:rPr>
          <w:i/>
          <w:iCs/>
        </w:rPr>
        <w:t>g</w:t>
      </w:r>
      <w:r>
        <w:t xml:space="preserve">'s personnel in its staffing pool in neighborhood </w:t>
      </w:r>
      <w:r>
        <w:rPr>
          <w:i/>
          <w:iCs/>
        </w:rPr>
        <w:t>n</w:t>
      </w:r>
      <w:r>
        <w:t>:</w:t>
      </w:r>
    </w:p>
    <w:p w:rsidR="00855870" w:rsidRDefault="00294C0B">
      <w:r>
        <w:tab/>
        <w:t xml:space="preserve">Let </w:t>
      </w:r>
      <w:r>
        <w:rPr>
          <w:i/>
          <w:iCs/>
        </w:rPr>
        <w:t>t</w:t>
      </w:r>
      <w:r>
        <w:t xml:space="preserve"> be the current simulation time.</w:t>
      </w:r>
    </w:p>
    <w:p w:rsidR="00855870" w:rsidRDefault="00294C0B">
      <w:r>
        <w:tab/>
        <w:t xml:space="preserve">For each calendar item </w:t>
      </w:r>
      <w:r>
        <w:rPr>
          <w:i/>
          <w:iCs/>
        </w:rPr>
        <w:t>i,</w:t>
      </w:r>
      <w:r>
        <w:t xml:space="preserve"> in order from highest priority to lowest, that is active at time </w:t>
      </w:r>
      <w:r>
        <w:rPr>
          <w:i/>
          <w:iCs/>
        </w:rPr>
        <w:t>t</w:t>
      </w:r>
      <w:r>
        <w:t>,</w:t>
      </w:r>
    </w:p>
    <w:p w:rsidR="00855870" w:rsidRDefault="00294C0B">
      <w:r>
        <w:tab/>
      </w:r>
      <w:r>
        <w:tab/>
        <w:t xml:space="preserve">If the </w:t>
      </w:r>
      <w:r>
        <w:rPr>
          <w:i/>
          <w:iCs/>
        </w:rPr>
        <w:t>pattern</w:t>
      </w:r>
      <w:r>
        <w:t xml:space="preserve"> is </w:t>
      </w:r>
      <w:r>
        <w:rPr>
          <w:b/>
          <w:bCs/>
        </w:rPr>
        <w:t>once</w:t>
      </w:r>
      <w:r>
        <w:t xml:space="preserve"> and </w:t>
      </w:r>
      <m:oMath>
        <m:r>
          <w:rPr>
            <w:rFonts w:ascii="Cambria Math" w:hAnsi="Cambria Math"/>
          </w:rPr>
          <m:t>t≠start</m:t>
        </m:r>
      </m:oMath>
      <w:r>
        <w:t>,</w:t>
      </w:r>
    </w:p>
    <w:p w:rsidR="00855870" w:rsidRDefault="00294C0B">
      <w:r>
        <w:tab/>
      </w:r>
      <w:r>
        <w:tab/>
      </w:r>
      <w:r>
        <w:tab/>
        <w:t>This activity has already been staffed.</w:t>
      </w:r>
    </w:p>
    <w:p w:rsidR="00855870" w:rsidRDefault="00294C0B">
      <w:r>
        <w:tab/>
      </w:r>
      <w:r>
        <w:tab/>
      </w:r>
      <w:r>
        <w:tab/>
        <w:t>Go on to the next item.</w:t>
      </w:r>
    </w:p>
    <w:p w:rsidR="00855870" w:rsidRDefault="00294C0B">
      <w:r>
        <w:tab/>
      </w:r>
      <w:r>
        <w:tab/>
        <w:t xml:space="preserve">Let </w:t>
      </w:r>
      <m:oMath>
        <m:r>
          <w:rPr>
            <w:rFonts w:ascii="Cambria Math" w:hAnsi="Cambria Math"/>
          </w:rPr>
          <m:t>staff=min(personnel,pool)</m:t>
        </m:r>
      </m:oMath>
    </w:p>
    <w:p w:rsidR="00855870" w:rsidRDefault="00294C0B">
      <w:r>
        <w:tab/>
      </w:r>
      <w:r>
        <w:tab/>
        <w:t xml:space="preserve">Let </w:t>
      </w:r>
      <m:oMath>
        <m:r>
          <w:rPr>
            <w:rFonts w:ascii="Cambria Math" w:hAnsi="Cambria Math"/>
          </w:rPr>
          <m:t>pool=pool-staff</m:t>
        </m:r>
      </m:oMath>
    </w:p>
    <w:p w:rsidR="00855870" w:rsidRDefault="00294C0B">
      <w:r>
        <w:tab/>
      </w:r>
      <w:r>
        <w:tab/>
        <w:t xml:space="preserve">If </w:t>
      </w:r>
      <w:r>
        <w:rPr>
          <w:i/>
          <w:iCs/>
        </w:rPr>
        <w:t xml:space="preserve">staff </w:t>
      </w:r>
      <w:r>
        <w:t>is 0,</w:t>
      </w:r>
    </w:p>
    <w:p w:rsidR="00855870" w:rsidRDefault="00294C0B">
      <w:r>
        <w:tab/>
      </w:r>
      <w:r>
        <w:tab/>
      </w:r>
      <w:r>
        <w:tab/>
        <w:t>The activity cannot be staffed.</w:t>
      </w:r>
    </w:p>
    <w:p w:rsidR="00855870" w:rsidRDefault="00294C0B">
      <w:r>
        <w:tab/>
      </w:r>
      <w:r>
        <w:tab/>
      </w:r>
      <w:r>
        <w:tab/>
        <w:t>Terminate staffing.</w:t>
      </w:r>
    </w:p>
    <w:p w:rsidR="00855870" w:rsidRDefault="00294C0B">
      <w:r>
        <w:tab/>
      </w:r>
      <w:r>
        <w:tab/>
        <w:t xml:space="preserve">Deploy a unit belonging to group </w:t>
      </w:r>
      <w:r>
        <w:rPr>
          <w:i/>
          <w:iCs/>
        </w:rPr>
        <w:t>g</w:t>
      </w:r>
      <w:r>
        <w:t xml:space="preserve"> with neighborhood of origin </w:t>
      </w:r>
      <w:r>
        <w:rPr>
          <w:i/>
          <w:iCs/>
        </w:rPr>
        <w:t>n</w:t>
      </w:r>
      <w:r>
        <w:t xml:space="preserve"> and neighborhood</w:t>
      </w:r>
    </w:p>
    <w:p w:rsidR="00855870" w:rsidRDefault="00294C0B">
      <w:r>
        <w:tab/>
      </w:r>
      <w:r>
        <w:tab/>
        <w:t xml:space="preserve">of operation </w:t>
      </w:r>
      <w:r>
        <w:rPr>
          <w:i/>
          <w:iCs/>
        </w:rPr>
        <w:t>tn</w:t>
      </w:r>
      <w:r>
        <w:t xml:space="preserve">, containing </w:t>
      </w:r>
      <w:r>
        <w:rPr>
          <w:i/>
          <w:iCs/>
        </w:rPr>
        <w:t>staff</w:t>
      </w:r>
      <w:r>
        <w:t xml:space="preserve"> personnel and performing activity </w:t>
      </w:r>
      <w:r>
        <w:rPr>
          <w:i/>
          <w:iCs/>
        </w:rPr>
        <w:t>a</w:t>
      </w:r>
      <w:r>
        <w:t>.</w:t>
      </w:r>
    </w:p>
    <w:p w:rsidR="00855870" w:rsidRDefault="00294C0B">
      <w:r>
        <w:tab/>
        <w:t xml:space="preserve">If </w:t>
      </w:r>
      <w:r>
        <w:rPr>
          <w:i/>
          <w:iCs/>
        </w:rPr>
        <w:t>pool</w:t>
      </w:r>
      <w:r>
        <w:t xml:space="preserve"> &gt; 0,</w:t>
      </w:r>
    </w:p>
    <w:p w:rsidR="00855870" w:rsidRDefault="00294C0B">
      <w:r>
        <w:tab/>
      </w:r>
      <w:r>
        <w:tab/>
        <w:t xml:space="preserve">Deploy a unit containing </w:t>
      </w:r>
      <w:r>
        <w:rPr>
          <w:i/>
          <w:iCs/>
        </w:rPr>
        <w:t>pool</w:t>
      </w:r>
      <w:r>
        <w:t xml:space="preserve"> troops doing activity </w:t>
      </w:r>
      <w:r>
        <w:rPr>
          <w:b/>
          <w:bCs/>
        </w:rPr>
        <w:t>NONE</w:t>
      </w:r>
      <w:r>
        <w:t xml:space="preserve"> in the neighborhood of origin.</w:t>
      </w:r>
    </w:p>
    <w:p w:rsidR="00855870" w:rsidRDefault="00855870"/>
    <w:p w:rsidR="00855870" w:rsidRDefault="00294C0B" w:rsidP="001C1CCF">
      <w:pPr>
        <w:pStyle w:val="Heading2"/>
      </w:pPr>
      <w:r>
        <w:t>Activities and Units</w:t>
      </w:r>
    </w:p>
    <w:p w:rsidR="00855870" w:rsidRDefault="00294C0B" w:rsidP="003919ED">
      <w:pPr>
        <w:pStyle w:val="Textbody"/>
      </w:pPr>
      <w:r>
        <w:t>In Athena 2.1, the analyst does not create units; rather, he schedules activities.  Athena then automatically creates a unit for each calendar item when the calendar item's activity is first staffed.</w:t>
      </w:r>
    </w:p>
    <w:p w:rsidR="00855870" w:rsidRDefault="00294C0B" w:rsidP="003919ED">
      <w:pPr>
        <w:pStyle w:val="Textbody"/>
      </w:pPr>
      <w:r>
        <w:t>A unit's position within a neighborhood is irrelevant to the simulation.  Newly-created units are positioned randomly in their neighborhood of operation; the analyst may then position them anywhere in the neighborhood, as an aid to visualization.</w:t>
      </w:r>
    </w:p>
    <w:p w:rsidR="00855870" w:rsidRDefault="00294C0B" w:rsidP="003919ED">
      <w:pPr>
        <w:pStyle w:val="Textbody"/>
        <w:rPr>
          <w:b/>
          <w:bCs/>
        </w:rPr>
      </w:pPr>
      <w:r>
        <w:t xml:space="preserve">Unassigned personnel--those who remain in the staffing pool after all of the day's activities are staffed--are placed in a </w:t>
      </w:r>
      <w:r>
        <w:rPr>
          <w:i/>
          <w:iCs/>
        </w:rPr>
        <w:t>base unit</w:t>
      </w:r>
      <w:r>
        <w:t>: a unit located in the pool's neighborhood of origin and having activity NONE.    Once created, base units remain indefinitely, though they might often contain zero personnel.  Thus, in Athena 2.1 all personnel, whether force, organization, or civilian, are represented in units.</w:t>
      </w:r>
    </w:p>
    <w:p w:rsidR="00855870" w:rsidRDefault="00294C0B" w:rsidP="007F7500">
      <w:pPr>
        <w:pStyle w:val="Heading1"/>
      </w:pPr>
      <w:bookmarkStart w:id="8" w:name="__RefHeading__30424212"/>
      <w:r>
        <w:lastRenderedPageBreak/>
        <w:t>EffectS of Unit Activities</w:t>
      </w:r>
      <w:bookmarkEnd w:id="8"/>
    </w:p>
    <w:p w:rsidR="00855870" w:rsidRDefault="00294C0B" w:rsidP="003919ED">
      <w:pPr>
        <w:pStyle w:val="Textbody"/>
      </w:pPr>
      <w:r>
        <w:t xml:space="preserve">Given that activities have been scheduled and units have been staffed, as described in Section </w:t>
      </w:r>
      <w:fldSimple w:instr=" PAGEREF __RefHeading__30382912 ">
        <w:r w:rsidR="003B3FAB">
          <w:rPr>
            <w:noProof/>
          </w:rPr>
          <w:t>21</w:t>
        </w:r>
      </w:fldSimple>
      <w:r>
        <w:t>, the units and their activities will affect the civilian population as described in this section.</w:t>
      </w:r>
    </w:p>
    <w:p w:rsidR="00855870" w:rsidRDefault="00294C0B" w:rsidP="001C1CCF">
      <w:pPr>
        <w:pStyle w:val="Heading2"/>
      </w:pPr>
      <w:bookmarkStart w:id="9" w:name="__RefHeading__35223422"/>
      <w:r>
        <w:t>Force Presence and Activities</w:t>
      </w:r>
      <w:bookmarkEnd w:id="9"/>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14"/>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w:t>
      </w:r>
      <w:r>
        <w:rPr>
          <w:rStyle w:val="FootnoteReference"/>
        </w:rPr>
        <w:footnoteReference w:id="15"/>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blPrEx>
          <w:tblCellMar>
            <w:top w:w="0" w:type="dxa"/>
            <w:bottom w:w="0" w:type="dxa"/>
          </w:tblCellMar>
        </w:tblPrEx>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855870" w:rsidRDefault="00294C0B" w:rsidP="003919ED">
      <w:pPr>
        <w:pStyle w:val="Textbody"/>
        <w:numPr>
          <w:ilvl w:val="0"/>
          <w:numId w:val="17"/>
        </w:numPr>
      </w:pPr>
      <w:r>
        <w:t>Belong to the group</w:t>
      </w:r>
    </w:p>
    <w:p w:rsidR="00855870" w:rsidRDefault="00294C0B" w:rsidP="003919ED">
      <w:pPr>
        <w:pStyle w:val="Textbody"/>
        <w:numPr>
          <w:ilvl w:val="0"/>
          <w:numId w:val="17"/>
        </w:numPr>
      </w:pPr>
      <w:r>
        <w:t>Are present in the neighborhood</w:t>
      </w:r>
    </w:p>
    <w:p w:rsidR="00855870" w:rsidRDefault="00294C0B" w:rsidP="003919ED">
      <w:pPr>
        <w:pStyle w:val="Textbody"/>
        <w:numPr>
          <w:ilvl w:val="0"/>
          <w:numId w:val="17"/>
        </w:numPr>
      </w:pPr>
      <w:r>
        <w:t>Are assigned to do the activity</w:t>
      </w:r>
    </w:p>
    <w:p w:rsidR="00855870" w:rsidRDefault="00294C0B" w:rsidP="003919ED">
      <w:pPr>
        <w:pStyle w:val="Textbody"/>
        <w:numPr>
          <w:ilvl w:val="0"/>
          <w:numId w:val="17"/>
        </w:numPr>
      </w:pPr>
      <w:r>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294C0B" w:rsidP="003919ED">
      <w:pPr>
        <w:pStyle w:val="Textbody"/>
      </w:pPr>
      <w:r>
        <w:rPr>
          <w:noProof/>
        </w:rPr>
        <mc:AlternateContent>
          <mc:Choice Requires="wpg">
            <w:drawing>
              <wp:inline distT="0" distB="0" distL="0" distR="0" wp14:anchorId="7F35DB14" wp14:editId="50229702">
                <wp:extent cx="3662628" cy="3228722"/>
                <wp:effectExtent l="0" t="0" r="14605" b="0"/>
                <wp:docPr id="13" name="Group 13"/>
                <wp:cNvGraphicFramePr/>
                <a:graphic xmlns:a="http://schemas.openxmlformats.org/drawingml/2006/main">
                  <a:graphicData uri="http://schemas.microsoft.com/office/word/2010/wordprocessingGroup">
                    <wpg:wgp>
                      <wpg:cNvGrpSpPr/>
                      <wpg:grpSpPr>
                        <a:xfrm>
                          <a:off x="0" y="0"/>
                          <a:ext cx="3662628" cy="3228722"/>
                          <a:chOff x="0" y="0"/>
                          <a:chExt cx="3662628" cy="3228722"/>
                        </a:xfrm>
                      </wpg:grpSpPr>
                      <wps:wsp>
                        <wps:cNvPr id="14" name="Straight Connector 14"/>
                        <wps:cNvCnPr/>
                        <wps:spPr>
                          <a:xfrm>
                            <a:off x="462594" y="228600"/>
                            <a:ext cx="0" cy="2514600"/>
                          </a:xfrm>
                          <a:prstGeom prst="line">
                            <a:avLst/>
                          </a:prstGeom>
                          <a:noFill/>
                          <a:ln w="0">
                            <a:solidFill>
                              <a:srgbClr val="000000"/>
                            </a:solidFill>
                            <a:prstDash val="solid"/>
                          </a:ln>
                        </wps:spPr>
                        <wps:txbx>
                          <w:txbxContent>
                            <w:p w:rsidR="003919ED" w:rsidRDefault="003919ED" w:rsidP="003919ED"/>
                          </w:txbxContent>
                        </wps:txbx>
                        <wps:bodyPr/>
                      </wps:wsp>
                      <wps:wsp>
                        <wps:cNvPr id="15" name="Straight Connector 15"/>
                        <wps:cNvCnPr/>
                        <wps:spPr>
                          <a:xfrm>
                            <a:off x="462594" y="228600"/>
                            <a:ext cx="2971800" cy="0"/>
                          </a:xfrm>
                          <a:prstGeom prst="line">
                            <a:avLst/>
                          </a:prstGeom>
                          <a:noFill/>
                          <a:ln w="0">
                            <a:solidFill>
                              <a:srgbClr val="000000"/>
                            </a:solidFill>
                            <a:prstDash val="solid"/>
                          </a:ln>
                        </wps:spPr>
                        <wps:txbx>
                          <w:txbxContent>
                            <w:p w:rsidR="003919ED" w:rsidRDefault="003919ED" w:rsidP="003919ED"/>
                          </w:txbxContent>
                        </wps:txbx>
                        <wps:bodyPr/>
                      </wps:wsp>
                      <wps:wsp>
                        <wps:cNvPr id="16" name="Straight Connector 16"/>
                        <wps:cNvCnPr/>
                        <wps:spPr>
                          <a:xfrm>
                            <a:off x="462594" y="2743200"/>
                            <a:ext cx="2971800" cy="0"/>
                          </a:xfrm>
                          <a:prstGeom prst="line">
                            <a:avLst/>
                          </a:prstGeom>
                          <a:noFill/>
                          <a:ln w="0">
                            <a:solidFill>
                              <a:srgbClr val="000000"/>
                            </a:solidFill>
                            <a:prstDash val="solid"/>
                          </a:ln>
                        </wps:spPr>
                        <wps:txbx>
                          <w:txbxContent>
                            <w:p w:rsidR="003919ED" w:rsidRDefault="003919ED" w:rsidP="003919ED"/>
                          </w:txbxContent>
                        </wps:txbx>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3919ED" w:rsidRDefault="003919ED"/>
                          </w:txbxContent>
                        </wps:txbx>
                        <wps:bodyPr vert="horz" lIns="89976" tIns="44988" rIns="89976" bIns="44988" anchor="ctr" anchorCtr="1" compatLnSpc="0"/>
                      </wps:wsp>
                      <wps:wsp>
                        <wps:cNvPr id="18" name="Text Box 18"/>
                        <wps:cNvSpPr txBox="1"/>
                        <wps:spPr>
                          <a:xfrm>
                            <a:off x="14079" y="0"/>
                            <a:ext cx="458082" cy="323656"/>
                          </a:xfrm>
                          <a:prstGeom prst="rect">
                            <a:avLst/>
                          </a:prstGeom>
                          <a:noFill/>
                          <a:ln>
                            <a:noFill/>
                          </a:ln>
                        </wps:spPr>
                        <wps:txbx>
                          <w:txbxContent>
                            <w:p w:rsidR="003919ED" w:rsidRDefault="003919ED">
                              <w:r>
                                <w:rPr>
                                  <w:rFonts w:ascii="Nimbus Sans L" w:eastAsia="Luxi Sans" w:hAnsi="Nimbus Sans L" w:cs="Luxi Sans"/>
                                  <w:sz w:val="32"/>
                                  <w:szCs w:val="32"/>
                                </w:rPr>
                                <w:t>1.0</w:t>
                              </w:r>
                            </w:p>
                          </w:txbxContent>
                        </wps:txbx>
                        <wps:bodyPr vert="horz" lIns="89976" tIns="44988" rIns="89976" bIns="44988" anchorCtr="0" compatLnSpc="0">
                          <a:spAutoFit/>
                        </wps:bodyPr>
                      </wps:wsp>
                      <wps:wsp>
                        <wps:cNvPr id="19" name="Text Box 19"/>
                        <wps:cNvSpPr txBox="1"/>
                        <wps:spPr>
                          <a:xfrm>
                            <a:off x="0" y="914326"/>
                            <a:ext cx="467607" cy="323656"/>
                          </a:xfrm>
                          <a:prstGeom prst="rect">
                            <a:avLst/>
                          </a:prstGeom>
                          <a:noFill/>
                          <a:ln>
                            <a:noFill/>
                          </a:ln>
                        </wps:spPr>
                        <wps:txbx>
                          <w:txbxContent>
                            <w:p w:rsidR="003919ED" w:rsidRDefault="003919ED">
                              <w:r>
                                <w:rPr>
                                  <w:rFonts w:ascii="Nimbus Sans L" w:eastAsia="Luxi Sans" w:hAnsi="Nimbus Sans L" w:cs="Luxi Sans"/>
                                  <w:sz w:val="32"/>
                                  <w:szCs w:val="32"/>
                                </w:rPr>
                                <w:t>2/3</w:t>
                              </w:r>
                            </w:p>
                          </w:txbxContent>
                        </wps:txbx>
                        <wps:bodyPr vert="horz" lIns="89976" tIns="44988" rIns="89976" bIns="44988" anchorCtr="0" compatLnSpc="0">
                          <a:spAutoFit/>
                        </wps:bodyPr>
                      </wps:wsp>
                      <wps:wsp>
                        <wps:cNvPr id="20" name="Text Box 20"/>
                        <wps:cNvSpPr txBox="1"/>
                        <wps:spPr>
                          <a:xfrm>
                            <a:off x="0" y="2514396"/>
                            <a:ext cx="467607" cy="323656"/>
                          </a:xfrm>
                          <a:prstGeom prst="rect">
                            <a:avLst/>
                          </a:prstGeom>
                          <a:noFill/>
                          <a:ln>
                            <a:noFill/>
                          </a:ln>
                        </wps:spPr>
                        <wps:txbx>
                          <w:txbxContent>
                            <w:p w:rsidR="003919ED" w:rsidRDefault="003919ED">
                              <w:r>
                                <w:rPr>
                                  <w:rFonts w:ascii="Nimbus Sans L" w:eastAsia="Luxi Sans" w:hAnsi="Nimbus Sans L" w:cs="Luxi Sans"/>
                                  <w:sz w:val="32"/>
                                  <w:szCs w:val="32"/>
                                </w:rPr>
                                <w:t>0.0</w:t>
                              </w:r>
                            </w:p>
                          </w:txbxContent>
                        </wps:txbx>
                        <wps:bodyPr vert="horz" lIns="89976" tIns="44988" rIns="89976" bIns="44988" anchorCtr="0" compatLnSpc="0">
                          <a:spAutoFit/>
                        </wps:bodyPr>
                      </wps:wsp>
                      <wps:wsp>
                        <wps:cNvPr id="21" name="Text Box 21"/>
                        <wps:cNvSpPr txBox="1"/>
                        <wps:spPr>
                          <a:xfrm>
                            <a:off x="397335" y="2671386"/>
                            <a:ext cx="296792" cy="323656"/>
                          </a:xfrm>
                          <a:prstGeom prst="rect">
                            <a:avLst/>
                          </a:prstGeom>
                          <a:noFill/>
                          <a:ln>
                            <a:noFill/>
                          </a:ln>
                        </wps:spPr>
                        <wps:txbx>
                          <w:txbxContent>
                            <w:p w:rsidR="003919ED" w:rsidRDefault="003919ED">
                              <w:r>
                                <w:rPr>
                                  <w:rFonts w:ascii="Nimbus Sans L" w:eastAsia="Luxi Sans" w:hAnsi="Nimbus Sans L" w:cs="Luxi Sans"/>
                                  <w:sz w:val="32"/>
                                  <w:szCs w:val="32"/>
                                </w:rPr>
                                <w:t>0</w:t>
                              </w:r>
                            </w:p>
                          </w:txbxContent>
                        </wps:txbx>
                        <wps:bodyPr vert="horz" lIns="89976" tIns="44988" rIns="89976" bIns="44988" anchorCtr="0" compatLnSpc="0">
                          <a:spAutoFit/>
                        </wps:bodyPr>
                      </wps:wsp>
                      <wps:wsp>
                        <wps:cNvPr id="22" name="Text Box 22"/>
                        <wps:cNvSpPr txBox="1"/>
                        <wps:spPr>
                          <a:xfrm>
                            <a:off x="1636697" y="2671386"/>
                            <a:ext cx="410457" cy="557336"/>
                          </a:xfrm>
                          <a:prstGeom prst="rect">
                            <a:avLst/>
                          </a:prstGeom>
                          <a:noFill/>
                          <a:ln>
                            <a:noFill/>
                          </a:ln>
                        </wps:spPr>
                        <wps:txbx>
                          <w:txbxContent>
                            <w:p w:rsidR="003919ED" w:rsidRDefault="003919ED">
                              <w:pPr>
                                <w:jc w:val="center"/>
                              </w:pPr>
                              <w:r>
                                <w:rPr>
                                  <w:rFonts w:ascii="Nimbus Sans L" w:eastAsia="Luxi Sans" w:hAnsi="Nimbus Sans L" w:cs="Luxi Sans"/>
                                  <w:sz w:val="32"/>
                                  <w:szCs w:val="32"/>
                                </w:rPr>
                                <w:t>c</w:t>
                              </w:r>
                            </w:p>
                            <w:p w:rsidR="003919ED" w:rsidRDefault="003919ED">
                              <w:pPr>
                                <w:jc w:val="center"/>
                              </w:pPr>
                              <w:r>
                                <w:rPr>
                                  <w:rFonts w:ascii="Nimbus Sans L" w:eastAsia="Luxi Sans" w:hAnsi="Nimbus Sans L" w:cs="Luxi Sans"/>
                                  <w:color w:val="DC2300"/>
                                  <w:sz w:val="32"/>
                                  <w:szCs w:val="32"/>
                                </w:rPr>
                                <w:t>25</w:t>
                              </w:r>
                            </w:p>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txbx>
                          <w:txbxContent>
                            <w:p w:rsidR="003919ED" w:rsidRDefault="003919ED">
                              <w:r>
                                <w:rPr>
                                  <w:rFonts w:ascii="Nimbus Sans L" w:eastAsia="Luxi Sans" w:hAnsi="Nimbus Sans L" w:cs="Luxi Sans"/>
                                  <w:sz w:val="32"/>
                                  <w:szCs w:val="32"/>
                                </w:rPr>
                                <w:t>1.0</w:t>
                              </w:r>
                            </w:p>
                          </w:txbxContent>
                        </wps:txbx>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txbx>
                          <w:txbxContent>
                            <w:p w:rsidR="003919ED" w:rsidRDefault="003919ED">
                              <w:r>
                                <w:rPr>
                                  <w:rFonts w:ascii="Nimbus Sans L" w:eastAsia="Luxi Sans" w:hAnsi="Nimbus Sans L" w:cs="Luxi Sans"/>
                                  <w:sz w:val="32"/>
                                  <w:szCs w:val="32"/>
                                </w:rPr>
                                <w:t>2/3</w:t>
                              </w:r>
                            </w:p>
                          </w:txbxContent>
                        </wps:txbx>
                        <wps:bodyPr/>
                      </wps:wsp>
                    </wpg:wgp>
                  </a:graphicData>
                </a:graphic>
              </wp:inline>
            </w:drawing>
          </mc:Choice>
          <mc:Fallback>
            <w:pict>
              <v:group id="Group 13" o:spid="_x0000_s1050" style="width:288.4pt;height:254.25pt;mso-position-horizontal-relative:char;mso-position-vertical-relative:line" coordsize="36626,3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">
                <v:line id="Straight Connector 14" o:spid="_x0000_s1051"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2"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3"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4"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3919ED" w:rsidRDefault="003919ED"/>
                    </w:txbxContent>
                  </v:textbox>
                </v:shape>
                <v:shape id="Text Box 18" o:spid="_x0000_s1055" type="#_x0000_t202" style="position:absolute;left:140;width:4581;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3919ED" w:rsidRDefault="003919ED">
                        <w:r>
                          <w:rPr>
                            <w:rFonts w:ascii="Nimbus Sans L" w:eastAsia="Luxi Sans" w:hAnsi="Nimbus Sans L" w:cs="Luxi Sans"/>
                            <w:sz w:val="32"/>
                            <w:szCs w:val="32"/>
                          </w:rPr>
                          <w:t>1.0</w:t>
                        </w:r>
                      </w:p>
                    </w:txbxContent>
                  </v:textbox>
                </v:shape>
                <v:shape id="Text Box 19" o:spid="_x0000_s1056" type="#_x0000_t202" style="position:absolute;top:9143;width:4676;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3919ED" w:rsidRDefault="003919ED">
                        <w:r>
                          <w:rPr>
                            <w:rFonts w:ascii="Nimbus Sans L" w:eastAsia="Luxi Sans" w:hAnsi="Nimbus Sans L" w:cs="Luxi Sans"/>
                            <w:sz w:val="32"/>
                            <w:szCs w:val="32"/>
                          </w:rPr>
                          <w:t>2/3</w:t>
                        </w:r>
                      </w:p>
                    </w:txbxContent>
                  </v:textbox>
                </v:shape>
                <v:shape id="Text Box 20" o:spid="_x0000_s1057" type="#_x0000_t202" style="position:absolute;top:25143;width:467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3919ED" w:rsidRDefault="003919ED">
                        <w:r>
                          <w:rPr>
                            <w:rFonts w:ascii="Nimbus Sans L" w:eastAsia="Luxi Sans" w:hAnsi="Nimbus Sans L" w:cs="Luxi Sans"/>
                            <w:sz w:val="32"/>
                            <w:szCs w:val="32"/>
                          </w:rPr>
                          <w:t>0.0</w:t>
                        </w:r>
                      </w:p>
                    </w:txbxContent>
                  </v:textbox>
                </v:shape>
                <v:shape id="Text Box 21" o:spid="_x0000_s1058" type="#_x0000_t202" style="position:absolute;left:3973;top:26713;width:2968;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3919ED" w:rsidRDefault="003919ED">
                        <w:r>
                          <w:rPr>
                            <w:rFonts w:ascii="Nimbus Sans L" w:eastAsia="Luxi Sans" w:hAnsi="Nimbus Sans L" w:cs="Luxi Sans"/>
                            <w:sz w:val="32"/>
                            <w:szCs w:val="32"/>
                          </w:rPr>
                          <w:t>0</w:t>
                        </w:r>
                      </w:p>
                    </w:txbxContent>
                  </v:textbox>
                </v:shape>
                <v:shape id="Text Box 22" o:spid="_x0000_s1059" type="#_x0000_t202" style="position:absolute;left:16366;top:26713;width:4105;height:5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3919ED" w:rsidRDefault="003919ED">
                        <w:pPr>
                          <w:jc w:val="center"/>
                        </w:pPr>
                        <w:r>
                          <w:rPr>
                            <w:rFonts w:ascii="Nimbus Sans L" w:eastAsia="Luxi Sans" w:hAnsi="Nimbus Sans L" w:cs="Luxi Sans"/>
                            <w:sz w:val="32"/>
                            <w:szCs w:val="32"/>
                          </w:rPr>
                          <w:t>c</w:t>
                        </w:r>
                      </w:p>
                      <w:p w:rsidR="003919ED" w:rsidRDefault="003919ED">
                        <w:pPr>
                          <w:jc w:val="center"/>
                        </w:pPr>
                        <w:r>
                          <w:rPr>
                            <w:rFonts w:ascii="Nimbus Sans L" w:eastAsia="Luxi Sans" w:hAnsi="Nimbus Sans L" w:cs="Luxi Sans"/>
                            <w:color w:val="DC2300"/>
                            <w:sz w:val="32"/>
                            <w:szCs w:val="32"/>
                          </w:rPr>
                          <w:t>25</w:t>
                        </w:r>
                      </w:p>
                    </w:txbxContent>
                  </v:textbox>
                </v:shape>
                <v:line id="Straight Connector 23" o:spid="_x0000_s1060"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1"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855870" w:rsidRDefault="00294C0B" w:rsidP="003919ED">
      <w:pPr>
        <w:pStyle w:val="Textbody"/>
        <w:rPr>
          <w:b/>
          <w:bCs/>
        </w:rPr>
      </w:pPr>
      <w:r>
        <w:lastRenderedPageBreak/>
        <w:tab/>
      </w: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w:p>
    <w:p w:rsidR="00855870" w:rsidRDefault="00294C0B" w:rsidP="003919ED">
      <w:pPr>
        <w:pStyle w:val="Textbody"/>
        <w:rPr>
          <w:b/>
          <w:bCs/>
        </w:rPr>
      </w:pPr>
      <w:r>
        <w:t xml:space="preserve">where </w:t>
      </w:r>
      <w:r>
        <w:rPr>
          <w:i/>
          <w:iCs/>
        </w:rPr>
        <w:t>p</w:t>
      </w:r>
      <w:r>
        <w:t xml:space="preserve"> is the number of personnel engaged in the activity.  Then the coverage fraction is</w:t>
      </w:r>
    </w:p>
    <w:p w:rsidR="00855870" w:rsidRDefault="00294C0B" w:rsidP="003919ED">
      <w:pPr>
        <w:pStyle w:val="Textbody"/>
        <w:rPr>
          <w:b/>
          <w:bCs/>
        </w:rPr>
      </w:pPr>
      <w:r>
        <w:tab/>
      </w: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3919ED">
      <w:pPr>
        <w:pStyle w:val="Textbody"/>
        <w:rPr>
          <w:b/>
          <w:bCs/>
        </w:rPr>
      </w:pPr>
      <w:r>
        <w:tab/>
      </w:r>
      <w:r>
        <w:rPr>
          <w:i/>
          <w:iCs/>
        </w:rPr>
        <w:t>p</w:t>
      </w:r>
      <w:r>
        <w:t xml:space="preserve"> = 750</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t xml:space="preserve"> = 40,000</w:t>
      </w:r>
    </w:p>
    <w:p w:rsidR="00855870" w:rsidRDefault="00294C0B" w:rsidP="003919ED">
      <w:pPr>
        <w:pStyle w:val="Textbody"/>
        <w:rPr>
          <w:b/>
          <w:bCs/>
        </w:rPr>
      </w:pPr>
      <w:r>
        <w:t xml:space="preserve">The coverage fraction parameter, </w:t>
      </w:r>
      <w:r>
        <w:rPr>
          <w:i/>
          <w:iCs/>
        </w:rPr>
        <w:t>c/d</w:t>
      </w:r>
      <w:r>
        <w:t xml:space="preserve">, is nominally 25/1000 for mere presence.  The troop density for group </w:t>
      </w:r>
      <w:r>
        <w:rPr>
          <w:i/>
          <w:iCs/>
        </w:rPr>
        <w:t>g</w:t>
      </w:r>
      <w:r>
        <w:t xml:space="preserve"> is therefore</w:t>
      </w:r>
    </w:p>
    <w:p w:rsidR="00855870" w:rsidRDefault="00294C0B" w:rsidP="003919ED">
      <w:pPr>
        <w:pStyle w:val="Textbody"/>
        <w:rPr>
          <w:b/>
          <w:bCs/>
        </w:rPr>
      </w:pPr>
      <w:r>
        <w:tab/>
      </w: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w:p>
    <w:p w:rsidR="00855870" w:rsidRDefault="00294C0B" w:rsidP="003919ED">
      <w:pPr>
        <w:pStyle w:val="Textbody"/>
      </w:pPr>
      <w:r>
        <w:t>The coverage fraction is therefore</w:t>
      </w:r>
    </w:p>
    <w:p w:rsidR="00855870" w:rsidRDefault="00294C0B" w:rsidP="003919ED">
      <w:pPr>
        <w:pStyle w:val="Textbody"/>
        <w:rPr>
          <w:b/>
          <w:bCs/>
        </w:rPr>
      </w:pPr>
      <w:r>
        <w:tab/>
      </w: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w:p>
    <w:p w:rsidR="00855870" w:rsidRDefault="00294C0B" w:rsidP="003919ED">
      <w:pPr>
        <w:pStyle w:val="Textbody"/>
        <w:rPr>
          <w:b/>
          <w:bCs/>
        </w:rPr>
      </w:pPr>
      <w:r>
        <w:t xml:space="preserve">Details of the various presence and activity rule sets are contained in the </w:t>
      </w:r>
      <w:r>
        <w:rPr>
          <w:i/>
          <w:iCs/>
        </w:rPr>
        <w:t>Athena Rules</w:t>
      </w:r>
      <w:r>
        <w:t xml:space="preserve"> document.</w:t>
      </w:r>
    </w:p>
    <w:p w:rsidR="00855870" w:rsidRDefault="00294C0B" w:rsidP="003919ED">
      <w:pPr>
        <w:pStyle w:val="Textbody"/>
        <w:rPr>
          <w:b/>
          <w:bCs/>
        </w:rPr>
      </w:pPr>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m:t>
            </m:r>
            <m:r>
              <w:rPr>
                <w:rFonts w:ascii="Cambria Math" w:hAnsi="Cambria Math"/>
              </w:rPr>
              <m:t>overage</m:t>
            </m:r>
          </m:e>
          <m:sub>
            <m:r>
              <w:rPr>
                <w:rFonts w:ascii="Cambria Math" w:hAnsi="Cambria Math"/>
              </w:rPr>
              <m:t>nga</m:t>
            </m:r>
          </m:sub>
        </m:sSub>
      </m:oMath>
      <w:r>
        <w:rPr>
          <w:i/>
          <w:iCs/>
        </w:rPr>
        <w:t>.</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w:p>
    <w:p w:rsidR="00855870" w:rsidRDefault="00294C0B" w:rsidP="001C1CCF">
      <w:pPr>
        <w:pStyle w:val="Heading2"/>
      </w:pPr>
      <w:r>
        <w:t>Organization Activities</w:t>
      </w:r>
    </w:p>
    <w:p w:rsidR="00855870" w:rsidRDefault="00294C0B" w:rsidP="003919ED">
      <w:pPr>
        <w:pStyle w:val="Textbody"/>
      </w:pPr>
      <w:r>
        <w:t>Units belonging to organization groups have no effect on civilian satisfaction due to their mere presence. Organization units may perform the following activities; the effect of these activities is modeled in the same way as force activities are (section</w:t>
      </w:r>
      <w:fldSimple w:instr=" PAGEREF __RefHeading__35223422 ">
        <w:r w:rsidR="003B3FAB">
          <w:rPr>
            <w:noProof/>
          </w:rPr>
          <w:t>24</w:t>
        </w:r>
      </w:fldSimple>
      <w:r>
        <w:t xml:space="preserve">), with these distinctions:  </w:t>
      </w:r>
    </w:p>
    <w:p w:rsidR="00855870" w:rsidRDefault="00294C0B" w:rsidP="003919ED">
      <w:pPr>
        <w:pStyle w:val="Textbody"/>
        <w:numPr>
          <w:ilvl w:val="0"/>
          <w:numId w:val="18"/>
        </w:numPr>
      </w:pPr>
      <w:r>
        <w:t>The minimum security required for an activity depends primarily on the organization type, and not on the activity. NGOs and IGOs require “high” security, while CTRs require “medium” security.</w:t>
      </w:r>
      <w:r>
        <w:rPr>
          <w:rStyle w:val="FootnoteReference"/>
        </w:rPr>
        <w:footnoteReference w:id="16"/>
      </w:r>
      <w:r>
        <w:t xml:space="preserve">  </w:t>
      </w:r>
    </w:p>
    <w:p w:rsidR="00855870" w:rsidRDefault="00294C0B" w:rsidP="003919ED">
      <w:pPr>
        <w:pStyle w:val="Textbody"/>
        <w:numPr>
          <w:ilvl w:val="0"/>
          <w:numId w:val="18"/>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blPrEx>
          <w:tblCellMar>
            <w:top w:w="0" w:type="dxa"/>
            <w:bottom w:w="0" w:type="dxa"/>
          </w:tblCellMar>
        </w:tblPrEx>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lastRenderedPageBreak/>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r>
        <w:t>Civilian Activities</w:t>
      </w:r>
    </w:p>
    <w:p w:rsidR="00855870" w:rsidRDefault="00294C0B" w:rsidP="003919ED">
      <w:pPr>
        <w:pStyle w:val="Textbody"/>
      </w:pPr>
      <w:r>
        <w:t>Civilian units may perform the following activities; the effect of these activities is modeled in the same way as force activities are (section</w:t>
      </w:r>
      <w:fldSimple w:instr=" PAGEREF __RefHeading__35223422 ">
        <w:r w:rsidR="003B3FAB">
          <w:rPr>
            <w:noProof/>
          </w:rPr>
          <w:t>24</w:t>
        </w:r>
      </w:fldSimple>
      <w:r>
        <w:t>), with the distinction that (for the currently defined activities)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blPrEx>
          <w:tblCellMar>
            <w:top w:w="0" w:type="dxa"/>
            <w:bottom w:w="0" w:type="dxa"/>
          </w:tblCellMar>
        </w:tblPrEx>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blPrEx>
          <w:tblCellMar>
            <w:top w:w="0" w:type="dxa"/>
            <w:bottom w:w="0" w:type="dxa"/>
          </w:tblCellMar>
        </w:tblPrEx>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Units assigned the "Displaced Persons" activity are assumed to contain population driven from their homes and living with and among the civilian population in the area in which they find themselves.  A coverage is computed for these persons in the normal way.</w:t>
      </w:r>
    </w:p>
    <w:p w:rsidR="00855870" w:rsidRDefault="00294C0B" w:rsidP="003919ED">
      <w:pPr>
        <w:pStyle w:val="Textbody"/>
      </w:pPr>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rsidR="00855870" w:rsidRDefault="00294C0B" w:rsidP="001C1CCF">
      <w:pPr>
        <w:pStyle w:val="Heading2"/>
      </w:pPr>
      <w:r>
        <w:t>Activity Situations</w:t>
      </w:r>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855870" w:rsidRDefault="00294C0B" w:rsidP="007F7500">
      <w:pPr>
        <w:pStyle w:val="Heading1"/>
      </w:pPr>
      <w:r>
        <w:lastRenderedPageBreak/>
        <w:t>Environmental Situations</w:t>
      </w:r>
    </w:p>
    <w:p w:rsidR="00855870" w:rsidRDefault="00294C0B" w:rsidP="003919ED">
      <w:pPr>
        <w:pStyle w:val="Textbody"/>
      </w:pPr>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 see section</w:t>
      </w:r>
      <w:fldSimple w:instr=" PAGEREF __RefHeading__30675922 ">
        <w:r w:rsidR="003B3FAB">
          <w:rPr>
            <w:noProof/>
          </w:rPr>
          <w:t>5</w:t>
        </w:r>
      </w:fldSimple>
      <w:r>
        <w:t>.</w:t>
      </w:r>
    </w:p>
    <w:p w:rsidR="00855870" w:rsidRDefault="00294C0B" w:rsidP="007F7500">
      <w:pPr>
        <w:pStyle w:val="Heading1"/>
      </w:pPr>
      <w:r>
        <w:lastRenderedPageBreak/>
        <w:t>Athena Attrition Model (AAM)</w:t>
      </w:r>
    </w:p>
    <w:p w:rsidR="00855870" w:rsidRDefault="00294C0B" w:rsidP="003919ED">
      <w:pPr>
        <w:pStyle w:val="Textbody"/>
      </w:pPr>
      <w:r>
        <w:t>The Athena Attrition Model (AAM, pronounced “aim”) models attrition to force, organization, and civilian units. In Spiral 2A, AAM provides a basic framework for attrition and attrition-related modeling that includes most areas, but models each area in a simple way that can be improved in later years.</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r>
        <w:t>Overview</w:t>
      </w:r>
    </w:p>
    <w:p w:rsidR="00855870" w:rsidRDefault="00294C0B">
      <w:pPr>
        <w:pStyle w:val="Heading3"/>
      </w:pPr>
      <w:r>
        <w:t>Attrition in the Real World</w:t>
      </w:r>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C0B" w:rsidP="003919ED">
      <w:pPr>
        <w:pStyle w:val="Textbody"/>
      </w:pPr>
      <w:r>
        <w:t>We do not attempt to deal with all of these possibilities in Spiral 2A.</w:t>
      </w:r>
    </w:p>
    <w:p w:rsidR="00855870" w:rsidRDefault="00294C0B">
      <w:pPr>
        <w:pStyle w:val="Heading3"/>
      </w:pPr>
      <w:bookmarkStart w:id="10" w:name="__RefHeading__28413023"/>
      <w:r>
        <w:t>Requirements for This Spiral</w:t>
      </w:r>
      <w:bookmarkEnd w:id="10"/>
    </w:p>
    <w:p w:rsidR="00855870" w:rsidRDefault="00294C0B" w:rsidP="003919ED">
      <w:pPr>
        <w:pStyle w:val="Textbody"/>
        <w:numPr>
          <w:ilvl w:val="0"/>
          <w:numId w:val="19"/>
        </w:numPr>
      </w:pPr>
      <w:r>
        <w:t>Attrition shall take place in neighborhoods, based on the groups present in the neighborhood.</w:t>
      </w:r>
    </w:p>
    <w:p w:rsidR="00855870" w:rsidRDefault="00294C0B" w:rsidP="003919ED">
      <w:pPr>
        <w:pStyle w:val="Textbody"/>
        <w:numPr>
          <w:ilvl w:val="0"/>
          <w:numId w:val="19"/>
        </w:numPr>
      </w:pPr>
      <w:r>
        <w:t>All personnel are present in neighborhoods as unit personnel, i.e., as visible unit icons. staffed according to the activity schedule and personnel available in the relevant staffing pool.</w:t>
      </w:r>
    </w:p>
    <w:p w:rsidR="00855870" w:rsidRDefault="00294C0B" w:rsidP="003919ED">
      <w:pPr>
        <w:pStyle w:val="Textbody"/>
        <w:numPr>
          <w:ilvl w:val="0"/>
          <w:numId w:val="19"/>
        </w:numPr>
      </w:pPr>
      <w:r>
        <w:lastRenderedPageBreak/>
        <w:t xml:space="preserve">Force groups may be designated as </w:t>
      </w:r>
      <w:r>
        <w:rPr>
          <w:i/>
          <w:iCs/>
        </w:rPr>
        <w:t>uniformed</w:t>
      </w:r>
      <w:r>
        <w:t xml:space="preserve"> or </w:t>
      </w:r>
      <w:r>
        <w:rPr>
          <w:i/>
          <w:iCs/>
        </w:rPr>
        <w:t>non-uniformed</w:t>
      </w:r>
      <w:r>
        <w:t>.</w:t>
      </w:r>
    </w:p>
    <w:p w:rsidR="00855870" w:rsidRDefault="00294C0B" w:rsidP="003919ED">
      <w:pPr>
        <w:pStyle w:val="Textbody"/>
        <w:numPr>
          <w:ilvl w:val="0"/>
          <w:numId w:val="19"/>
        </w:numPr>
      </w:pPr>
      <w:r>
        <w:t>Crowds of civilians (simple or complex) will not be represented.</w:t>
      </w:r>
      <w:r>
        <w:rPr>
          <w:rStyle w:val="FootnoteReference"/>
        </w:rPr>
        <w:footnoteReference w:id="17"/>
      </w:r>
    </w:p>
    <w:p w:rsidR="00855870" w:rsidRDefault="00294C0B" w:rsidP="003919ED">
      <w:pPr>
        <w:pStyle w:val="Textbody"/>
        <w:numPr>
          <w:ilvl w:val="0"/>
          <w:numId w:val="19"/>
        </w:numPr>
      </w:pPr>
      <w:r>
        <w:t>For convenience,</w:t>
      </w:r>
    </w:p>
    <w:p w:rsidR="00855870" w:rsidRDefault="00294C0B" w:rsidP="003919ED">
      <w:pPr>
        <w:pStyle w:val="Textbody"/>
        <w:numPr>
          <w:ilvl w:val="0"/>
          <w:numId w:val="19"/>
        </w:numPr>
      </w:pPr>
      <w:r>
        <w:t>A Uniformed Force (UF) is the collection of all units within a neighborhood that belong to a particular force group that is designated as uniformed</w:t>
      </w:r>
      <w:r>
        <w:rPr>
          <w:i/>
          <w:iCs/>
        </w:rPr>
        <w:t>.</w:t>
      </w:r>
    </w:p>
    <w:p w:rsidR="00855870" w:rsidRDefault="00294C0B" w:rsidP="003919ED">
      <w:pPr>
        <w:pStyle w:val="Textbody"/>
        <w:numPr>
          <w:ilvl w:val="0"/>
          <w:numId w:val="19"/>
        </w:numPr>
      </w:pPr>
      <w:r>
        <w:t>A Non-uniformed Force (NF) is the collection of all units within a neighborhood that belong to a particular force group that is designated as non-uniformed.</w:t>
      </w:r>
    </w:p>
    <w:p w:rsidR="00855870" w:rsidRDefault="00294C0B" w:rsidP="003919ED">
      <w:pPr>
        <w:pStyle w:val="Textbody"/>
        <w:numPr>
          <w:ilvl w:val="0"/>
          <w:numId w:val="19"/>
        </w:numPr>
      </w:pPr>
      <w:r>
        <w:t>A Civilian "Force" (C) is the collection of all units within a neighborhood that belong to a particular group.</w:t>
      </w:r>
    </w:p>
    <w:p w:rsidR="00855870" w:rsidRDefault="00294C0B" w:rsidP="003919ED">
      <w:pPr>
        <w:pStyle w:val="Textbody"/>
        <w:numPr>
          <w:ilvl w:val="0"/>
          <w:numId w:val="19"/>
        </w:numPr>
      </w:pPr>
      <w:r>
        <w:t>The attitude changes due to attrition to a displaced civilian unit will be done as though the attrition was incurred in the unit's neighborhood of origin.</w:t>
      </w:r>
      <w:r>
        <w:rPr>
          <w:rStyle w:val="FootnoteReference"/>
        </w:rPr>
        <w:footnoteReference w:id="18"/>
      </w:r>
    </w:p>
    <w:p w:rsidR="00855870" w:rsidRDefault="00294C0B" w:rsidP="003919ED">
      <w:pPr>
        <w:pStyle w:val="Textbody"/>
        <w:numPr>
          <w:ilvl w:val="0"/>
          <w:numId w:val="19"/>
        </w:numPr>
      </w:pPr>
      <w:r>
        <w:t>An Organization "Force" (O) is the collection of all units within a neighborhood that belong to a particular organization group.</w:t>
      </w:r>
    </w:p>
    <w:p w:rsidR="00855870" w:rsidRDefault="00294C0B" w:rsidP="003919ED">
      <w:pPr>
        <w:pStyle w:val="Textbody"/>
        <w:numPr>
          <w:ilvl w:val="0"/>
          <w:numId w:val="19"/>
        </w:numPr>
      </w:pPr>
      <w:r>
        <w:t>A neighborhood may contain any combination of UFs, NFs, Cs, and Os.</w:t>
      </w:r>
    </w:p>
    <w:p w:rsidR="00855870" w:rsidRDefault="00294C0B" w:rsidP="003919ED">
      <w:pPr>
        <w:pStyle w:val="Textbody"/>
        <w:numPr>
          <w:ilvl w:val="0"/>
          <w:numId w:val="19"/>
        </w:numPr>
      </w:pPr>
      <w:r>
        <w:t>Groups may be friendly, enemy, or neutral with each other, based on the value of their relationships.</w:t>
      </w:r>
    </w:p>
    <w:p w:rsidR="00855870" w:rsidRDefault="00294C0B" w:rsidP="003919ED">
      <w:pPr>
        <w:pStyle w:val="Textbody"/>
        <w:numPr>
          <w:ilvl w:val="0"/>
          <w:numId w:val="19"/>
        </w:numPr>
      </w:pPr>
      <w:r>
        <w:t>Attrition occurs during engagements between enemy forces.</w:t>
      </w:r>
    </w:p>
    <w:p w:rsidR="00855870" w:rsidRDefault="00294C0B" w:rsidP="003919ED">
      <w:pPr>
        <w:pStyle w:val="Textbody"/>
        <w:numPr>
          <w:ilvl w:val="0"/>
          <w:numId w:val="19"/>
        </w:numPr>
      </w:pPr>
      <w:r>
        <w:t>AAM shall model attrition caused by the following types of engagement:</w:t>
      </w:r>
    </w:p>
    <w:p w:rsidR="00855870" w:rsidRDefault="00294C0B" w:rsidP="003919ED">
      <w:pPr>
        <w:pStyle w:val="Textbody"/>
        <w:numPr>
          <w:ilvl w:val="0"/>
          <w:numId w:val="19"/>
        </w:numPr>
      </w:pPr>
      <w:r>
        <w:t>UF vs. NF</w:t>
      </w:r>
    </w:p>
    <w:p w:rsidR="00855870" w:rsidRDefault="00294C0B" w:rsidP="003919ED">
      <w:pPr>
        <w:pStyle w:val="Textbody"/>
        <w:numPr>
          <w:ilvl w:val="0"/>
          <w:numId w:val="19"/>
        </w:numPr>
      </w:pPr>
      <w:r>
        <w:t>UF hunting down enemy NF.</w:t>
      </w:r>
    </w:p>
    <w:p w:rsidR="00855870" w:rsidRDefault="00294C0B" w:rsidP="003919ED">
      <w:pPr>
        <w:pStyle w:val="Textbody"/>
        <w:numPr>
          <w:ilvl w:val="0"/>
          <w:numId w:val="19"/>
        </w:numPr>
      </w:pPr>
      <w:r>
        <w:t>NF ambushing enemy UF.</w:t>
      </w:r>
    </w:p>
    <w:p w:rsidR="00855870" w:rsidRDefault="00294C0B" w:rsidP="003919ED">
      <w:pPr>
        <w:pStyle w:val="Textbody"/>
        <w:numPr>
          <w:ilvl w:val="0"/>
          <w:numId w:val="19"/>
        </w:numPr>
      </w:pPr>
      <w:r>
        <w:t>Collateral damage to C from all engagements between forces.</w:t>
      </w:r>
    </w:p>
    <w:p w:rsidR="00855870" w:rsidRDefault="00294C0B" w:rsidP="003919ED">
      <w:pPr>
        <w:pStyle w:val="Textbody"/>
        <w:numPr>
          <w:ilvl w:val="0"/>
          <w:numId w:val="19"/>
        </w:numPr>
      </w:pPr>
      <w:r>
        <w:t>All casualties from attrition will be kills; there will be no computation of wounded.</w:t>
      </w:r>
    </w:p>
    <w:p w:rsidR="00855870" w:rsidRDefault="00294C0B" w:rsidP="003919ED">
      <w:pPr>
        <w:pStyle w:val="Textbody"/>
        <w:numPr>
          <w:ilvl w:val="0"/>
          <w:numId w:val="19"/>
        </w:numPr>
      </w:pPr>
      <w:r>
        <w:t>All attrition to O will be handled by magic input.</w:t>
      </w:r>
    </w:p>
    <w:p w:rsidR="00855870" w:rsidRDefault="00294C0B" w:rsidP="003919ED">
      <w:pPr>
        <w:pStyle w:val="Textbody"/>
        <w:numPr>
          <w:ilvl w:val="0"/>
          <w:numId w:val="19"/>
        </w:numPr>
      </w:pPr>
      <w:r>
        <w:t>All mass killings of C by any group will be handled by magic input.</w:t>
      </w:r>
    </w:p>
    <w:p w:rsidR="00855870" w:rsidRDefault="00294C0B" w:rsidP="003919ED">
      <w:pPr>
        <w:pStyle w:val="Textbody"/>
        <w:numPr>
          <w:ilvl w:val="0"/>
          <w:numId w:val="19"/>
        </w:numPr>
      </w:pPr>
      <w:r>
        <w:t>Coercion of civilians by force groups will be modeled as a force activity, as in JNEM; it improves cooperation if the coercing force has sufficient security and coverage.  Explicit killing of C by UF or NF for the purposes of coercion will not be modeled in Spiral 2A.</w:t>
      </w:r>
      <w:r>
        <w:rPr>
          <w:rStyle w:val="FootnoteReference"/>
        </w:rPr>
        <w:footnoteReference w:id="19"/>
      </w:r>
    </w:p>
    <w:p w:rsidR="00855870" w:rsidRDefault="00294C0B" w:rsidP="003919ED">
      <w:pPr>
        <w:pStyle w:val="Textbody"/>
        <w:numPr>
          <w:ilvl w:val="0"/>
          <w:numId w:val="19"/>
        </w:numPr>
      </w:pPr>
      <w:r>
        <w:lastRenderedPageBreak/>
        <w:t>Putting more troops into a neighborhood allows greater opportunity for coercion.</w:t>
      </w:r>
    </w:p>
    <w:p w:rsidR="00855870" w:rsidRDefault="00294C0B" w:rsidP="003919ED">
      <w:pPr>
        <w:pStyle w:val="Textbody"/>
        <w:numPr>
          <w:ilvl w:val="0"/>
          <w:numId w:val="19"/>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3919ED">
      <w:pPr>
        <w:pStyle w:val="Textbody"/>
        <w:numPr>
          <w:ilvl w:val="0"/>
          <w:numId w:val="19"/>
        </w:numPr>
      </w:pPr>
      <w:r>
        <w:t>Fewer attacks on UF by NF</w:t>
      </w:r>
    </w:p>
    <w:p w:rsidR="00855870" w:rsidRDefault="00294C0B" w:rsidP="003919ED">
      <w:pPr>
        <w:pStyle w:val="Textbody"/>
        <w:numPr>
          <w:ilvl w:val="0"/>
          <w:numId w:val="19"/>
        </w:numPr>
      </w:pPr>
      <w:r>
        <w:t>Better loss exchange rates for UF when NF does attack</w:t>
      </w:r>
    </w:p>
    <w:p w:rsidR="00855870" w:rsidRDefault="00294C0B" w:rsidP="003919ED">
      <w:pPr>
        <w:pStyle w:val="Textbody"/>
        <w:numPr>
          <w:ilvl w:val="0"/>
          <w:numId w:val="19"/>
        </w:numPr>
      </w:pPr>
      <w:r>
        <w:t>More attacks by UF against NF with less collateral damage to C on each attack.</w:t>
      </w:r>
    </w:p>
    <w:p w:rsidR="00855870" w:rsidRDefault="00294C0B" w:rsidP="003919ED">
      <w:pPr>
        <w:pStyle w:val="Textbody"/>
        <w:numPr>
          <w:ilvl w:val="0"/>
          <w:numId w:val="19"/>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3919ED">
      <w:pPr>
        <w:pStyle w:val="Textbody"/>
        <w:numPr>
          <w:ilvl w:val="0"/>
          <w:numId w:val="19"/>
        </w:numPr>
      </w:pPr>
      <w:r>
        <w:t>Force groups require funding/resources in order to conduct attacks.  Therefore, reducing actor funding reduces the number of attacks the actor's forces can initiate.</w:t>
      </w:r>
    </w:p>
    <w:p w:rsidR="00855870" w:rsidRDefault="00294C0B">
      <w:pPr>
        <w:pStyle w:val="Heading3"/>
      </w:pPr>
      <w:r>
        <w:t>Requirements for Later Spirals</w:t>
      </w:r>
    </w:p>
    <w:p w:rsidR="00855870" w:rsidRDefault="00294C0B" w:rsidP="003919ED">
      <w:pPr>
        <w:pStyle w:val="Textbody"/>
        <w:numPr>
          <w:ilvl w:val="0"/>
          <w:numId w:val="21"/>
        </w:numPr>
      </w:pPr>
      <w:r>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Default="00294C0B" w:rsidP="003919ED">
      <w:pPr>
        <w:pStyle w:val="Textbody"/>
        <w:numPr>
          <w:ilvl w:val="0"/>
          <w:numId w:val="19"/>
        </w:numPr>
      </w:pPr>
      <w:r>
        <w:t>NF can conduct IED attacks against UF.</w:t>
      </w:r>
    </w:p>
    <w:p w:rsidR="00855870" w:rsidRDefault="00294C0B" w:rsidP="003919ED">
      <w:pPr>
        <w:pStyle w:val="Textbody"/>
        <w:numPr>
          <w:ilvl w:val="0"/>
          <w:numId w:val="19"/>
        </w:numPr>
      </w:pPr>
      <w:r>
        <w:t>Force groups will be allowed to recruit new members from the militant pools of local civilian groups.</w:t>
      </w:r>
    </w:p>
    <w:p w:rsidR="00855870" w:rsidRDefault="00294C0B" w:rsidP="003919ED">
      <w:pPr>
        <w:pStyle w:val="Textbody"/>
        <w:numPr>
          <w:ilvl w:val="0"/>
          <w:numId w:val="19"/>
        </w:numPr>
      </w:pPr>
      <w:r>
        <w:t>Individual units might be designated as Uniformed or Non-uniformed, perhaps according to their activity, allowing a single force group to have both UF and NF.</w:t>
      </w:r>
    </w:p>
    <w:p w:rsidR="00855870" w:rsidRDefault="00294C0B" w:rsidP="003919ED">
      <w:pPr>
        <w:pStyle w:val="Textbody"/>
        <w:numPr>
          <w:ilvl w:val="0"/>
          <w:numId w:val="19"/>
        </w:numPr>
      </w:pPr>
      <w:r>
        <w:t>AAM will model attrition caused by the following types of engagement.</w:t>
      </w:r>
    </w:p>
    <w:p w:rsidR="00855870" w:rsidRDefault="00294C0B" w:rsidP="003919ED">
      <w:pPr>
        <w:pStyle w:val="Textbody"/>
        <w:numPr>
          <w:ilvl w:val="0"/>
          <w:numId w:val="19"/>
        </w:numPr>
      </w:pPr>
      <w:r>
        <w:t>C vs. C</w:t>
      </w:r>
    </w:p>
    <w:p w:rsidR="00855870" w:rsidRDefault="00294C0B" w:rsidP="003919ED">
      <w:pPr>
        <w:pStyle w:val="Textbody"/>
        <w:numPr>
          <w:ilvl w:val="0"/>
          <w:numId w:val="19"/>
        </w:numPr>
      </w:pPr>
      <w:r>
        <w:t>UF vs. UF</w:t>
      </w:r>
    </w:p>
    <w:p w:rsidR="00855870" w:rsidRDefault="00294C0B" w:rsidP="003919ED">
      <w:pPr>
        <w:pStyle w:val="Textbody"/>
        <w:numPr>
          <w:ilvl w:val="0"/>
          <w:numId w:val="19"/>
        </w:numPr>
      </w:pPr>
      <w:r>
        <w:t>NF vs. NF</w:t>
      </w:r>
    </w:p>
    <w:p w:rsidR="00855870" w:rsidRDefault="00294C0B" w:rsidP="003919ED">
      <w:pPr>
        <w:pStyle w:val="Textbody"/>
        <w:numPr>
          <w:ilvl w:val="0"/>
          <w:numId w:val="19"/>
        </w:numPr>
      </w:pPr>
      <w:r>
        <w:t>Collateral damage to O from all engagements between forces.</w:t>
      </w:r>
    </w:p>
    <w:p w:rsidR="00855870" w:rsidRDefault="00294C0B">
      <w:pPr>
        <w:pStyle w:val="Heading3"/>
      </w:pPr>
      <w:r>
        <w:lastRenderedPageBreak/>
        <w:t>Simplifying Assumptions</w:t>
      </w:r>
    </w:p>
    <w:p w:rsidR="00855870" w:rsidRDefault="00294C0B" w:rsidP="003919ED">
      <w:pPr>
        <w:pStyle w:val="Textbody"/>
      </w:pPr>
      <w:r>
        <w:t>In order to keep AAM within the realm of the possible in Spiral One we made the following simplifying assumptions, which are still in force in this version:</w:t>
      </w:r>
    </w:p>
    <w:p w:rsidR="00855870" w:rsidRDefault="00294C0B" w:rsidP="003919ED">
      <w:pPr>
        <w:pStyle w:val="Textbody"/>
        <w:numPr>
          <w:ilvl w:val="0"/>
          <w:numId w:val="22"/>
        </w:numPr>
      </w:pPr>
      <w:r>
        <w:t xml:space="preserve"> NFs will ambush UFs to inflict a few casualties and then run in order to limit their own casualties</w:t>
      </w:r>
    </w:p>
    <w:p w:rsidR="00855870" w:rsidRDefault="00294C0B" w:rsidP="003919ED">
      <w:pPr>
        <w:pStyle w:val="Textbody"/>
        <w:numPr>
          <w:ilvl w:val="0"/>
          <w:numId w:val="22"/>
        </w:numPr>
      </w:pPr>
      <w:r>
        <w:t xml:space="preserve"> When a UF discovers an NF cell, the UF will attack with overwhelming force and suffer no casualties</w:t>
      </w:r>
    </w:p>
    <w:p w:rsidR="00855870" w:rsidRDefault="00294C0B" w:rsidP="003919ED">
      <w:pPr>
        <w:pStyle w:val="Textbody"/>
        <w:numPr>
          <w:ilvl w:val="0"/>
          <w:numId w:val="22"/>
        </w:numPr>
      </w:pPr>
      <w:r>
        <w:t xml:space="preserve"> Neither UFs nor NFs will intentionally kill civilians in this model.</w:t>
      </w:r>
      <w:r>
        <w:rPr>
          <w:rStyle w:val="FootnoteReference"/>
        </w:rPr>
        <w:footnoteReference w:id="20"/>
      </w:r>
    </w:p>
    <w:p w:rsidR="00855870" w:rsidRDefault="00294C0B" w:rsidP="003919ED">
      <w:pPr>
        <w:pStyle w:val="Textbody"/>
        <w:numPr>
          <w:ilvl w:val="0"/>
          <w:numId w:val="22"/>
        </w:numPr>
      </w:pPr>
      <w:r>
        <w:t xml:space="preserve"> NFs will not explicitly use crowds to promote unrest or otherwise further their agenda.</w:t>
      </w:r>
    </w:p>
    <w:p w:rsidR="00855870" w:rsidRDefault="00294C0B" w:rsidP="003919ED">
      <w:pPr>
        <w:pStyle w:val="Textbody"/>
        <w:numPr>
          <w:ilvl w:val="0"/>
          <w:numId w:val="22"/>
        </w:numPr>
      </w:pPr>
      <w:r>
        <w:t>UFs will cause collateral damage (the killing of civilian bystanders) when attacking or defending against NFs. NFs will not kill civilians when they attack or are attacked by UF.</w:t>
      </w:r>
    </w:p>
    <w:p w:rsidR="00855870" w:rsidRDefault="00294C0B" w:rsidP="003919ED">
      <w:pPr>
        <w:pStyle w:val="Textbody"/>
        <w:numPr>
          <w:ilvl w:val="0"/>
          <w:numId w:val="22"/>
        </w:numPr>
      </w:pPr>
      <w:r>
        <w:t>There is no direct UF vs. UF or NF vs. NF conflict within the playbox.</w:t>
      </w:r>
    </w:p>
    <w:p w:rsidR="00855870" w:rsidRDefault="00294C0B" w:rsidP="001C1CCF">
      <w:pPr>
        <w:pStyle w:val="Heading2"/>
      </w:pPr>
      <w:bookmarkStart w:id="11" w:name="__RefHeading__28403723"/>
      <w:r>
        <w:t>Uniformed vs. Non-Uniformed Forces</w:t>
      </w:r>
      <w:bookmarkEnd w:id="11"/>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r>
        <w:t>Units and Unit Activities</w:t>
      </w:r>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855870" w:rsidRDefault="00294C0B" w:rsidP="003919ED">
      <w:pPr>
        <w:pStyle w:val="Definitions"/>
      </w:pPr>
      <w:r>
        <w:t>CHECKPOINT</w:t>
      </w:r>
    </w:p>
    <w:p w:rsidR="00855870" w:rsidRDefault="00294C0B" w:rsidP="003919ED">
      <w:pPr>
        <w:pStyle w:val="Definitions"/>
      </w:pPr>
      <w:r>
        <w:t xml:space="preserve">CMO_CONSTRUCTION    </w:t>
      </w:r>
    </w:p>
    <w:p w:rsidR="00855870" w:rsidRDefault="00294C0B" w:rsidP="003919ED">
      <w:pPr>
        <w:pStyle w:val="Definitions"/>
      </w:pPr>
      <w:r>
        <w:t xml:space="preserve">CMO_DEVELOPMENT     </w:t>
      </w:r>
    </w:p>
    <w:p w:rsidR="00855870" w:rsidRDefault="00294C0B" w:rsidP="003919ED">
      <w:pPr>
        <w:pStyle w:val="Definitions"/>
      </w:pPr>
      <w:r>
        <w:t xml:space="preserve">CMO_EDUCATION       </w:t>
      </w:r>
    </w:p>
    <w:p w:rsidR="00855870" w:rsidRDefault="00294C0B" w:rsidP="003919ED">
      <w:pPr>
        <w:pStyle w:val="Definitions"/>
      </w:pPr>
      <w:r>
        <w:t xml:space="preserve">CMO_EMPLOYMENT      </w:t>
      </w:r>
    </w:p>
    <w:p w:rsidR="00855870" w:rsidRDefault="00294C0B" w:rsidP="003919ED">
      <w:pPr>
        <w:pStyle w:val="Definitions"/>
      </w:pPr>
      <w:r>
        <w:t xml:space="preserve">CMO_HEALTHCARE      </w:t>
      </w:r>
    </w:p>
    <w:p w:rsidR="00855870" w:rsidRDefault="00294C0B" w:rsidP="003919ED">
      <w:pPr>
        <w:pStyle w:val="Definitions"/>
      </w:pPr>
      <w:r>
        <w:t xml:space="preserve">CMO_INDUSTRY        </w:t>
      </w:r>
    </w:p>
    <w:p w:rsidR="00855870" w:rsidRDefault="00294C0B" w:rsidP="003919ED">
      <w:pPr>
        <w:pStyle w:val="Definitions"/>
      </w:pPr>
      <w:r>
        <w:t xml:space="preserve">CMO_INFRASTRUCTURE  </w:t>
      </w:r>
    </w:p>
    <w:p w:rsidR="00855870" w:rsidRDefault="00294C0B" w:rsidP="003919ED">
      <w:pPr>
        <w:pStyle w:val="Definitions"/>
      </w:pPr>
      <w:r>
        <w:t>CMO_LAW_ENFORCEMENT</w:t>
      </w:r>
    </w:p>
    <w:p w:rsidR="00855870" w:rsidRDefault="00294C0B" w:rsidP="003919ED">
      <w:pPr>
        <w:pStyle w:val="Definitions"/>
      </w:pPr>
      <w:r>
        <w:t xml:space="preserve">CMO_OTHER           </w:t>
      </w:r>
    </w:p>
    <w:p w:rsidR="00855870" w:rsidRDefault="00294C0B" w:rsidP="003919ED">
      <w:pPr>
        <w:pStyle w:val="Definitions"/>
      </w:pPr>
      <w:r>
        <w:lastRenderedPageBreak/>
        <w:t xml:space="preserve">COERCION            </w:t>
      </w:r>
    </w:p>
    <w:p w:rsidR="00855870" w:rsidRDefault="00294C0B" w:rsidP="003919ED">
      <w:pPr>
        <w:pStyle w:val="Definitions"/>
      </w:pPr>
      <w:r>
        <w:t>CRIMINAL_ACTIVITIES</w:t>
      </w:r>
    </w:p>
    <w:p w:rsidR="00855870" w:rsidRDefault="00294C0B" w:rsidP="003919ED">
      <w:pPr>
        <w:pStyle w:val="Definitions"/>
      </w:pPr>
      <w:r>
        <w:t xml:space="preserve">CURFEW              </w:t>
      </w:r>
    </w:p>
    <w:p w:rsidR="00855870" w:rsidRDefault="00294C0B" w:rsidP="003919ED">
      <w:pPr>
        <w:pStyle w:val="Definitions"/>
      </w:pPr>
      <w:r>
        <w:t xml:space="preserve">PATROL              </w:t>
      </w:r>
    </w:p>
    <w:p w:rsidR="00855870" w:rsidRDefault="00294C0B" w:rsidP="003919ED">
      <w:pPr>
        <w:pStyle w:val="Definitions"/>
      </w:pPr>
      <w:r>
        <w:t>PSYOP</w:t>
      </w:r>
    </w:p>
    <w:p w:rsidR="00855870" w:rsidRDefault="00855870" w:rsidP="003919ED">
      <w:pPr>
        <w:pStyle w:val="Definitions"/>
      </w:pPr>
    </w:p>
    <w:p w:rsidR="00855870" w:rsidRDefault="00294C0B" w:rsidP="003919ED">
      <w:pPr>
        <w:pStyle w:val="Textbody"/>
      </w:pPr>
      <w:r>
        <w:t>However, the results of such increased exposure are being deferred to a later spiral.</w:t>
      </w:r>
    </w:p>
    <w:p w:rsidR="00855870" w:rsidRDefault="00294C0B" w:rsidP="003919ED">
      <w:pPr>
        <w:pStyle w:val="Textbody"/>
      </w:pPr>
      <w:r>
        <w:t>The following activities do not have significant exposure in the sense used here:</w:t>
      </w:r>
    </w:p>
    <w:p w:rsidR="00855870" w:rsidRDefault="00294C0B" w:rsidP="003919ED">
      <w:pPr>
        <w:pStyle w:val="Definitions"/>
      </w:pPr>
      <w:r>
        <w:t>GUARD</w:t>
      </w:r>
    </w:p>
    <w:p w:rsidR="00855870" w:rsidRDefault="00294C0B" w:rsidP="003919ED">
      <w:pPr>
        <w:pStyle w:val="Definitions"/>
      </w:pPr>
      <w:r>
        <w:t>NONE</w:t>
      </w:r>
    </w:p>
    <w:p w:rsidR="00855870" w:rsidRDefault="00294C0B" w:rsidP="001C1CCF">
      <w:pPr>
        <w:pStyle w:val="Heading2"/>
      </w:pPr>
      <w:r>
        <w:t>Unit Number and Unit Size</w:t>
      </w:r>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r>
        <w:t>Attrition and Staffing Pools</w:t>
      </w:r>
    </w:p>
    <w:p w:rsidR="00855870" w:rsidRDefault="00294C0B" w:rsidP="003919ED">
      <w:pPr>
        <w:pStyle w:val="Textbody"/>
      </w:pPr>
      <w:r>
        <w:t>All attrition comes out of the attrited units; but it also comes out of each unit's staffing pool, thus reducing the personnel available for staffing the following day.  The following sections will speak only of attrition to units; the effect on the staffing pools is implicit.</w:t>
      </w:r>
    </w:p>
    <w:p w:rsidR="00855870" w:rsidRDefault="00294C0B" w:rsidP="001C1CCF">
      <w:pPr>
        <w:pStyle w:val="Heading2"/>
      </w:pPr>
      <w:r>
        <w:t>Magic Attrition</w:t>
      </w:r>
    </w:p>
    <w:p w:rsidR="00855870" w:rsidRDefault="00294C0B" w:rsidP="003919ED">
      <w:pPr>
        <w:pStyle w:val="Textbody"/>
      </w:pPr>
      <w:r>
        <w:t>The analyst can attrit units and groups magically.  All attrition to civilian or organization units will be assessed by the relevant DAM rule set.  Attrition to civilians displaced from their neighborhood of origin will be assessed as though they were attrited in their neighborhood of origin.</w:t>
      </w:r>
    </w:p>
    <w:p w:rsidR="00855870" w:rsidRDefault="00294C0B">
      <w:pPr>
        <w:pStyle w:val="Heading3"/>
      </w:pPr>
      <w:r>
        <w:t>Magic Attrition to Units</w:t>
      </w:r>
    </w:p>
    <w:p w:rsidR="00855870" w:rsidRDefault="00294C0B" w:rsidP="003919ED">
      <w:pPr>
        <w:pStyle w:val="Textbody"/>
      </w:pPr>
      <w:r>
        <w:t>The analyst can attrit a specific unit, of any type.</w:t>
      </w:r>
    </w:p>
    <w:p w:rsidR="00855870" w:rsidRDefault="00294C0B">
      <w:pPr>
        <w:pStyle w:val="Heading3"/>
      </w:pPr>
      <w:r>
        <w:t>Magic Attrition to Groups</w:t>
      </w:r>
    </w:p>
    <w:p w:rsidR="00855870" w:rsidRDefault="00294C0B" w:rsidP="003919ED">
      <w:pPr>
        <w:pStyle w:val="Textbody"/>
      </w:pPr>
      <w:r>
        <w:t>The analyst can attrit a specific group in a specific neighborhood.  If the group is a civilian group, only units present in the neighborhood will be attrited.</w:t>
      </w:r>
    </w:p>
    <w:p w:rsidR="00855870" w:rsidRDefault="00294C0B">
      <w:pPr>
        <w:pStyle w:val="Heading3"/>
      </w:pPr>
      <w:r>
        <w:t>Magic Attrition to Neighborhoods</w:t>
      </w:r>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r>
        <w:lastRenderedPageBreak/>
        <w:t>Antagonists and ROEs</w:t>
      </w:r>
    </w:p>
    <w:p w:rsidR="00855870" w:rsidRDefault="00294C0B" w:rsidP="003919ED">
      <w:pPr>
        <w:pStyle w:val="Textbody"/>
      </w:pPr>
      <w:r>
        <w:t xml:space="preserve">Neighborhood </w:t>
      </w:r>
      <w:r>
        <w:rPr>
          <w:i/>
          <w:iCs/>
        </w:rPr>
        <w:t>n</w:t>
      </w:r>
      <w:r>
        <w:t xml:space="preserve"> can contain the kinds of forces listed in Section </w:t>
      </w:r>
      <w:fldSimple w:instr=" PAGEREF __RefHeading__28413023 ">
        <w:r w:rsidR="003B3FAB">
          <w:rPr>
            <w:noProof/>
          </w:rPr>
          <w:t>29</w:t>
        </w:r>
      </w:fldSimple>
      <w:r>
        <w:t>: NF and UF.</w:t>
      </w:r>
      <w:r>
        <w:rPr>
          <w:rStyle w:val="FootnoteReference"/>
        </w:rPr>
        <w:footnoteReference w:id="21"/>
      </w:r>
      <w:r>
        <w:t xml:space="preserve">  Attrition occurs when two forces </w:t>
      </w:r>
      <w:r>
        <w:rPr>
          <w:i/>
          <w:iCs/>
        </w:rPr>
        <w:t>a</w:t>
      </w:r>
      <w:r>
        <w:t xml:space="preserve"> and </w:t>
      </w:r>
      <w:r>
        <w:rPr>
          <w:i/>
          <w:iCs/>
        </w:rPr>
        <w:t>b</w:t>
      </w:r>
      <w:r>
        <w:t xml:space="preserve"> are antagonists as defined in this section.</w:t>
      </w:r>
    </w:p>
    <w:p w:rsidR="00855870" w:rsidRDefault="00294C0B">
      <w:pPr>
        <w:pStyle w:val="Heading3"/>
      </w:pPr>
      <w:r>
        <w:t>Attacking ROEs: Maximum Number of Attacks</w:t>
      </w:r>
    </w:p>
    <w:p w:rsidR="00855870" w:rsidRDefault="00294C0B" w:rsidP="003919ED">
      <w:pPr>
        <w:pStyle w:val="Textbody"/>
      </w:pPr>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r>
        <w:t>Attacking ROEs: UF</w:t>
      </w:r>
    </w:p>
    <w:p w:rsidR="00855870" w:rsidRDefault="00294C0B" w:rsidP="003919ED">
      <w:pPr>
        <w:pStyle w:val="Textbody"/>
      </w:pPr>
      <w:r>
        <w:t>In Spiral 2A, uniformed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   This ROE may be set to</w:t>
      </w:r>
    </w:p>
    <w:p w:rsidR="00855870" w:rsidRDefault="00294C0B" w:rsidP="003919ED">
      <w:pPr>
        <w:pStyle w:val="Textbody"/>
        <w:numPr>
          <w:ilvl w:val="0"/>
          <w:numId w:val="23"/>
        </w:numPr>
      </w:pPr>
      <w:r>
        <w:t>ATTACK</w:t>
      </w:r>
    </w:p>
    <w:p w:rsidR="00855870" w:rsidRDefault="00294C0B" w:rsidP="003919ED">
      <w:pPr>
        <w:pStyle w:val="Textbody"/>
        <w:numPr>
          <w:ilvl w:val="0"/>
          <w:numId w:val="23"/>
        </w:numPr>
      </w:pPr>
      <w:r>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blPrEx>
          <w:tblCellMar>
            <w:top w:w="0" w:type="dxa"/>
            <w:bottom w:w="0" w:type="dxa"/>
          </w:tblCellMar>
        </w:tblPrEx>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blPrEx>
          <w:tblCellMar>
            <w:top w:w="0" w:type="dxa"/>
            <w:bottom w:w="0" w:type="dxa"/>
          </w:tblCellMar>
        </w:tblPrEx>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blPrEx>
          <w:tblCellMar>
            <w:top w:w="0" w:type="dxa"/>
            <w:bottom w:w="0" w:type="dxa"/>
          </w:tblCellMar>
        </w:tblPrEx>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This table indicates that Blue has been ordered to attack Al Qaeda in neighborhood N1 up to 5 times during one attrition interval, and in neighborhood N2 up to 10 times.   However, Blue will not attack Al Qaeda in any other neighborhood.  In either case, Blue will attack Al Qaeda as many times as it can within the maximum limit.</w:t>
      </w:r>
    </w:p>
    <w:p w:rsidR="00855870" w:rsidRDefault="00294C0B">
      <w:pPr>
        <w:pStyle w:val="Heading3"/>
      </w:pPr>
      <w:r>
        <w:t>Attacking ROEs: NF</w:t>
      </w:r>
    </w:p>
    <w:p w:rsidR="00855870" w:rsidRDefault="00294C0B" w:rsidP="003919ED">
      <w:pPr>
        <w:pStyle w:val="Textbody"/>
      </w:pPr>
      <w:r>
        <w:t>In this spiral, non-uniformed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Default="00294C0B" w:rsidP="003919ED">
      <w:pPr>
        <w:pStyle w:val="Textbody"/>
        <w:numPr>
          <w:ilvl w:val="0"/>
          <w:numId w:val="23"/>
        </w:numPr>
      </w:pPr>
      <w:r>
        <w:lastRenderedPageBreak/>
        <w:t>HIT_AND_RUN:  The NF will attempt to kill UF troops through ambushes, IED attacks, and so forth, while limiting their own losses by running as soon as possible.</w:t>
      </w:r>
    </w:p>
    <w:p w:rsidR="00855870" w:rsidRDefault="00294C0B" w:rsidP="003919ED">
      <w:pPr>
        <w:pStyle w:val="Textbody"/>
        <w:numPr>
          <w:ilvl w:val="0"/>
          <w:numId w:val="23"/>
        </w:numPr>
      </w:pPr>
      <w:r>
        <w:t>STAND_AND_FIGHT:  The NF will attempt to kill UF troops by sucking them into ambushes and pinning them down, so as to kill as many UF troops as possible regardless of their own losses.</w:t>
      </w:r>
    </w:p>
    <w:p w:rsidR="00855870" w:rsidRDefault="00294C0B" w:rsidP="003919ED">
      <w:pPr>
        <w:pStyle w:val="Textbody"/>
        <w:numPr>
          <w:ilvl w:val="0"/>
          <w:numId w:val="23"/>
        </w:numPr>
      </w:pPr>
      <w:r>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blPrEx>
          <w:tblCellMar>
            <w:top w:w="0" w:type="dxa"/>
            <w:bottom w:w="0" w:type="dxa"/>
          </w:tblCellMar>
        </w:tblPrEx>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blPrEx>
          <w:tblCellMar>
            <w:top w:w="0" w:type="dxa"/>
            <w:bottom w:w="0" w:type="dxa"/>
          </w:tblCellMar>
        </w:tblPrEx>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blPrEx>
          <w:tblCellMar>
            <w:top w:w="0" w:type="dxa"/>
            <w:bottom w:w="0" w:type="dxa"/>
          </w:tblCellMar>
        </w:tblPrEx>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Al Qaeda will attack Blue in both neighborhoods.  In N1 it will try to attack seven times, and will stand and fight, taking greater casualties.  In N2, however, it will try to attack twelve times during the 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r>
        <w:t>Defending ROEs</w:t>
      </w:r>
    </w:p>
    <w:p w:rsidR="00855870" w:rsidRDefault="00294C0B" w:rsidP="003919ED">
      <w:pPr>
        <w:pStyle w:val="Textbody"/>
      </w:pPr>
      <w:r>
        <w:t>In addition to its Attacking ROEs, each uniformed force has a Defending ROE, which can have one of three values:</w:t>
      </w:r>
    </w:p>
    <w:p w:rsidR="00855870" w:rsidRDefault="00294C0B" w:rsidP="003919ED">
      <w:pPr>
        <w:pStyle w:val="Textbody"/>
        <w:numPr>
          <w:ilvl w:val="0"/>
          <w:numId w:val="24"/>
        </w:numPr>
      </w:pPr>
      <w:r>
        <w:t>FIRE_BACK_IMMEDIATELY: Fire back immediately if fired upon.  This will cause collateral damage to civilians whenever the UF defends itself.</w:t>
      </w:r>
    </w:p>
    <w:p w:rsidR="00855870" w:rsidRDefault="00294C0B" w:rsidP="003919ED">
      <w:pPr>
        <w:pStyle w:val="Textbody"/>
        <w:numPr>
          <w:ilvl w:val="0"/>
          <w:numId w:val="24"/>
        </w:numPr>
      </w:pPr>
      <w:r>
        <w:t>FIRE_BACK_IF_PRESSED: Do not fire back unless the enemy continues to engage.  This will cause collateral damage to civilians only when the UF defends itself against an NF with an attacking ROE of STAND_AND_FIGHT.</w:t>
      </w:r>
    </w:p>
    <w:p w:rsidR="00855870" w:rsidRDefault="00294C0B" w:rsidP="003919ED">
      <w:pPr>
        <w:pStyle w:val="Textbody"/>
        <w:numPr>
          <w:ilvl w:val="0"/>
          <w:numId w:val="24"/>
        </w:numPr>
      </w:pPr>
      <w:r>
        <w:t>HOLD_FIRE: Do not fire back.  The UF will never cause collateral damage when defending.</w:t>
      </w:r>
    </w:p>
    <w:p w:rsidR="00855870" w:rsidRDefault="00294C0B" w:rsidP="003919ED">
      <w:pPr>
        <w:pStyle w:val="Textbody"/>
      </w:pPr>
      <w:r>
        <w:t>In this version this ROE affects only the response of a UF when attacked by an NF.  It is defined for every UF in every neighborhood, and defaults to FIRE_BACK_IF_PRESSED.</w:t>
      </w:r>
    </w:p>
    <w:p w:rsidR="00855870" w:rsidRDefault="00294C0B" w:rsidP="001C1CCF">
      <w:pPr>
        <w:pStyle w:val="Heading2"/>
      </w:pPr>
      <w:r>
        <w:lastRenderedPageBreak/>
        <w:t>The Attrition Cycle</w:t>
      </w:r>
    </w:p>
    <w:p w:rsidR="00855870" w:rsidRDefault="00294C0B" w:rsidP="003919ED">
      <w:pPr>
        <w:pStyle w:val="Textbody"/>
      </w:pPr>
      <w:r>
        <w:t>Attrition will be computed at regular intervals; the default interval is one week, i.e., 7 ticks,</w:t>
      </w:r>
      <w:r>
        <w:rPr>
          <w:rStyle w:val="FootnoteReference"/>
        </w:rPr>
        <w:footnoteReference w:id="22"/>
      </w:r>
      <w:r>
        <w:t xml:space="preserve"> which is comfortably smaller than the expected Athena game turn of 1 to 3 months.  Thus, attrition that occurs during a game turn can have an impact during that game turn.</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p>
    <w:p w:rsidR="00855870" w:rsidRDefault="00294C0B" w:rsidP="003919ED">
      <w:pPr>
        <w:pStyle w:val="Pseudocode"/>
      </w:pPr>
      <w:r>
        <w:t xml:space="preserve">Determine each pair </w:t>
      </w:r>
      <w:r>
        <w:rPr>
          <w:i/>
          <w:iCs/>
        </w:rPr>
        <w:t>a,b</w:t>
      </w:r>
      <w:r>
        <w:t xml:space="preserve"> of antagonists in </w:t>
      </w:r>
      <w:r>
        <w:rPr>
          <w:i/>
          <w:iCs/>
        </w:rPr>
        <w:t>n</w:t>
      </w:r>
      <w:r>
        <w:t>.</w:t>
      </w:r>
    </w:p>
    <w:p w:rsidR="00855870" w:rsidRDefault="00294C0B" w:rsidP="003919ED">
      <w:pPr>
        <w:pStyle w:val="Pseudocode"/>
      </w:pPr>
      <w:r>
        <w:t xml:space="preserve">For each pair </w:t>
      </w:r>
      <w:r>
        <w:rPr>
          <w:i/>
          <w:iCs/>
        </w:rPr>
        <w:t>a,b</w:t>
      </w:r>
    </w:p>
    <w:p w:rsidR="00855870" w:rsidRDefault="00294C0B" w:rsidP="003919ED">
      <w:pPr>
        <w:pStyle w:val="Pseudocode"/>
      </w:pPr>
      <w:r>
        <w:t>Compute attrition for each pair, according to the kind of antagonists.</w:t>
      </w:r>
    </w:p>
    <w:p w:rsidR="00855870" w:rsidRDefault="00294C0B" w:rsidP="003919ED">
      <w:pPr>
        <w:pStyle w:val="Pseudocode"/>
      </w:pPr>
      <w:r>
        <w:t>UF vs. NF</w:t>
      </w:r>
    </w:p>
    <w:p w:rsidR="00855870" w:rsidRDefault="00294C0B" w:rsidP="003919ED">
      <w:pPr>
        <w:pStyle w:val="Pseudocode"/>
      </w:pPr>
      <w:r>
        <w:t>NF vs. UF</w:t>
      </w:r>
    </w:p>
    <w:p w:rsidR="00855870" w:rsidRDefault="00294C0B" w:rsidP="003919ED">
      <w:pPr>
        <w:pStyle w:val="Pseudocode"/>
      </w:pPr>
      <w:r>
        <w:tab/>
      </w:r>
      <w:r>
        <w:tab/>
      </w:r>
      <w:r>
        <w:tab/>
        <w:t>Accumulate the attrition to each force.</w:t>
      </w:r>
    </w:p>
    <w:p w:rsidR="00855870" w:rsidRDefault="00294C0B" w:rsidP="003919ED">
      <w:pPr>
        <w:pStyle w:val="Pseudocode"/>
      </w:pPr>
      <w:r>
        <w:t>Apply all attrition at the end.</w:t>
      </w:r>
    </w:p>
    <w:p w:rsidR="00855870" w:rsidRDefault="00855870" w:rsidP="003919ED">
      <w:pPr>
        <w:pStyle w:val="Pseudocode"/>
      </w:pPr>
    </w:p>
    <w:p w:rsidR="00855870" w:rsidRDefault="00294C0B" w:rsidP="003919ED">
      <w:pPr>
        <w:pStyle w:val="Textbody"/>
      </w:pPr>
      <w:r>
        <w:t>Note that the outcome is independent of the order in which the pairs are processed, as the attrition is applied to each force after all attrition has been computed.  This is standard for Lanchester attrition models: all the bullets are fired, and then they all hit at once.</w:t>
      </w:r>
    </w:p>
    <w:p w:rsidR="00855870" w:rsidRDefault="00294C0B" w:rsidP="001C1CCF">
      <w:pPr>
        <w:pStyle w:val="Heading2"/>
      </w:pPr>
      <w:r>
        <w:t>Computing Attrition</w:t>
      </w:r>
    </w:p>
    <w:p w:rsidR="00855870" w:rsidRDefault="00294C0B">
      <w:pPr>
        <w:pStyle w:val="Heading3"/>
      </w:pPr>
      <w:r>
        <w:t>Uniformed vs. Non-uniformed</w:t>
      </w:r>
    </w:p>
    <w:p w:rsidR="00855870" w:rsidRDefault="00294C0B" w:rsidP="003919ED">
      <w:pPr>
        <w:pStyle w:val="Textbody"/>
      </w:pPr>
      <w:r>
        <w:t>Non-uniformed forces operate in small cells and hide among the civilian population.  ROE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Default="00294C0B" w:rsidP="003919ED">
      <w:pPr>
        <w:pStyle w:val="Textbody"/>
        <w:numPr>
          <w:ilvl w:val="0"/>
          <w:numId w:val="25"/>
        </w:numPr>
      </w:pPr>
      <w:r>
        <w:t>The number of troops in the UF: the more troops, the more chance of contact.</w:t>
      </w:r>
    </w:p>
    <w:p w:rsidR="00855870" w:rsidRDefault="00294C0B" w:rsidP="003919ED">
      <w:pPr>
        <w:pStyle w:val="Textbody"/>
        <w:numPr>
          <w:ilvl w:val="0"/>
          <w:numId w:val="25"/>
        </w:numPr>
      </w:pPr>
      <w:r>
        <w:t>Increased cooperation of the civilians with the UF, because the UF will get more intel.</w:t>
      </w:r>
    </w:p>
    <w:p w:rsidR="00855870" w:rsidRDefault="00294C0B" w:rsidP="003919ED">
      <w:pPr>
        <w:pStyle w:val="Textbody"/>
        <w:numPr>
          <w:ilvl w:val="0"/>
          <w:numId w:val="25"/>
        </w:numPr>
      </w:pPr>
      <w:r>
        <w:t>Decreased cooperation of the civilians with the NF, because the civilians are less likely to warn the NF of an impending attack.</w:t>
      </w:r>
    </w:p>
    <w:p w:rsidR="00855870" w:rsidRDefault="00294C0B" w:rsidP="003919ED">
      <w:pPr>
        <w:pStyle w:val="Textbody"/>
        <w:numPr>
          <w:ilvl w:val="0"/>
          <w:numId w:val="25"/>
        </w:numPr>
      </w:pPr>
      <w:r>
        <w:t>The number of troops in the NF: the more troops, the easier they are to find.</w:t>
      </w:r>
    </w:p>
    <w:p w:rsidR="00855870" w:rsidRDefault="00294C0B" w:rsidP="003919ED">
      <w:pPr>
        <w:pStyle w:val="Textbody"/>
        <w:numPr>
          <w:ilvl w:val="0"/>
          <w:numId w:val="25"/>
        </w:numPr>
      </w:pPr>
      <w:r>
        <w:t>In a later spiral: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919ED">
      <w:pPr>
        <w:pStyle w:val="Definitions"/>
      </w:pPr>
      <m:oMath>
        <m:r>
          <w:rPr>
            <w:rFonts w:ascii="Cambria Math" w:hAnsi="Cambria Math"/>
          </w:rPr>
          <m:t>ΔT</m:t>
        </m:r>
      </m:oMath>
      <w:r>
        <w:tab/>
        <w:t>=</w:t>
      </w:r>
      <w:r>
        <w:tab/>
        <w:t>The duration of the attrition interval in days</w:t>
      </w:r>
    </w:p>
    <w:p w:rsidR="00855870" w:rsidRDefault="00294C0B"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tab/>
        <w:t>=</w:t>
      </w:r>
      <w:r>
        <w:tab/>
        <w:t>The composite cooperation of the civilians in n with the NF.</w:t>
      </w:r>
    </w:p>
    <w:p w:rsidR="00855870" w:rsidRDefault="00294C0B"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tab/>
        <w:t>=</w:t>
      </w:r>
      <w:r>
        <w:tab/>
        <w:t>The composite cooperation of the civilians in n with the UF.</w:t>
      </w:r>
    </w:p>
    <w:p w:rsidR="00855870" w:rsidRDefault="00294C0B"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tab/>
        <w:t>=</w:t>
      </w:r>
      <w:r>
        <w:tab/>
        <w:t>The possible number of attacks by the UF on the NF during the interval.</w:t>
      </w:r>
    </w:p>
    <w:p w:rsidR="00855870" w:rsidRDefault="00294C0B"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tab/>
        <w:t>=</w:t>
      </w:r>
      <w:r>
        <w:tab/>
        <w:t>The actual number of  attacks by the UF on the NF during the interval</w:t>
      </w:r>
    </w:p>
    <w:p w:rsidR="00855870" w:rsidRDefault="00294C0B"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tab/>
        <w:t>=</w:t>
      </w:r>
      <w:r>
        <w:tab/>
        <w:t>The actual coverage fraction of the UF .</w:t>
      </w:r>
      <w:r>
        <w:rPr>
          <w:rStyle w:val="FootnoteReference"/>
          <w:i w:val="0"/>
          <w:iCs w:val="0"/>
        </w:rPr>
        <w:footnoteReference w:id="23"/>
      </w:r>
    </w:p>
    <w:p w:rsidR="00855870" w:rsidRDefault="00294C0B"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tab/>
        <w:t>=</w:t>
      </w:r>
      <w:r>
        <w:tab/>
        <w:t>The nominal coverage fraction of the UF for this algorithm.</w:t>
      </w:r>
      <w:r>
        <w:rPr>
          <w:rStyle w:val="FootnoteReference"/>
          <w:i w:val="0"/>
          <w:iCs w:val="0"/>
        </w:rPr>
        <w:footnoteReference w:id="24"/>
      </w:r>
    </w:p>
    <w:p w:rsidR="00855870" w:rsidRDefault="00294C0B"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tab/>
        <w:t>=</w:t>
      </w:r>
      <w:r>
        <w:tab/>
        <w:t>The coverage fraction of the NF.</w:t>
      </w:r>
      <w:r>
        <w:rPr>
          <w:rStyle w:val="FootnoteReference"/>
          <w:i w:val="0"/>
          <w:iCs w:val="0"/>
        </w:rPr>
        <w:footnoteReference w:id="25"/>
      </w:r>
      <w:r>
        <w:tab/>
      </w:r>
    </w:p>
    <w:p w:rsidR="00855870" w:rsidRDefault="00294C0B"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tab/>
        <w:t>=</w:t>
      </w:r>
      <w:r>
        <w:tab/>
        <w:t>The nominal coverage fraction of the NF for this algorithm.</w:t>
      </w:r>
      <w:r>
        <w:rPr>
          <w:rStyle w:val="FootnoteReference"/>
          <w:i w:val="0"/>
          <w:iCs w:val="0"/>
        </w:rPr>
        <w:footnoteReference w:id="26"/>
      </w:r>
    </w:p>
    <w:p w:rsidR="00855870" w:rsidRDefault="00294C0B" w:rsidP="003919ED">
      <w:pPr>
        <w:pStyle w:val="Definitions"/>
      </w:pPr>
      <w:r>
        <w:t>TF</w:t>
      </w:r>
      <w:r>
        <w:tab/>
        <w:t>=</w:t>
      </w:r>
      <w:r>
        <w:tab/>
        <w:t>The average time to find an NF cell, given equal cooperation and the nominal coverage fractions.</w:t>
      </w:r>
      <w:r>
        <w:rPr>
          <w:rStyle w:val="FootnoteReference"/>
          <w:i w:val="0"/>
          <w:iCs w:val="0"/>
        </w:rPr>
        <w:footnoteReference w:id="27"/>
      </w:r>
      <w:r>
        <w:t xml:space="preserve">  This is the parameter that drives this part of the model.</w:t>
      </w:r>
    </w:p>
    <w:p w:rsidR="00855870" w:rsidRDefault="00855870" w:rsidP="003919ED">
      <w:pPr>
        <w:pStyle w:val="Definitions"/>
      </w:pPr>
    </w:p>
    <w:p w:rsidR="00855870" w:rsidRDefault="00294C0B" w:rsidP="003919ED">
      <w:pPr>
        <w:pStyle w:val="Textbody"/>
      </w:pPr>
      <w:r>
        <w:t>Then, we compute the possible number of attacks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oMath>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919ED">
      <w:pPr>
        <w:pStyle w:val="Definitions"/>
      </w:pPr>
      <w:r>
        <w:t>cellsize</w:t>
      </w:r>
      <w:r>
        <w:tab/>
        <w:t>=</w:t>
      </w:r>
      <w:r>
        <w:tab/>
        <w:t>The average number of troops per NF cell.</w:t>
      </w:r>
      <w:r>
        <w:rPr>
          <w:rStyle w:val="FootnoteReference"/>
          <w:i w:val="0"/>
          <w:iCs w:val="0"/>
        </w:rPr>
        <w:footnoteReference w:id="28"/>
      </w:r>
    </w:p>
    <w:p w:rsidR="00855870" w:rsidRDefault="00294C0B"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tab/>
        <w:t>=</w:t>
      </w:r>
      <w:r>
        <w:tab/>
        <w:t>The number of NF troops in the neighborhood.</w:t>
      </w:r>
    </w:p>
    <w:p w:rsidR="00855870" w:rsidRDefault="00855870" w:rsidP="003919ED">
      <w:pPr>
        <w:pStyle w:val="Definitions"/>
      </w:pPr>
    </w:p>
    <w:p w:rsidR="00855870" w:rsidRDefault="00294C0B" w:rsidP="003919ED">
      <w:pPr>
        <w:pStyle w:val="Textbody"/>
      </w:pPr>
      <w:r>
        <w:t>The number of cells is then</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oMath>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w:p>
    <w:p w:rsidR="00855870" w:rsidRDefault="00294C0B" w:rsidP="003919ED">
      <w:pPr>
        <w:pStyle w:val="Textbody"/>
      </w:pPr>
      <w:r>
        <w:t>The number of NF troops killed is then</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m:t>
            </m:r>
            <m:r>
              <w:rPr>
                <w:rFonts w:ascii="Cambria Math" w:hAnsi="Cambria Math"/>
              </w:rPr>
              <m:t>el</m:t>
            </m:r>
          </m:e>
          <m:sub>
            <m:r>
              <w:rPr>
                <w:rFonts w:ascii="Cambria Math" w:hAnsi="Cambria Math"/>
              </w:rPr>
              <m:t>NF</m:t>
            </m:r>
          </m:sub>
        </m:sSub>
        <m:r>
          <m:rPr>
            <m:sty m:val="p"/>
          </m:rPr>
          <w:rPr>
            <w:rFonts w:ascii="Cambria Math" w:hAnsi="Cambria Math"/>
          </w:rPr>
          <m:t>)</m:t>
        </m:r>
      </m:oMath>
    </w:p>
    <w:p w:rsidR="00855870" w:rsidRDefault="00294C0B" w:rsidP="003919ED">
      <w:pPr>
        <w:pStyle w:val="Textbody"/>
      </w:pPr>
      <w:r>
        <w:t>Next, we must compute civilian casualties.  Let</w:t>
      </w:r>
      <w:r>
        <w:tab/>
      </w:r>
      <w:r>
        <w:tab/>
      </w:r>
    </w:p>
    <w:p w:rsidR="00855870" w:rsidRDefault="00294C0B"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tab/>
        <w:t>=</w:t>
      </w:r>
      <w:r>
        <w:tab/>
        <w:t>The nominal composite cooperation of the neighborhood with the UF for this algorithm.</w:t>
      </w:r>
      <w:r>
        <w:rPr>
          <w:rStyle w:val="FootnoteReference"/>
          <w:i w:val="0"/>
          <w:iCs w:val="0"/>
        </w:rPr>
        <w:footnoteReference w:id="29"/>
      </w:r>
      <w:r>
        <w:tab/>
      </w:r>
    </w:p>
    <w:p w:rsidR="00855870" w:rsidRDefault="00294C0B" w:rsidP="003919ED">
      <w:pPr>
        <w:pStyle w:val="Definitions"/>
      </w:pPr>
      <w:r>
        <w:t>ECDA</w:t>
      </w:r>
      <w:r>
        <w:tab/>
        <w:t>=</w:t>
      </w:r>
      <w:r>
        <w:tab/>
        <w:t>The Expected  Collateral Damage per Attack, i.e., the number of civilians killed for each attach on an NF cell, assuming nominal cooperation.  This value will depend on the urbanization level of the neighborhood (rural, suburban, urban).  For example, if ECDA is 2.0, then we expect two civilian casualties for each cell killed.</w:t>
      </w:r>
      <w:r>
        <w:rPr>
          <w:rStyle w:val="FootnoteReference"/>
          <w:i w:val="0"/>
          <w:iCs w:val="0"/>
        </w:rPr>
        <w:footnoteReference w:id="30"/>
      </w:r>
    </w:p>
    <w:p w:rsidR="00855870" w:rsidRDefault="00855870" w:rsidP="003919ED">
      <w:pPr>
        <w:pStyle w:val="Definitions"/>
      </w:pPr>
    </w:p>
    <w:p w:rsidR="00855870" w:rsidRDefault="00294C0B" w:rsidP="003919ED">
      <w:pPr>
        <w:pStyle w:val="Textbody"/>
      </w:pPr>
      <w:r>
        <w:t>Then</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oMath>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r>
        <w:t>Non-uniformed vs. Uniformed</w:t>
      </w:r>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31"/>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Default="00294C0B" w:rsidP="003919ED">
      <w:pPr>
        <w:pStyle w:val="Textbody"/>
        <w:numPr>
          <w:ilvl w:val="0"/>
          <w:numId w:val="26"/>
        </w:numPr>
      </w:pPr>
      <w:r>
        <w:t>Vary inversely with UF security</w:t>
      </w:r>
    </w:p>
    <w:p w:rsidR="00855870" w:rsidRDefault="00294C0B" w:rsidP="003919ED">
      <w:pPr>
        <w:pStyle w:val="Textbody"/>
        <w:numPr>
          <w:ilvl w:val="0"/>
          <w:numId w:val="26"/>
        </w:numPr>
      </w:pPr>
      <w:r>
        <w:t>Vary directly with the cooperation of the neighborhood with the NF.</w:t>
      </w:r>
    </w:p>
    <w:p w:rsidR="00855870" w:rsidRDefault="00294C0B" w:rsidP="003919ED">
      <w:pPr>
        <w:pStyle w:val="Textbody"/>
        <w:numPr>
          <w:ilvl w:val="0"/>
          <w:numId w:val="26"/>
        </w:numPr>
      </w:pPr>
      <w:r>
        <w:t>Vary directly with the coverage of UF units in the neighborhood.</w:t>
      </w:r>
    </w:p>
    <w:p w:rsidR="00855870" w:rsidRDefault="00294C0B" w:rsidP="003919ED">
      <w:pPr>
        <w:pStyle w:val="Textbody"/>
      </w:pPr>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oMath>
    </w:p>
    <w:p w:rsidR="00855870" w:rsidRDefault="00294C0B" w:rsidP="003919ED">
      <w:pPr>
        <w:pStyle w:val="Textbody"/>
      </w:pPr>
      <w:r>
        <w:t>where</w:t>
      </w:r>
    </w:p>
    <w:p w:rsidR="00855870" w:rsidRDefault="00294C0B" w:rsidP="003919ED">
      <w:pPr>
        <w:pStyle w:val="Definitions"/>
      </w:pPr>
      <w:r>
        <w:t>rate</w:t>
      </w:r>
      <w:r>
        <w:tab/>
        <w:t>=</w:t>
      </w:r>
      <w:r>
        <w:tab/>
        <w:t>The nominal attack rate per day.</w:t>
      </w:r>
      <w:r>
        <w:rPr>
          <w:rStyle w:val="FootnoteReference"/>
          <w:i w:val="0"/>
          <w:iCs w:val="0"/>
        </w:rPr>
        <w:footnoteReference w:id="32"/>
      </w:r>
    </w:p>
    <w:p w:rsidR="00855870" w:rsidRDefault="00294C0B" w:rsidP="003919E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tab/>
        <w:t>=</w:t>
      </w:r>
      <w:r>
        <w:tab/>
        <w:t>The UF's security in the neighborhood.  Security ranges from -100 to +100.</w:t>
      </w:r>
    </w:p>
    <w:p w:rsidR="00855870" w:rsidRDefault="00294C0B"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tab/>
        <w:t>=</w:t>
      </w:r>
      <w:r>
        <w:tab/>
        <w:t>The composite cooperation of the neighborhood with the NF.</w:t>
      </w:r>
    </w:p>
    <w:p w:rsidR="00855870" w:rsidRDefault="00294C0B"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tab/>
        <w:t>=</w:t>
      </w:r>
      <w:r>
        <w:tab/>
        <w:t>The nominal cooperation of the neighborhood with the NF for this algorithm.</w:t>
      </w:r>
      <w:r>
        <w:rPr>
          <w:rStyle w:val="FootnoteReference"/>
          <w:i w:val="0"/>
          <w:iCs w:val="0"/>
        </w:rPr>
        <w:footnoteReference w:id="33"/>
      </w:r>
      <w:r>
        <w:t xml:space="preserve">  This parameter depends on the ROE, HIT_AND_RUN or STAND_AND_FIGHT.</w:t>
      </w:r>
    </w:p>
    <w:p w:rsidR="00855870" w:rsidRDefault="00294C0B"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tab/>
        <w:t>=</w:t>
      </w:r>
      <w:r>
        <w:tab/>
        <w:t>The actual coverage fraction of the UF, based on total personnel in the neighborhood.</w:t>
      </w:r>
      <w:r>
        <w:rPr>
          <w:rStyle w:val="FootnoteReference"/>
          <w:i w:val="0"/>
          <w:iCs w:val="0"/>
        </w:rPr>
        <w:footnoteReference w:id="34"/>
      </w:r>
    </w:p>
    <w:p w:rsidR="00855870" w:rsidRDefault="00294C0B"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tab/>
        <w:t>=</w:t>
      </w:r>
      <w:r>
        <w:tab/>
        <w:t>The nominal coverage fraction of the UF for this algorithm.</w:t>
      </w:r>
      <w:r>
        <w:rPr>
          <w:rStyle w:val="FootnoteReference"/>
          <w:i w:val="0"/>
          <w:iCs w:val="0"/>
        </w:rPr>
        <w:footnoteReference w:id="35"/>
      </w:r>
      <w:r>
        <w:t xml:space="preserve">  This parameter depends on the ROE, HIT_AND_RUN or STAND_AND_FIGHT.</w:t>
      </w:r>
      <w:r>
        <w:tab/>
      </w:r>
    </w:p>
    <w:p w:rsidR="00855870" w:rsidRDefault="00294C0B" w:rsidP="003919ED">
      <w:pPr>
        <w:pStyle w:val="Definitions"/>
      </w:pPr>
      <m:oMath>
        <m:r>
          <w:rPr>
            <w:rFonts w:ascii="Cambria Math" w:hAnsi="Cambria Math"/>
          </w:rPr>
          <m:t>ΔT</m:t>
        </m:r>
      </m:oMath>
      <w:r>
        <w:tab/>
        <w:t>=</w:t>
      </w:r>
      <w:r>
        <w:tab/>
        <w:t>The duration of the attrition interval in days.</w:t>
      </w:r>
    </w:p>
    <w:p w:rsidR="00855870" w:rsidRDefault="00855870" w:rsidP="003919ED">
      <w:pPr>
        <w:pStyle w:val="Definitions"/>
      </w:pPr>
    </w:p>
    <w:p w:rsidR="00855870" w:rsidRDefault="00294C0B" w:rsidP="003919ED">
      <w:pPr>
        <w:pStyle w:val="Textbody"/>
      </w:pPr>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Default="00294C0B" w:rsidP="003919ED">
      <w:pPr>
        <w:pStyle w:val="Textbody"/>
      </w:pPr>
      <w:r>
        <w:tab/>
      </w: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w:p>
    <w:p w:rsidR="00855870" w:rsidRDefault="00294C0B" w:rsidP="003919ED">
      <w:pPr>
        <w:pStyle w:val="Textbody"/>
      </w:pPr>
      <w:r>
        <w:t xml:space="preserve">our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t>becomes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w:p>
    <w:p w:rsidR="00855870" w:rsidRDefault="00855870" w:rsidP="003919ED">
      <w:pPr>
        <w:pStyle w:val="Textbody"/>
      </w:pPr>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is 0, then of course the NF cannot attack.  Otherwise, whether the NF will actually attack or not depends on the ROE, HIT_AND_RUN or STAND_AND_FIGHT.</w:t>
      </w:r>
    </w:p>
    <w:p w:rsidR="00855870" w:rsidRDefault="00294C0B">
      <w:pPr>
        <w:pStyle w:val="Heading4"/>
      </w:pPr>
      <w:r>
        <w:t>Loss Exchange Ratio</w:t>
      </w:r>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294C0B" w:rsidP="003919E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tab/>
        <w:t>=</w:t>
      </w:r>
      <w:r>
        <w:tab/>
        <w:t>The Expected Loss Exchange Ratio: the expected number of NF casualties per UF casualty, when the UF fires back.  This number depends on the NF's attacking ROE.</w:t>
      </w:r>
      <w:r>
        <w:rPr>
          <w:rStyle w:val="FootnoteReference"/>
          <w:i w:val="0"/>
          <w:iCs w:val="0"/>
        </w:rPr>
        <w:footnoteReference w:id="36"/>
      </w:r>
    </w:p>
    <w:p w:rsidR="00855870" w:rsidRDefault="00294C0B"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tab/>
        <w:t>=</w:t>
      </w:r>
      <w:r>
        <w:tab/>
        <w:t>The composite cooperation of the neighborhood with the NF.</w:t>
      </w:r>
    </w:p>
    <w:p w:rsidR="00855870" w:rsidRDefault="00294C0B"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t>=</w:t>
      </w:r>
      <w:r>
        <w:tab/>
        <w:t>=</w:t>
      </w:r>
      <w:r>
        <w:tab/>
        <w:t>The composite cooperation of the neighborhood with the UF.</w:t>
      </w:r>
    </w:p>
    <w:p w:rsidR="00855870" w:rsidRDefault="00294C0B" w:rsidP="003919E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tab/>
        <w:t>=</w:t>
      </w:r>
      <w:r>
        <w:tab/>
        <w:t>The maximum loss exchange ratio the NF is willing to accept when attacking with the specified ROE.</w:t>
      </w:r>
      <w:r>
        <w:rPr>
          <w:rStyle w:val="FootnoteReference"/>
          <w:i w:val="0"/>
          <w:iCs w:val="0"/>
        </w:rPr>
        <w:footnoteReference w:id="37"/>
      </w:r>
    </w:p>
    <w:p w:rsidR="00855870" w:rsidRDefault="00855870" w:rsidP="003919ED">
      <w:pPr>
        <w:pStyle w:val="Definitions"/>
      </w:pPr>
    </w:p>
    <w:p w:rsidR="00855870" w:rsidRDefault="00294C0B" w:rsidP="003919ED">
      <w:pPr>
        <w:pStyle w:val="Textbody"/>
      </w:pPr>
      <w:r>
        <w:t>Then</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w:p>
    <w:p w:rsidR="00855870" w:rsidRDefault="00294C0B" w:rsidP="003919ED">
      <w:pPr>
        <w:pStyle w:val="Textbody"/>
      </w:pPr>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r>
        <w:t>NF and UF Casualties</w:t>
      </w:r>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casualties on the UF during each attack.</w:t>
      </w:r>
      <w:r>
        <w:rPr>
          <w:rStyle w:val="FootnoteReference"/>
        </w:rPr>
        <w:footnoteReference w:id="38"/>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casualties in each attack, where</w:t>
      </w:r>
    </w:p>
    <w:p w:rsidR="00855870" w:rsidRDefault="00294C0B" w:rsidP="003919ED">
      <w:pPr>
        <w:pStyle w:val="Textbody"/>
      </w:pPr>
      <w:r>
        <w:tab/>
      </w: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personnel to kill as many UF personnel as they can.</w:t>
      </w:r>
      <w:r>
        <w:rPr>
          <w:rStyle w:val="FootnoteReference"/>
        </w:rPr>
        <w:footnoteReference w:id="39"/>
      </w:r>
      <w:r>
        <w:t xml:space="preserve">  Given the LER, they can then kill</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attacks given available resources.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oMath>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lastRenderedPageBreak/>
        <w:t>The total number of UF casualties is then</w:t>
      </w:r>
    </w:p>
    <w:p w:rsidR="00855870" w:rsidRDefault="00294C0B" w:rsidP="003919ED">
      <w:pPr>
        <w:pStyle w:val="Textbody"/>
      </w:pPr>
      <w:r>
        <w:tab/>
      </w: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oMath>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tblPrEx>
          <w:tblCellMar>
            <w:top w:w="0" w:type="dxa"/>
            <w:bottom w:w="0" w:type="dxa"/>
          </w:tblCellMar>
        </w:tblPrEx>
        <w:trPr>
          <w:cantSplit/>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blPrEx>
          <w:tblCellMar>
            <w:top w:w="0" w:type="dxa"/>
            <w:bottom w:w="0" w:type="dxa"/>
          </w:tblCellMar>
        </w:tblPrEx>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blPrEx>
          <w:tblCellMar>
            <w:top w:w="0" w:type="dxa"/>
            <w:bottom w:w="0" w:type="dxa"/>
          </w:tblCellMar>
        </w:tblPrEx>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blPrEx>
          <w:tblCellMar>
            <w:top w:w="0" w:type="dxa"/>
            <w:bottom w:w="0" w:type="dxa"/>
          </w:tblCellMar>
        </w:tblPrEx>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blPrEx>
          <w:tblCellMar>
            <w:top w:w="0" w:type="dxa"/>
            <w:bottom w:w="0" w:type="dxa"/>
          </w:tblCellMar>
        </w:tblPrEx>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blPrEx>
          <w:tblCellMar>
            <w:top w:w="0" w:type="dxa"/>
            <w:bottom w:w="0" w:type="dxa"/>
          </w:tblCellMar>
        </w:tblPrEx>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blPrEx>
          <w:tblCellMar>
            <w:top w:w="0" w:type="dxa"/>
            <w:bottom w:w="0" w:type="dxa"/>
          </w:tblCellMar>
        </w:tblPrEx>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w:p>
    <w:p w:rsidR="00855870" w:rsidRDefault="00294C0B" w:rsidP="003919ED">
      <w:pPr>
        <w:pStyle w:val="Textbody"/>
      </w:pPr>
      <w:r>
        <w:t>Otherwise, no NF casualties are incurred.</w:t>
      </w:r>
    </w:p>
    <w:p w:rsidR="00855870" w:rsidRDefault="00294C0B">
      <w:pPr>
        <w:pStyle w:val="Heading4"/>
      </w:pPr>
      <w:r>
        <w:t>Civilian Collateral Damage</w:t>
      </w:r>
    </w:p>
    <w:p w:rsidR="00855870" w:rsidRDefault="00294C0B" w:rsidP="003919ED">
      <w:pPr>
        <w:pStyle w:val="Textbody"/>
      </w:pPr>
      <w:r>
        <w:t>For Spiral 2B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m:t>
            </m:r>
            <m:r>
              <w:rPr>
                <w:rFonts w:ascii="Cambria Math" w:hAnsi="Cambria Math"/>
              </w:rPr>
              <m:t>S</m:t>
            </m:r>
          </m:e>
          <m:sub>
            <m:r>
              <w:rPr>
                <w:rFonts w:ascii="Cambria Math" w:hAnsi="Cambria Math"/>
              </w:rPr>
              <m:t>TOTAL</m:t>
            </m:r>
          </m:sub>
        </m:sSub>
      </m:oMath>
    </w:p>
    <w:p w:rsidR="00855870" w:rsidRDefault="00294C0B" w:rsidP="003919ED">
      <w:pPr>
        <w:pStyle w:val="Textbody"/>
      </w:pPr>
      <w:r>
        <w:t>where</w:t>
      </w:r>
    </w:p>
    <w:p w:rsidR="00855870" w:rsidRDefault="00294C0B" w:rsidP="003919ED">
      <w:pPr>
        <w:pStyle w:val="Definitions"/>
      </w:pPr>
      <m:oMath>
        <m:r>
          <w:rPr>
            <w:rFonts w:ascii="Cambria Math" w:hAnsi="Cambria Math"/>
          </w:rPr>
          <m:t>ECDC</m:t>
        </m:r>
      </m:oMath>
      <w:r>
        <w:tab/>
        <w:t>=</w:t>
      </w:r>
      <w:r>
        <w:tab/>
        <w:t>the Expected Collateral Damage per NF Casualty.  This is a model parameter which depends on the urbanization level (urban, suburban, or rural) of the neighborhood, and on the NF's ROE.</w:t>
      </w:r>
      <w:r>
        <w:rPr>
          <w:rStyle w:val="FootnoteReference"/>
          <w:i w:val="0"/>
          <w:iCs w:val="0"/>
        </w:rPr>
        <w:footnoteReference w:id="40"/>
      </w:r>
    </w:p>
    <w:p w:rsidR="00855870" w:rsidRDefault="00855870" w:rsidP="003919ED">
      <w:pPr>
        <w:pStyle w:val="Textbody"/>
      </w:pPr>
    </w:p>
    <w:p w:rsidR="00855870" w:rsidRDefault="00294C0B" w:rsidP="001C1CCF">
      <w:pPr>
        <w:pStyle w:val="Heading2"/>
      </w:pPr>
      <w:bookmarkStart w:id="12" w:name="__RefHeading__31420625"/>
      <w:r>
        <w:t>Applying Attrition</w:t>
      </w:r>
      <w:bookmarkEnd w:id="12"/>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unit is also applied to the unit's staffing pool.  Organization and civilian attrition is saved for later assessment by the DAM rule sets.</w:t>
      </w:r>
    </w:p>
    <w:p w:rsidR="00855870" w:rsidRDefault="00294C0B" w:rsidP="003919ED">
      <w:pPr>
        <w:pStyle w:val="Textbody"/>
      </w:pPr>
      <w:r>
        <w:t>First, we build a list of the units in the neighborhood that belong to the group being attrited.  (Note that civilian units from other neighborhoods are treated as belonging to distinct groups.)</w:t>
      </w:r>
    </w:p>
    <w:p w:rsidR="00855870" w:rsidRDefault="00294C0B" w:rsidP="003919ED">
      <w:pPr>
        <w:pStyle w:val="Textbody"/>
      </w:pPr>
      <w:r>
        <w:lastRenderedPageBreak/>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Next we apply attrition to each unit in turn, attriting it by its proportional share of the casualties.  Let</w:t>
      </w:r>
    </w:p>
    <w:p w:rsidR="00855870" w:rsidRDefault="00294C0B" w:rsidP="003919ED">
      <w:pPr>
        <w:pStyle w:val="Definitions"/>
      </w:pPr>
      <w:r>
        <w:t>casualties</w:t>
      </w:r>
      <w:r>
        <w:tab/>
        <w:t>=</w:t>
      </w:r>
      <w:r>
        <w:tab/>
        <w:t>The total number of casualties to inflict</w:t>
      </w:r>
    </w:p>
    <w:p w:rsidR="00855870" w:rsidRDefault="00294C0B" w:rsidP="003919ED">
      <w:pPr>
        <w:pStyle w:val="Definitions"/>
      </w:pPr>
      <w:r>
        <w:t>i</w:t>
      </w:r>
      <w:r>
        <w:tab/>
        <w:t>=</w:t>
      </w:r>
      <w:r>
        <w:tab/>
        <w:t>The index of the ith unit to receive casualties</w:t>
      </w:r>
    </w:p>
    <w:p w:rsidR="00855870" w:rsidRDefault="00294C0B"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tab/>
        <w:t>=</w:t>
      </w:r>
      <w:r>
        <w:tab/>
        <w:t>The fraction of casualties to be taken by i.</w:t>
      </w:r>
    </w:p>
    <w:p w:rsidR="00855870" w:rsidRDefault="00855870" w:rsidP="003919ED">
      <w:pPr>
        <w:pStyle w:val="Definitions"/>
      </w:pPr>
    </w:p>
    <w:p w:rsidR="00855870" w:rsidRDefault="00294C0B" w:rsidP="003919ED">
      <w:pPr>
        <w:pStyle w:val="Textbody"/>
      </w:pPr>
      <w:r>
        <w:t>Then,</w:t>
      </w:r>
    </w:p>
    <w:p w:rsidR="00855870" w:rsidRDefault="00294C0B" w:rsidP="003919ED">
      <w:pPr>
        <w:pStyle w:val="Pseudocode"/>
      </w:pPr>
      <w:r>
        <w:t>Let r = casualties</w:t>
      </w:r>
    </w:p>
    <w:p w:rsidR="00855870" w:rsidRDefault="00294C0B" w:rsidP="003919ED">
      <w:pPr>
        <w:pStyle w:val="Pseudocode"/>
      </w:pPr>
      <w:r>
        <w:t xml:space="preserve">For each unit </w:t>
      </w:r>
      <w:r>
        <w:rPr>
          <w:i/>
          <w:iCs/>
        </w:rPr>
        <w:t>i</w:t>
      </w:r>
      <w:r>
        <w:t xml:space="preserve"> to be attrited,</w:t>
      </w:r>
    </w:p>
    <w:p w:rsidR="00855870" w:rsidRDefault="00294C0B" w:rsidP="003919ED">
      <w:pPr>
        <w:pStyle w:val="Pseudocode"/>
      </w:pPr>
      <w:r>
        <w:tab/>
        <w:t xml:space="preserve">Let </w:t>
      </w:r>
      <w:r>
        <w:rPr>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855870" w:rsidP="003919ED">
      <w:pPr>
        <w:pStyle w:val="Textbody"/>
      </w:pPr>
    </w:p>
    <w:p w:rsidR="00855870" w:rsidRDefault="00294C0B" w:rsidP="001C1CCF">
      <w:pPr>
        <w:pStyle w:val="Heading2"/>
      </w:pPr>
      <w:r>
        <w:t>Assessing the Attitude Implications</w:t>
      </w:r>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r>
        <w:t>Contrasted with JNEM</w:t>
      </w:r>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timestamped today and all with the same cause."  Consequently, we will assess the attitude implications once per week as well, based on the aggregate attrition over the week.</w:t>
      </w:r>
    </w:p>
    <w:p w:rsidR="00855870" w:rsidRDefault="00294C0B" w:rsidP="003919ED">
      <w:pPr>
        <w:pStyle w:val="Textbody"/>
      </w:pPr>
      <w:r>
        <w:lastRenderedPageBreak/>
        <w:t>Magic attrition to civilian groups will be applied to those groups as it occurs, but the total attrition will be saved and assessed with the normal attrition at the end of the week.</w:t>
      </w:r>
    </w:p>
    <w:p w:rsidR="00855870" w:rsidRDefault="00294C0B">
      <w:pPr>
        <w:pStyle w:val="Heading3"/>
      </w:pPr>
      <w:r>
        <w:t>Satisfaction Effects of Attrition</w:t>
      </w:r>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55870" w:rsidRDefault="00294C0B" w:rsidP="003919ED">
      <w:pPr>
        <w:pStyle w:val="Definitions"/>
      </w:pPr>
      <w:r>
        <w:t>n</w:t>
      </w:r>
      <w:r>
        <w:tab/>
        <w:t>=</w:t>
      </w:r>
      <w:r>
        <w:tab/>
        <w:t>The neighborhood.  For civilian units, this is the neighborhood of origin, rather than the neighborhood in which the attrition occurred.  (They will often be the same, of course.)</w:t>
      </w:r>
    </w:p>
    <w:p w:rsidR="00855870" w:rsidRDefault="00294C0B" w:rsidP="003919ED">
      <w:pPr>
        <w:pStyle w:val="Definitions"/>
      </w:pPr>
      <w:r>
        <w:t>f</w:t>
      </w:r>
      <w:r>
        <w:tab/>
        <w:t>=</w:t>
      </w:r>
      <w:r>
        <w:tab/>
        <w:t>The attrited civilian group.</w:t>
      </w:r>
    </w:p>
    <w:p w:rsidR="00855870" w:rsidRDefault="00294C0B" w:rsidP="003919ED">
      <w:pPr>
        <w:pStyle w:val="Definitions"/>
      </w:pPr>
      <w:r>
        <w:t>casualties</w:t>
      </w:r>
      <w:r>
        <w:tab/>
        <w:t>=</w:t>
      </w:r>
      <w:r>
        <w:tab/>
        <w:t>The total number of casualties to f in n during the week.</w:t>
      </w:r>
    </w:p>
    <w:p w:rsidR="00855870" w:rsidRDefault="00294C0B" w:rsidP="003919ED">
      <w:pPr>
        <w:pStyle w:val="Definitions"/>
      </w:pPr>
      <m:oMath>
        <m:sSub>
          <m:sSubPr>
            <m:ctrlPr>
              <w:rPr>
                <w:rFonts w:ascii="Cambria Math" w:hAnsi="Cambria Math"/>
              </w:rPr>
            </m:ctrlPr>
          </m:sSubPr>
          <m:e>
            <m:r>
              <w:rPr>
                <w:rFonts w:ascii="Cambria Math" w:hAnsi="Cambria Math"/>
              </w:rPr>
              <m:t>ZSAT</m:t>
            </m:r>
          </m:e>
          <m:sub>
            <m:r>
              <w:rPr>
                <w:rFonts w:ascii="Cambria Math" w:hAnsi="Cambria Math"/>
              </w:rPr>
              <m:t>ftype</m:t>
            </m:r>
          </m:sub>
        </m:sSub>
        <m:r>
          <w:rPr>
            <w:rFonts w:ascii="Cambria Math" w:hAnsi="Cambria Math"/>
          </w:rPr>
          <m:t>()</m:t>
        </m:r>
      </m:oMath>
      <w:r>
        <w:tab/>
        <w:t>=</w:t>
      </w:r>
      <w:r>
        <w:tab/>
        <w:t>A Z-curve, dependent on the group type, which converts a total number of casualties into a casualty multiplier used in the CIVCAS satisfaction rules.</w:t>
      </w:r>
      <w:r>
        <w:rPr>
          <w:rStyle w:val="FootnoteReference"/>
          <w:i w:val="0"/>
          <w:iCs w:val="0"/>
        </w:rPr>
        <w:footnoteReference w:id="41"/>
      </w:r>
    </w:p>
    <w:p w:rsidR="00855870" w:rsidRDefault="00294C0B" w:rsidP="003919ED">
      <w:pPr>
        <w:pStyle w:val="Definitions"/>
      </w:pPr>
      <w:r>
        <w:t>M</w:t>
      </w:r>
      <w:r>
        <w:tab/>
        <w:t>=</w:t>
      </w:r>
      <w:r>
        <w:tab/>
        <w:t>The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Default="00294C0B" w:rsidP="003919ED">
      <w:pPr>
        <w:pStyle w:val="Textbody"/>
      </w:pPr>
      <w:r>
        <w:tab/>
      </w: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r>
        <w:t>Cooperation Effects of Attrition</w:t>
      </w:r>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919ED">
      <w:pPr>
        <w:pStyle w:val="Definitions"/>
      </w:pPr>
      <w:r>
        <w:t>n</w:t>
      </w:r>
      <w:r>
        <w:tab/>
        <w:t>=</w:t>
      </w:r>
      <w:r>
        <w:tab/>
        <w:t>The neighborhood of origin, rather than the neighborhood in which the attrition occurred.  (They will often be the same, of course.)</w:t>
      </w:r>
    </w:p>
    <w:p w:rsidR="00855870" w:rsidRDefault="00294C0B" w:rsidP="003919ED">
      <w:pPr>
        <w:pStyle w:val="Definitions"/>
      </w:pPr>
      <w:r>
        <w:t>f</w:t>
      </w:r>
      <w:r>
        <w:tab/>
        <w:t>=</w:t>
      </w:r>
      <w:r>
        <w:tab/>
        <w:t>The attrited civilian group, resident in n.</w:t>
      </w:r>
    </w:p>
    <w:p w:rsidR="00855870" w:rsidRDefault="00294C0B" w:rsidP="003919ED">
      <w:pPr>
        <w:pStyle w:val="Definitions"/>
      </w:pPr>
      <w:r>
        <w:t>g</w:t>
      </w:r>
      <w:r>
        <w:tab/>
        <w:t>=</w:t>
      </w:r>
      <w:r>
        <w:tab/>
        <w:t>A force group.</w:t>
      </w:r>
    </w:p>
    <w:p w:rsidR="00855870" w:rsidRDefault="00294C0B" w:rsidP="003919ED">
      <w:pPr>
        <w:pStyle w:val="Definitions"/>
      </w:pPr>
      <w:r>
        <w:t>casualties</w:t>
      </w:r>
      <w:r>
        <w:tab/>
        <w:t>=</w:t>
      </w:r>
      <w:r>
        <w:tab/>
        <w:t>The total number of casualties to f in n during the week in which g was involved.</w:t>
      </w:r>
    </w:p>
    <w:p w:rsidR="00855870" w:rsidRDefault="00294C0B" w:rsidP="003919ED">
      <w:pPr>
        <w:pStyle w:val="Definitions"/>
      </w:pPr>
      <m:oMath>
        <m:sSub>
          <m:sSubPr>
            <m:ctrlPr>
              <w:rPr>
                <w:rFonts w:ascii="Cambria Math" w:hAnsi="Cambria Math"/>
              </w:rPr>
            </m:ctrlPr>
          </m:sSubPr>
          <m:e>
            <m:r>
              <w:rPr>
                <w:rFonts w:ascii="Cambria Math" w:hAnsi="Cambria Math"/>
              </w:rPr>
              <m:t>R</m:t>
            </m:r>
          </m:e>
          <m:sub>
            <m:r>
              <w:rPr>
                <w:rFonts w:ascii="Cambria Math" w:hAnsi="Cambria Math"/>
              </w:rPr>
              <m:t>nfg</m:t>
            </m:r>
          </m:sub>
        </m:sSub>
      </m:oMath>
      <w:r>
        <w:tab/>
        <w:t>=</w:t>
      </w:r>
      <w:r>
        <w:tab/>
        <w:t>The relationship between neighborhood group nf and force group g.</w:t>
      </w:r>
    </w:p>
    <w:p w:rsidR="00855870" w:rsidRDefault="00294C0B" w:rsidP="003919ED">
      <w:pPr>
        <w:pStyle w:val="Definitions"/>
      </w:pPr>
      <m:oMath>
        <m:r>
          <w:rPr>
            <w:rFonts w:ascii="Cambria Math" w:hAnsi="Cambria Math"/>
          </w:rPr>
          <m:t>ZCOOP()</m:t>
        </m:r>
      </m:oMath>
      <w:r>
        <w:tab/>
        <w:t>=</w:t>
      </w:r>
      <w:r>
        <w:tab/>
        <w:t>A Z-curve which converts a total number of casualties into a casualty multiplier used in the CIVCAS coop rules.</w:t>
      </w:r>
      <w:r>
        <w:rPr>
          <w:rStyle w:val="FootnoteReference"/>
          <w:i w:val="0"/>
          <w:iCs w:val="0"/>
        </w:rPr>
        <w:footnoteReference w:id="42"/>
      </w:r>
      <w:r>
        <w:t xml:space="preserve">  It will usually be the same as </w:t>
      </w:r>
      <m:oMath>
        <m:sSub>
          <m:sSubPr>
            <m:ctrlPr>
              <w:rPr>
                <w:rFonts w:ascii="Cambria Math" w:hAnsi="Cambria Math"/>
              </w:rPr>
            </m:ctrlPr>
          </m:sSubPr>
          <m:e>
            <m:r>
              <w:rPr>
                <w:rFonts w:ascii="Cambria Math" w:hAnsi="Cambria Math"/>
              </w:rPr>
              <m:t>ZSAT</m:t>
            </m:r>
          </m:e>
          <m:sub>
            <m:r>
              <w:rPr>
                <w:rFonts w:ascii="Cambria Math" w:hAnsi="Cambria Math"/>
              </w:rPr>
              <m:t>CIV</m:t>
            </m:r>
          </m:sub>
        </m:sSub>
        <m:r>
          <w:rPr>
            <w:rFonts w:ascii="Cambria Math" w:hAnsi="Cambria Math"/>
          </w:rPr>
          <m:t>()</m:t>
        </m:r>
      </m:oMath>
    </w:p>
    <w:p w:rsidR="00855870" w:rsidRDefault="00294C0B" w:rsidP="003919ED">
      <w:pPr>
        <w:pStyle w:val="Definitions"/>
      </w:pPr>
      <w:r>
        <w:t>M</w:t>
      </w:r>
      <w:r>
        <w:tab/>
        <w:t>=</w:t>
      </w:r>
      <w:r>
        <w:tab/>
        <w:t>The resulting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Default="00294C0B" w:rsidP="003919ED">
      <w:pPr>
        <w:pStyle w:val="Textbody"/>
      </w:pPr>
      <w:r>
        <w:tab/>
      </w: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nfg</m:t>
            </m:r>
          </m:sub>
        </m:sSub>
      </m:oMath>
      <w:r>
        <w:rPr>
          <w:i/>
          <w:iCs/>
        </w:rPr>
        <w:t xml:space="preserve">, </w:t>
      </w:r>
      <w:r>
        <w:t xml:space="preserve">and </w:t>
      </w:r>
      <w:r>
        <w:rPr>
          <w:i/>
          <w:iCs/>
        </w:rPr>
        <w:t>M.</w:t>
      </w:r>
      <w:r>
        <w:t xml:space="preserve">  The actual magnitude of the rule firing will be</w:t>
      </w:r>
    </w:p>
    <w:p w:rsidR="00855870" w:rsidRDefault="00294C0B" w:rsidP="003919ED">
      <w:pPr>
        <w:pStyle w:val="Textbody"/>
      </w:pPr>
      <w:r>
        <w:tab/>
      </w: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nfg</m:t>
                </m:r>
              </m:sub>
            </m:sSub>
          </m:e>
        </m:d>
        <m:r>
          <m:rPr>
            <m:sty m:val="p"/>
          </m:rPr>
          <w:rPr>
            <w:rFonts w:ascii="Cambria Math" w:hAnsi="Cambria Math"/>
          </w:rPr>
          <m:t>×</m:t>
        </m:r>
        <m:r>
          <m:rPr>
            <m:nor/>
          </m:rPr>
          <m:t>M-</m:t>
        </m:r>
      </m:oMath>
    </w:p>
    <w:p w:rsidR="00855870" w:rsidRDefault="00294C0B" w:rsidP="003919ED">
      <w:pPr>
        <w:pStyle w:val="Textbody"/>
      </w:pPr>
      <w:r>
        <w:t xml:space="preserve">where M- connotes a medium-sized negative (i.e., -5.0 point) effect and "enmore" is the "enemies more" relationship multiplier function.  See the </w:t>
      </w:r>
      <w:r>
        <w:rPr>
          <w:i/>
          <w:iCs/>
        </w:rPr>
        <w:t>Athena Rules</w:t>
      </w:r>
      <w:r>
        <w:t xml:space="preserve"> document for details on how rule magnitudes are specified.</w:t>
      </w:r>
    </w:p>
    <w:p w:rsidR="00855870" w:rsidRDefault="00294C0B" w:rsidP="007F7500">
      <w:pPr>
        <w:pStyle w:val="Heading1"/>
      </w:pPr>
      <w:bookmarkStart w:id="13" w:name="__RefHeading__11631_1190374725"/>
      <w:r>
        <w:lastRenderedPageBreak/>
        <w:t>Demographics</w:t>
      </w:r>
      <w:bookmarkEnd w:id="13"/>
    </w:p>
    <w:p w:rsidR="00855870" w:rsidRDefault="00294C0B" w:rsidP="003919ED">
      <w:pPr>
        <w:pStyle w:val="Textbody"/>
      </w:pPr>
      <w:r>
        <w:t>The Athena Demographics model (DEMOG) models the number of people in the civilian population broken down in a variety of ways.   In the long run, this model will handle births, deaths due to old age and other causes, and aging of the population; in Spiral 2B, it will track the following:</w:t>
      </w:r>
    </w:p>
    <w:p w:rsidR="00855870" w:rsidRDefault="00294C0B" w:rsidP="003919ED">
      <w:pPr>
        <w:pStyle w:val="Textbody"/>
        <w:numPr>
          <w:ilvl w:val="0"/>
          <w:numId w:val="27"/>
        </w:numPr>
      </w:pPr>
      <w:r>
        <w:t>The base population, by civilian group broken down into two groups: those who support themselves by means of subsistence agriculture and barter (the subsistence population), and those who participate in the regional economy (also known as consumers).</w:t>
      </w:r>
    </w:p>
    <w:p w:rsidR="00855870" w:rsidRDefault="00294C0B" w:rsidP="003919ED">
      <w:pPr>
        <w:pStyle w:val="Textbody"/>
        <w:numPr>
          <w:ilvl w:val="0"/>
          <w:numId w:val="27"/>
        </w:numPr>
      </w:pPr>
      <w:r>
        <w:t>The number of deaths due to attrition for each neighborhood group.</w:t>
      </w:r>
    </w:p>
    <w:p w:rsidR="00855870" w:rsidRDefault="00294C0B" w:rsidP="003919ED">
      <w:pPr>
        <w:pStyle w:val="Textbody"/>
        <w:numPr>
          <w:ilvl w:val="0"/>
          <w:numId w:val="27"/>
        </w:numPr>
      </w:pPr>
      <w:r>
        <w:t>Resident population: people in their neighborhood of origin.</w:t>
      </w:r>
    </w:p>
    <w:p w:rsidR="00855870" w:rsidRDefault="00294C0B" w:rsidP="003919ED">
      <w:pPr>
        <w:pStyle w:val="Textbody"/>
        <w:numPr>
          <w:ilvl w:val="0"/>
          <w:numId w:val="27"/>
        </w:numPr>
      </w:pPr>
      <w:r>
        <w:t>Displaced population: people assigned activities outside of their neighborhood of origin.</w:t>
      </w:r>
      <w:r>
        <w:rPr>
          <w:rStyle w:val="FootnoteReference"/>
        </w:rPr>
        <w:footnoteReference w:id="43"/>
      </w:r>
    </w:p>
    <w:p w:rsidR="00855870" w:rsidRDefault="00294C0B" w:rsidP="003919ED">
      <w:pPr>
        <w:pStyle w:val="Textbody"/>
      </w:pPr>
      <w:r>
        <w:t>And, taking all of these into account,</w:t>
      </w:r>
    </w:p>
    <w:p w:rsidR="00855870" w:rsidRDefault="00294C0B" w:rsidP="003919ED">
      <w:pPr>
        <w:pStyle w:val="Textbody"/>
        <w:numPr>
          <w:ilvl w:val="0"/>
          <w:numId w:val="28"/>
        </w:numPr>
      </w:pPr>
      <w:r>
        <w:t>The total number of consumers in each neighborhood.</w:t>
      </w:r>
    </w:p>
    <w:p w:rsidR="00855870" w:rsidRDefault="00294C0B" w:rsidP="003919ED">
      <w:pPr>
        <w:pStyle w:val="Textbody"/>
        <w:numPr>
          <w:ilvl w:val="0"/>
          <w:numId w:val="28"/>
        </w:numPr>
      </w:pPr>
      <w:r>
        <w:t>The total labor force present in a neighborhood, including both resident and displaced population present in the neighborhood.  In computing the labor force, we assume that the subsistence population is not included in the job market.</w:t>
      </w:r>
    </w:p>
    <w:p w:rsidR="00855870" w:rsidRDefault="00294C0B" w:rsidP="001C1CCF">
      <w:pPr>
        <w:pStyle w:val="Heading2"/>
      </w:pPr>
      <w:r>
        <w:t>Requirements for Spiral 2B</w:t>
      </w:r>
    </w:p>
    <w:p w:rsidR="00855870" w:rsidRDefault="00294C0B" w:rsidP="003919ED">
      <w:pPr>
        <w:pStyle w:val="Textbody"/>
      </w:pPr>
      <w:r>
        <w:t>The Spiral 2B demographics model is intended to be as simple as possible while meeting the needs of the other Athena models.  In particular:</w:t>
      </w:r>
    </w:p>
    <w:p w:rsidR="00855870" w:rsidRDefault="00294C0B" w:rsidP="003919ED">
      <w:pPr>
        <w:pStyle w:val="Textbody"/>
        <w:numPr>
          <w:ilvl w:val="0"/>
          <w:numId w:val="29"/>
        </w:numPr>
      </w:pPr>
      <w:r>
        <w:t>GRAM requires the current population of each civilian group.</w:t>
      </w:r>
    </w:p>
    <w:p w:rsidR="00855870" w:rsidRDefault="00294C0B" w:rsidP="003919ED">
      <w:pPr>
        <w:pStyle w:val="Textbody"/>
        <w:numPr>
          <w:ilvl w:val="0"/>
          <w:numId w:val="29"/>
        </w:numPr>
      </w:pPr>
      <w:r>
        <w:t>The Ground model requires that the civilian population of a neighborhood can be assigned activities in other neighborhoods.</w:t>
      </w:r>
    </w:p>
    <w:p w:rsidR="00855870" w:rsidRDefault="00294C0B" w:rsidP="003919ED">
      <w:pPr>
        <w:pStyle w:val="Textbody"/>
        <w:numPr>
          <w:ilvl w:val="0"/>
          <w:numId w:val="29"/>
        </w:numPr>
      </w:pPr>
      <w:r>
        <w:t>The Athena Attrition Model (AAM) requires that the civilian population can take collateral damage as the result of combat between forces.</w:t>
      </w:r>
    </w:p>
    <w:p w:rsidR="00855870" w:rsidRDefault="00294C0B" w:rsidP="003919ED">
      <w:pPr>
        <w:pStyle w:val="Textbody"/>
        <w:numPr>
          <w:ilvl w:val="0"/>
          <w:numId w:val="29"/>
        </w:numPr>
      </w:pPr>
      <w:r>
        <w:t>The Economics Model requires the number of people who participate in the regional economy (the consumers) and the number of people in the potential labor force (the workers).</w:t>
      </w:r>
    </w:p>
    <w:p w:rsidR="00855870" w:rsidRDefault="00294C0B" w:rsidP="003919ED">
      <w:pPr>
        <w:pStyle w:val="Textbody"/>
      </w:pPr>
      <w:r>
        <w:t>Consequently,</w:t>
      </w:r>
    </w:p>
    <w:p w:rsidR="00855870" w:rsidRDefault="00294C0B" w:rsidP="003919ED">
      <w:pPr>
        <w:pStyle w:val="Textbody"/>
        <w:numPr>
          <w:ilvl w:val="0"/>
          <w:numId w:val="30"/>
        </w:numPr>
      </w:pPr>
      <w:r>
        <w:t>The playbox population is initially stated as the population of each civilian group.</w:t>
      </w:r>
    </w:p>
    <w:p w:rsidR="00855870" w:rsidRDefault="00294C0B" w:rsidP="003919ED">
      <w:pPr>
        <w:pStyle w:val="Textbody"/>
        <w:numPr>
          <w:ilvl w:val="0"/>
          <w:numId w:val="30"/>
        </w:numPr>
      </w:pPr>
      <w:r>
        <w:lastRenderedPageBreak/>
        <w:t>Each civilian group has a percentage of its population (possibly zero) that supports itself by subsistence agriculture and therefore does not participate in the regional economy.  This is the subsistence population.  The remainder of the population are the consumers.</w:t>
      </w:r>
      <w:r>
        <w:rPr>
          <w:rStyle w:val="FootnoteReference"/>
        </w:rPr>
        <w:footnoteReference w:id="44"/>
      </w:r>
    </w:p>
    <w:p w:rsidR="00855870" w:rsidRDefault="00294C0B" w:rsidP="003919ED">
      <w:pPr>
        <w:pStyle w:val="Textbody"/>
        <w:numPr>
          <w:ilvl w:val="0"/>
          <w:numId w:val="30"/>
        </w:numPr>
      </w:pPr>
      <w:r>
        <w:t xml:space="preserve">Resident population can be </w:t>
      </w:r>
      <w:r>
        <w:rPr>
          <w:i/>
          <w:iCs/>
        </w:rPr>
        <w:t>displaced</w:t>
      </w:r>
      <w:r>
        <w:t>; that is, it can be assigned activities outside of its neighborhood of origin.</w:t>
      </w:r>
    </w:p>
    <w:p w:rsidR="00855870" w:rsidRDefault="00294C0B" w:rsidP="003919ED">
      <w:pPr>
        <w:pStyle w:val="Textbody"/>
        <w:numPr>
          <w:ilvl w:val="0"/>
          <w:numId w:val="30"/>
        </w:numPr>
      </w:pPr>
      <w:r>
        <w:t>The reason for the displacement can be indicated by the choice of activity, e.g., to DISPLACED or IN_CAMPS; however, this is outside the scope of DEMOG.</w:t>
      </w:r>
    </w:p>
    <w:p w:rsidR="00855870" w:rsidRDefault="00294C0B" w:rsidP="003919ED">
      <w:pPr>
        <w:pStyle w:val="Textbody"/>
        <w:numPr>
          <w:ilvl w:val="0"/>
          <w:numId w:val="30"/>
        </w:numPr>
      </w:pPr>
      <w:r>
        <w:t>The labor force is a fraction of the consumers in the neighborhood, disregarding those displaced personnel who are not in a position to work.  (I.e., those in camps, or new in the neighborhood).</w:t>
      </w:r>
    </w:p>
    <w:p w:rsidR="00855870" w:rsidRDefault="00294C0B" w:rsidP="001C1CCF">
      <w:pPr>
        <w:pStyle w:val="Heading2"/>
      </w:pPr>
      <w:r>
        <w:t>Simplifying Assumptions</w:t>
      </w:r>
    </w:p>
    <w:p w:rsidR="00855870" w:rsidRDefault="00294C0B" w:rsidP="003919ED">
      <w:pPr>
        <w:pStyle w:val="Textbody"/>
      </w:pPr>
      <w:r>
        <w:t>In order to keep DEMOG within the realm of the possible we make the following simplifying assumptions in Spiral 2B:</w:t>
      </w:r>
    </w:p>
    <w:p w:rsidR="00855870" w:rsidRDefault="00294C0B" w:rsidP="003919ED">
      <w:pPr>
        <w:pStyle w:val="Textbody"/>
        <w:numPr>
          <w:ilvl w:val="0"/>
          <w:numId w:val="31"/>
        </w:numPr>
      </w:pPr>
      <w:r>
        <w:t>Births, and deaths from causes other than attrition, are not tracked.</w:t>
      </w:r>
    </w:p>
    <w:p w:rsidR="00855870" w:rsidRDefault="00294C0B" w:rsidP="003919ED">
      <w:pPr>
        <w:pStyle w:val="Textbody"/>
        <w:numPr>
          <w:ilvl w:val="0"/>
          <w:numId w:val="31"/>
        </w:numPr>
      </w:pPr>
      <w:r>
        <w:t>The population does not age.</w:t>
      </w:r>
    </w:p>
    <w:p w:rsidR="00855870" w:rsidRDefault="00294C0B" w:rsidP="003919ED">
      <w:pPr>
        <w:pStyle w:val="Textbody"/>
        <w:numPr>
          <w:ilvl w:val="0"/>
          <w:numId w:val="31"/>
        </w:numPr>
      </w:pPr>
      <w:r>
        <w:t>The subsistence population is a simple percentage of the non-displaced population of each neighborhood group.</w:t>
      </w:r>
    </w:p>
    <w:p w:rsidR="00855870" w:rsidRDefault="00294C0B" w:rsidP="003919ED">
      <w:pPr>
        <w:pStyle w:val="Textbody"/>
        <w:numPr>
          <w:ilvl w:val="0"/>
          <w:numId w:val="31"/>
        </w:numPr>
      </w:pPr>
      <w:r>
        <w:t xml:space="preserve">The subsistence population is outside the regional cash economy.  </w:t>
      </w:r>
    </w:p>
    <w:p w:rsidR="00855870" w:rsidRDefault="00294C0B" w:rsidP="003919ED">
      <w:pPr>
        <w:pStyle w:val="Textbody"/>
        <w:numPr>
          <w:ilvl w:val="0"/>
          <w:numId w:val="31"/>
        </w:numPr>
      </w:pPr>
      <w:r>
        <w:t>Displaced personnel are displaced from their land, and clearly cannot be doing subsistence agriculture.</w:t>
      </w:r>
      <w:r>
        <w:rPr>
          <w:rStyle w:val="FootnoteReference"/>
        </w:rPr>
        <w:footnoteReference w:id="45"/>
      </w:r>
    </w:p>
    <w:p w:rsidR="00855870" w:rsidRDefault="00294C0B" w:rsidP="003919ED">
      <w:pPr>
        <w:pStyle w:val="Textbody"/>
        <w:numPr>
          <w:ilvl w:val="0"/>
          <w:numId w:val="31"/>
        </w:numPr>
      </w:pPr>
      <w:r>
        <w:t>The labor force is a simple fraction of the total consumers, taking civilian activities (e.g., refugee status) into account.</w:t>
      </w:r>
    </w:p>
    <w:p w:rsidR="00855870" w:rsidRDefault="00294C0B" w:rsidP="001C1CCF">
      <w:pPr>
        <w:pStyle w:val="Heading2"/>
      </w:pPr>
      <w:r>
        <w:t>Population and Units</w:t>
      </w:r>
    </w:p>
    <w:p w:rsidR="00855870" w:rsidRDefault="00294C0B" w:rsidP="003919ED">
      <w:pPr>
        <w:pStyle w:val="Textbody"/>
      </w:pPr>
      <w:r>
        <w:t>Athena 1 had the distinction between explicit population (represented in units) and implicit population (the default).  In Athena 3, units are an output rather than an input: the ground model "staffs" units based on scheduled activities for the purpose of visualization and to ease subsequent computations.  As a result, every civilian is represented both implicitly and explicitly, and consequently the distinction is no longer of interest.</w:t>
      </w:r>
    </w:p>
    <w:p w:rsidR="00855870" w:rsidRDefault="00294C0B" w:rsidP="001C1CCF">
      <w:pPr>
        <w:pStyle w:val="Heading2"/>
      </w:pPr>
      <w:r>
        <w:t>Civilian Group Population</w:t>
      </w:r>
    </w:p>
    <w:p w:rsidR="00855870" w:rsidRDefault="00294C0B" w:rsidP="003919ED">
      <w:pPr>
        <w:pStyle w:val="Textbody"/>
      </w:pPr>
      <w:r>
        <w:t xml:space="preserve">The resident population of civilian group </w:t>
      </w:r>
      <w:r>
        <w:rPr>
          <w:i/>
          <w:iCs/>
        </w:rPr>
        <w:t>g</w:t>
      </w:r>
      <w:r>
        <w:t xml:space="preserve"> at the current simulation time is</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w:p>
    <w:p w:rsidR="00855870" w:rsidRDefault="00294C0B" w:rsidP="003919ED">
      <w:pPr>
        <w:pStyle w:val="Textbody"/>
      </w:pPr>
      <w:r>
        <w:t>where</w:t>
      </w:r>
    </w:p>
    <w:p w:rsidR="00855870" w:rsidRDefault="00294C0B" w:rsidP="003919E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tab/>
        <w:t>=</w:t>
      </w:r>
      <w:r>
        <w:tab/>
        <w:t>The base population of group g at time zero, as defined in the scenario.</w:t>
      </w:r>
    </w:p>
    <w:p w:rsidR="00855870" w:rsidRDefault="00294C0B" w:rsidP="003919E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tab/>
        <w:t>=</w:t>
      </w:r>
      <w:r>
        <w:tab/>
        <w:t>The displaced population: the total number of personnel belonging to group g but assigned activities in some other neighborhood.</w:t>
      </w:r>
    </w:p>
    <w:p w:rsidR="00855870" w:rsidRDefault="00294C0B" w:rsidP="003919E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ab/>
        <w:t>=</w:t>
      </w:r>
      <w:r>
        <w:tab/>
        <w:t>The total number of casualties suffered by group g to date.</w:t>
      </w:r>
    </w:p>
    <w:p w:rsidR="00855870" w:rsidRDefault="00855870" w:rsidP="003919ED">
      <w:pPr>
        <w:pStyle w:val="Definitions"/>
      </w:pPr>
    </w:p>
    <w:p w:rsidR="00855870" w:rsidRDefault="00294C0B">
      <w:pPr>
        <w:pStyle w:val="Heading3"/>
      </w:pPr>
      <w:r>
        <w:t>Civilian Attrition</w:t>
      </w:r>
    </w:p>
    <w:p w:rsidR="00855870" w:rsidRDefault="00294C0B" w:rsidP="003919ED">
      <w:pPr>
        <w:pStyle w:val="Textbody"/>
      </w:pPr>
      <w:r>
        <w:t xml:space="preserve">In Athena V3,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w:p>
    <w:p w:rsidR="00855870" w:rsidRDefault="00294C0B">
      <w:pPr>
        <w:pStyle w:val="Heading3"/>
      </w:pPr>
      <w:r>
        <w:t>Subsistence Population</w:t>
      </w:r>
    </w:p>
    <w:p w:rsidR="00855870" w:rsidRDefault="00294C0B" w:rsidP="003919ED">
      <w:pPr>
        <w:pStyle w:val="Textbody"/>
      </w:pPr>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855870" w:rsidRDefault="00294C0B" w:rsidP="003919ED">
      <w:pPr>
        <w:pStyle w:val="Textbody"/>
      </w:pPr>
      <w:r>
        <w:tab/>
      </w: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w:p>
    <w:p w:rsidR="00855870" w:rsidRDefault="00294C0B" w:rsidP="003919ED">
      <w:pPr>
        <w:pStyle w:val="Textbody"/>
      </w:pPr>
      <w:r>
        <w:t>where</w:t>
      </w:r>
    </w:p>
    <w:p w:rsidR="00855870" w:rsidRDefault="00294C0B" w:rsidP="003919E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tab/>
        <w:t>=</w:t>
      </w:r>
      <w:r>
        <w:tab/>
        <w:t>The Subsistence Agriculture Percentage for neighborhood group g.</w:t>
      </w:r>
    </w:p>
    <w:p w:rsidR="00855870" w:rsidRDefault="00855870" w:rsidP="003919E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 as people who leave subsistence agriculture are rarely able to go back, as they generally have lost their land and livestock.</w:t>
      </w:r>
    </w:p>
    <w:p w:rsidR="00855870" w:rsidRDefault="00294C0B">
      <w:pPr>
        <w:pStyle w:val="Heading3"/>
      </w:pPr>
      <w:r>
        <w:t>Consumer Population</w:t>
      </w:r>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r>
        <w:lastRenderedPageBreak/>
        <w:t>Labor Force</w:t>
      </w:r>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46"/>
      </w:r>
      <w:r>
        <w:t xml:space="preserve"> of group </w:t>
      </w:r>
      <w:r>
        <w:rPr>
          <w:i/>
          <w:iCs/>
        </w:rPr>
        <w:t>g</w:t>
      </w:r>
      <w:r>
        <w:t xml:space="preserve">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d>
          <m:dPr>
            <m:begChr m:val="["/>
            <m:endChr m:val="]"/>
            <m:ctrlPr>
              <w:rPr>
                <w:rFonts w:ascii="Cambria Math" w:hAnsi="Cambria Math"/>
              </w:rPr>
            </m:ctrlPr>
          </m:dPr>
          <m:e>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
                    <m:r>
                      <w:rPr>
                        <w:rFonts w:ascii="Cambria Math" w:hAnsi="Cambria Math"/>
                      </w:rPr>
                      <m:t>u</m:t>
                    </m:r>
                    <m:r>
                      <m:rPr>
                        <m:sty m:val="p"/>
                      </m:rPr>
                      <w:rPr>
                        <w:rFonts w:ascii="Cambria Math" w:hAnsi="Cambria Math"/>
                      </w:rPr>
                      <m:t>∉</m:t>
                    </m:r>
                    <m:r>
                      <w:rPr>
                        <w:rFonts w:ascii="Cambria Math" w:hAnsi="Cambria Math"/>
                      </w:rPr>
                      <m:t>displaced</m:t>
                    </m:r>
                  </m:e>
                </m:eqArr>
              </m:lim>
            </m:limLow>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w:p>
    <w:p w:rsidR="00855870" w:rsidRDefault="00294C0B" w:rsidP="003919ED">
      <w:pPr>
        <w:pStyle w:val="Textbody"/>
      </w:pPr>
      <w:r>
        <w:t>where</w:t>
      </w:r>
    </w:p>
    <w:p w:rsidR="00855870" w:rsidRDefault="00294C0B" w:rsidP="003919E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tab/>
        <w:t>=</w:t>
      </w:r>
      <w:r>
        <w:tab/>
        <w:t>The subsistence agriculture percentage for group g.</w:t>
      </w:r>
    </w:p>
    <w:p w:rsidR="00855870" w:rsidRDefault="00294C0B" w:rsidP="003919ED">
      <w:pPr>
        <w:pStyle w:val="Definitions"/>
      </w:pPr>
      <w:r>
        <w:t>u</w:t>
      </w:r>
      <w:r>
        <w:tab/>
        <w:t>=</w:t>
      </w:r>
      <w:r>
        <w:tab/>
        <w:t>A unit belonging to group g and located in neighborhood n.</w:t>
      </w:r>
    </w:p>
    <w:p w:rsidR="00855870" w:rsidRDefault="00294C0B" w:rsidP="003919E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tab/>
        <w:t>=</w:t>
      </w:r>
      <w:r>
        <w:tab/>
        <w:t>The activity assigned to unit u</w:t>
      </w:r>
    </w:p>
    <w:p w:rsidR="00855870" w:rsidRDefault="00294C0B"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tab/>
        <w:t>=</w:t>
      </w:r>
      <w:r>
        <w:tab/>
        <w:t>The number of personnel in unit u</w:t>
      </w:r>
    </w:p>
    <w:p w:rsidR="00855870" w:rsidRDefault="00294C0B" w:rsidP="003919ED">
      <w:pPr>
        <w:pStyle w:val="Definitions"/>
      </w:pPr>
      <m:oMath>
        <m:r>
          <w:rPr>
            <w:rFonts w:ascii="Cambria Math" w:hAnsi="Cambria Math"/>
          </w:rPr>
          <m:t>LFF(</m:t>
        </m:r>
        <m:sSub>
          <m:sSubPr>
            <m:ctrlPr>
              <w:rPr>
                <w:rFonts w:ascii="Cambria Math" w:hAnsi="Cambria Math"/>
              </w:rPr>
            </m:ctrlPr>
          </m:sSubPr>
          <m:e>
            <m:r>
              <w:rPr>
                <w:rFonts w:ascii="Cambria Math" w:hAnsi="Cambria Math"/>
              </w:rPr>
              <m:t>a</m:t>
            </m:r>
          </m:e>
          <m:sub>
            <m:r>
              <w:rPr>
                <w:rFonts w:ascii="Cambria Math" w:hAnsi="Cambria Math"/>
              </w:rPr>
              <m:t>u</m:t>
            </m:r>
          </m:sub>
        </m:sSub>
        <m:r>
          <w:rPr>
            <w:rFonts w:ascii="Cambria Math" w:hAnsi="Cambria Math"/>
          </w:rPr>
          <m:t>)</m:t>
        </m:r>
      </m:oMath>
      <w:r>
        <w:tab/>
        <w:t>=</w:t>
      </w:r>
      <w:r>
        <w:tab/>
        <w:t>The labor force fraction for activity a.</w:t>
      </w:r>
    </w:p>
    <w:p w:rsidR="00855870" w:rsidRDefault="00855870" w:rsidP="003919E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47"/>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blPrEx>
          <w:tblCellMar>
            <w:top w:w="0" w:type="dxa"/>
            <w:bottom w:w="0" w:type="dxa"/>
          </w:tblCellMar>
        </w:tblPrEx>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blPrEx>
          <w:tblCellMar>
            <w:top w:w="0" w:type="dxa"/>
            <w:bottom w:w="0" w:type="dxa"/>
          </w:tblCellMar>
        </w:tblPrEx>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blPrEx>
          <w:tblCellMar>
            <w:top w:w="0" w:type="dxa"/>
            <w:bottom w:w="0" w:type="dxa"/>
          </w:tblCellMar>
        </w:tblPrEx>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blPrEx>
          <w:tblCellMar>
            <w:top w:w="0" w:type="dxa"/>
            <w:bottom w:w="0" w:type="dxa"/>
          </w:tblCellMar>
        </w:tblPrEx>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r>
        <w:t>Neighborhood Population</w:t>
      </w:r>
    </w:p>
    <w:p w:rsidR="00855870" w:rsidRDefault="00294C0B" w:rsidP="003919ED">
      <w:pPr>
        <w:pStyle w:val="Textbody"/>
      </w:pPr>
      <w:r>
        <w:t>Neighborhood figures are the total of the civilian group figures for the groups resident in the neighborhood, plus the total of the figures for units displaced from their neighborhoods of origin.  Thus, we must first determine the figures for displaced units.</w:t>
      </w:r>
    </w:p>
    <w:p w:rsidR="00855870" w:rsidRDefault="00294C0B">
      <w:pPr>
        <w:pStyle w:val="Heading3"/>
      </w:pPr>
      <w:r>
        <w:lastRenderedPageBreak/>
        <w:t>Displaced Personnel</w:t>
      </w:r>
    </w:p>
    <w:p w:rsidR="00855870" w:rsidRDefault="00294C0B" w:rsidP="003919ED">
      <w:pPr>
        <w:pStyle w:val="Textbody"/>
      </w:pPr>
      <w:r>
        <w:t>The total personnel in units displaced from their neighborhood of origin is simply</w:t>
      </w:r>
    </w:p>
    <w:p w:rsidR="00855870" w:rsidRDefault="00294C0B" w:rsidP="003919ED">
      <w:pPr>
        <w:pStyle w:val="Textbody"/>
      </w:pPr>
      <w:r>
        <w:tab/>
      </w: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nary>
        <m:sSub>
          <m:sSubPr>
            <m:ctrlPr>
              <w:rPr>
                <w:rFonts w:ascii="Cambria Math" w:hAnsi="Cambria Math"/>
              </w:rPr>
            </m:ctrlPr>
          </m:sSubPr>
          <m:e>
            <m:r>
              <w:rPr>
                <w:rFonts w:ascii="Cambria Math" w:hAnsi="Cambria Math"/>
              </w:rPr>
              <m:t>personnel</m:t>
            </m:r>
          </m:e>
          <m:sub>
            <m:r>
              <w:rPr>
                <w:rFonts w:ascii="Cambria Math" w:hAnsi="Cambria Math"/>
              </w:rPr>
              <m:t>u</m:t>
            </m:r>
          </m:sub>
        </m:sSub>
      </m:oMath>
    </w:p>
    <w:p w:rsidR="00855870" w:rsidRDefault="00294C0B" w:rsidP="003919ED">
      <w:pPr>
        <w:pStyle w:val="Textbody"/>
      </w:pPr>
      <w:r>
        <w:t>where</w:t>
      </w:r>
    </w:p>
    <w:p w:rsidR="00855870" w:rsidRDefault="00294C0B" w:rsidP="003919ED">
      <w:pPr>
        <w:pStyle w:val="Definitions"/>
      </w:pPr>
      <w:r>
        <w:t>u</w:t>
      </w:r>
      <w:r>
        <w:tab/>
        <w:t>=</w:t>
      </w:r>
      <w:r>
        <w:tab/>
        <w:t>A unit in neighborhood n, but displaced from its neighborhood of origin.</w:t>
      </w:r>
    </w:p>
    <w:p w:rsidR="00855870" w:rsidRDefault="00294C0B"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tab/>
        <w:t>=</w:t>
      </w:r>
      <w:r>
        <w:tab/>
        <w:t>The number of personnel in unit u.</w:t>
      </w:r>
    </w:p>
    <w:p w:rsidR="00855870" w:rsidRDefault="00855870" w:rsidP="003919ED">
      <w:pPr>
        <w:pStyle w:val="Definitions"/>
      </w:pPr>
    </w:p>
    <w:p w:rsidR="00855870" w:rsidRDefault="00294C0B">
      <w:pPr>
        <w:pStyle w:val="Heading3"/>
      </w:pPr>
      <w:r>
        <w:t>Displaced Consumers</w:t>
      </w:r>
    </w:p>
    <w:p w:rsidR="00855870" w:rsidRDefault="00294C0B" w:rsidP="003919ED">
      <w:pPr>
        <w:pStyle w:val="Textbody"/>
      </w:pPr>
      <w:r>
        <w:t>To be displaced is to be displaced from one's land; hence, all displaced personnel must willy-nilly participate in the regional economy.  Thus, all displaced personnel are consumers.</w:t>
      </w:r>
    </w:p>
    <w:p w:rsidR="00855870" w:rsidRDefault="00294C0B">
      <w:pPr>
        <w:pStyle w:val="Heading3"/>
      </w:pPr>
      <w:r>
        <w:t>Displaced Labor Force</w:t>
      </w:r>
    </w:p>
    <w:p w:rsidR="00855870" w:rsidRDefault="00294C0B" w:rsidP="003919ED">
      <w:pPr>
        <w:pStyle w:val="Textbody"/>
      </w:pPr>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Default="00294C0B" w:rsidP="003919ED">
      <w:pPr>
        <w:pStyle w:val="Textbody"/>
      </w:pPr>
      <w:r>
        <w:tab/>
      </w: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w:p>
    <w:p w:rsidR="00855870" w:rsidRDefault="00294C0B">
      <w:pPr>
        <w:pStyle w:val="Heading3"/>
      </w:pPr>
      <w:r>
        <w:t>Neighborhood totals</w:t>
      </w:r>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Default="00294C0B" w:rsidP="003919ED">
      <w:pPr>
        <w:pStyle w:val="Textbody"/>
      </w:pPr>
      <w:r>
        <w:tab/>
      </w: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w:p>
    <w:p w:rsidR="00855870" w:rsidRDefault="00294C0B" w:rsidP="003919ED">
      <w:pPr>
        <w:pStyle w:val="Textbody"/>
      </w:pPr>
      <w:r>
        <w:t>The consumer population and labor force are computed similarly:</w:t>
      </w:r>
    </w:p>
    <w:p w:rsidR="00855870" w:rsidRDefault="00294C0B" w:rsidP="003919ED">
      <w:pPr>
        <w:pStyle w:val="Textbody"/>
      </w:pPr>
      <w:r>
        <w:tab/>
      </w: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w:p>
    <w:p w:rsidR="00855870" w:rsidRDefault="00294C0B" w:rsidP="003919ED">
      <w:pPr>
        <w:pStyle w:val="Textbody"/>
      </w:pPr>
      <w:r>
        <w:tab/>
      </w: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w:p>
    <w:p w:rsidR="00855870" w:rsidRDefault="00294C0B" w:rsidP="001C1CCF">
      <w:pPr>
        <w:pStyle w:val="Heading2"/>
      </w:pPr>
      <w:r>
        <w:t>Regional Population</w:t>
      </w:r>
    </w:p>
    <w:p w:rsidR="00855870" w:rsidRDefault="00294C0B" w:rsidP="003919ED">
      <w:pPr>
        <w:pStyle w:val="Textbody"/>
      </w:pPr>
      <w:r>
        <w:t>The regional population, consumers, and labor force are simply summed up across the neighborhoods in the obvious way.</w:t>
      </w:r>
    </w:p>
    <w:p w:rsidR="00855870" w:rsidRDefault="00294C0B" w:rsidP="001C1CCF">
      <w:pPr>
        <w:pStyle w:val="Heading2"/>
      </w:pPr>
      <w:r>
        <w:t>Unemployment</w:t>
      </w:r>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r>
        <w:lastRenderedPageBreak/>
        <w:t>Disaggregation to Neighborhoods</w:t>
      </w:r>
    </w:p>
    <w:p w:rsidR="00855870" w:rsidRDefault="00294C0B" w:rsidP="003919ED">
      <w:pPr>
        <w:pStyle w:val="Textbody"/>
      </w:pPr>
      <w:r>
        <w:t xml:space="preserve">Lacking any better way to disaggregate unemployment, we will assume that </w:t>
      </w:r>
      <w:r>
        <w:rPr>
          <w:i/>
          <w:iCs/>
        </w:rPr>
        <w:t>RealUR</w:t>
      </w:r>
      <w:r>
        <w:t xml:space="preserve"> affects each neighborhood in proportion to its labor force.  That is, if </w:t>
      </w:r>
      <w:r>
        <w:rPr>
          <w:i/>
          <w:iCs/>
        </w:rPr>
        <w:t>RealUR</w:t>
      </w:r>
      <w:r>
        <w:t xml:space="preserve"> is 5%, then 5% of each neighborhood's labor force will be unemployed.  The unemployed population for each neighborhood group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w:p>
    <w:p w:rsidR="00855870" w:rsidRDefault="00294C0B" w:rsidP="003919ED">
      <w:pPr>
        <w:pStyle w:val="Textbody"/>
      </w:pPr>
      <w:r>
        <w:t>where</w:t>
      </w:r>
    </w:p>
    <w:p w:rsidR="00855870" w:rsidRDefault="00294C0B"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tab/>
        <w:t>=</w:t>
      </w:r>
      <w:r>
        <w:tab/>
        <w:t>The number of people in the labor force in neighborhood n.</w:t>
      </w:r>
    </w:p>
    <w:p w:rsidR="00855870" w:rsidRDefault="00855870" w:rsidP="003919E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Default="00294C0B" w:rsidP="003919ED">
      <w:pPr>
        <w:pStyle w:val="Textbody"/>
      </w:pPr>
      <w:r>
        <w:tab/>
      </w: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w:p>
    <w:p w:rsidR="00855870" w:rsidRDefault="00294C0B">
      <w:pPr>
        <w:pStyle w:val="Heading3"/>
      </w:pPr>
      <w:r>
        <w:t>Disaggregation to Civilian Groups</w:t>
      </w:r>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w:p>
    <w:p w:rsidR="00855870" w:rsidRDefault="00294C0B" w:rsidP="003919ED">
      <w:pPr>
        <w:pStyle w:val="Textbody"/>
      </w:pPr>
      <w:r>
        <w:t>where</w:t>
      </w:r>
    </w:p>
    <w:p w:rsidR="00855870" w:rsidRDefault="00294C0B"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tab/>
        <w:t>=</w:t>
      </w:r>
      <w:r>
        <w:tab/>
        <w:t>The number of people from group g in the labor force.</w:t>
      </w:r>
    </w:p>
    <w:p w:rsidR="00855870" w:rsidRDefault="00855870" w:rsidP="003919E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Default="00294C0B" w:rsidP="003919ED">
      <w:pPr>
        <w:pStyle w:val="Textbody"/>
      </w:pPr>
      <w:r>
        <w:tab/>
      </w: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w:p>
    <w:p w:rsidR="00855870" w:rsidRDefault="00294C0B">
      <w:pPr>
        <w:pStyle w:val="Heading3"/>
      </w:pPr>
      <w:r>
        <w:t>Unemployment Situations</w:t>
      </w:r>
    </w:p>
    <w:p w:rsidR="00855870" w:rsidRDefault="00294C0B" w:rsidP="003919ED">
      <w:pPr>
        <w:pStyle w:val="Textbody"/>
      </w:pPr>
      <w:r>
        <w:t>How does unemployment affect the civilians?</w:t>
      </w:r>
    </w:p>
    <w:p w:rsidR="00855870" w:rsidRDefault="00294C0B" w:rsidP="003919ED">
      <w:pPr>
        <w:pStyle w:val="Textbody"/>
        <w:numPr>
          <w:ilvl w:val="0"/>
          <w:numId w:val="32"/>
        </w:numPr>
      </w:pPr>
      <w:r>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3919ED">
      <w:pPr>
        <w:pStyle w:val="Textbody"/>
        <w:numPr>
          <w:ilvl w:val="0"/>
          <w:numId w:val="32"/>
        </w:numPr>
      </w:pPr>
      <w:r>
        <w:t xml:space="preserve">If there are many unemployed civilians, the fact of their presence will become a problem for their neighbors due to increases in crime and other social conflict.  This effect will be negligible for small unemployment rates, and dominant for large ones (for some value of "small" and "large"). This will </w:t>
      </w:r>
      <w:r>
        <w:lastRenderedPageBreak/>
        <w:t>particularly affect Safety (SFT), and possibly Autonomy (AUT), and should depend on the effective unemployment rate of the neighborhood as a whole.</w:t>
      </w:r>
    </w:p>
    <w:p w:rsidR="00855870" w:rsidRDefault="00294C0B" w:rsidP="003919ED">
      <w:pPr>
        <w:pStyle w:val="Textbody"/>
      </w:pPr>
      <w:r>
        <w:t>If unemployment in a neighborhood is sufficiently dire, it should engender an unemployment situation to drive an UNEMPLOYMENT rule set.  This is a new kind of situation, a "demographic situation" rather than an environmental or activity situation.  If we follow the pattern used for activity situations, then we will want to compute some kind of factor, analogous to a coverage fraction, that will be used to scale the magnitudes in the situation's rule set.  We will use a Z-curve to convert the unemployment per capita into a multiplicative factor, ranging from 0.0 to 2.0:</w:t>
      </w:r>
    </w:p>
    <w:p w:rsidR="00855870" w:rsidRDefault="00294C0B" w:rsidP="003919ED">
      <w:pPr>
        <w:pStyle w:val="Textbod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59" o:spid="_x0000_s1027" type="#_x0000_t75" style="position:absolute;margin-left:49.2pt;margin-top:-.35pt;width:345.6pt;height:142pt;z-index:160;visibility:visible;mso-wrap-style:square;mso-position-horizontal-relative:text;mso-position-vertical-relative:text">
            <v:imagedata r:id="rId11" o:title=""/>
            <w10:wrap type="topAndBottom"/>
          </v:shape>
          <o:OLEObject Type="Embed" ProgID="Unknown" ShapeID="Object159" DrawAspect="Content" ObjectID="_1383396742" r:id="rId12"/>
        </w:pict>
      </w:r>
    </w:p>
    <w:p w:rsidR="00855870" w:rsidRDefault="00294C0B" w:rsidP="003919ED">
      <w:pPr>
        <w:pStyle w:val="Textbody"/>
      </w:pPr>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are unemployed; but very high unemployment brings other problems that can't simply be addressed by an attitude rule set.</w:t>
      </w:r>
    </w:p>
    <w:p w:rsidR="00855870" w:rsidRDefault="00294C0B" w:rsidP="003919ED">
      <w:pPr>
        <w:pStyle w:val="Textbody"/>
      </w:pPr>
      <w:r>
        <w:t>Using the above curve, we will compute an unemployment atttitude factor (UAF) for the neighborhood as a whole, and for each individual group within it:</w:t>
      </w:r>
    </w:p>
    <w:p w:rsidR="00855870" w:rsidRDefault="00294C0B" w:rsidP="003919ED">
      <w:pPr>
        <w:pStyle w:val="Textbody"/>
      </w:pPr>
      <w:r>
        <w:tab/>
      </w: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w:p>
    <w:p w:rsidR="00855870" w:rsidRDefault="00294C0B" w:rsidP="003919ED">
      <w:pPr>
        <w:pStyle w:val="Textbody"/>
      </w:pPr>
      <w:r>
        <w:t>And</w:t>
      </w:r>
    </w:p>
    <w:p w:rsidR="00855870" w:rsidRDefault="00294C0B" w:rsidP="003919ED">
      <w:pPr>
        <w:pStyle w:val="Textbody"/>
      </w:pPr>
      <w:r>
        <w:tab/>
      </w: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w:p>
    <w:p w:rsidR="00855870" w:rsidRDefault="00294C0B" w:rsidP="003919ED">
      <w:pPr>
        <w:pStyle w:val="Textbody"/>
      </w:pPr>
      <w:r>
        <w:t xml:space="preserve">An unemployment situation will exist in for neighborhood group </w:t>
      </w:r>
      <w:r>
        <w:rPr>
          <w:i/>
          <w:iCs/>
        </w:rPr>
        <w:t>g</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for any </w:t>
      </w:r>
      <w:r>
        <w:rPr>
          <w:i/>
          <w:iCs/>
        </w:rPr>
        <w:t>g</w:t>
      </w:r>
      <w:r>
        <w:t>.  The situation will be assessed by a new UNEMP rule set</w:t>
      </w:r>
    </w:p>
    <w:p w:rsidR="00855870" w:rsidRDefault="00294C0B" w:rsidP="003919ED">
      <w:pPr>
        <w:pStyle w:val="Textbody"/>
      </w:pPr>
      <w:r>
        <w:t>The modeling team proposed the following strawmen for the rule set:</w:t>
      </w:r>
    </w:p>
    <w:p w:rsidR="00855870" w:rsidRDefault="00294C0B" w:rsidP="003919ED">
      <w:pPr>
        <w:pStyle w:val="Textbody"/>
        <w:numPr>
          <w:ilvl w:val="0"/>
          <w:numId w:val="33"/>
        </w:numPr>
      </w:pPr>
      <w:r>
        <w:t xml:space="preserve">QOL: </w:t>
      </w: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r>
          <m:rPr>
            <m:nor/>
          </m:rPr>
          <m:t>L–</m:t>
        </m:r>
      </m:oMath>
    </w:p>
    <w:p w:rsidR="00855870" w:rsidRDefault="00294C0B" w:rsidP="003919ED">
      <w:pPr>
        <w:pStyle w:val="Textbody"/>
        <w:numPr>
          <w:ilvl w:val="0"/>
          <w:numId w:val="33"/>
        </w:numPr>
      </w:pPr>
      <w:r>
        <w:t xml:space="preserve">SFT: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m:t>
        </m:r>
        <m:r>
          <m:rPr>
            <m:nor/>
          </m:rPr>
          <m:t>M–</m:t>
        </m:r>
      </m:oMath>
    </w:p>
    <w:p w:rsidR="00855870" w:rsidRDefault="00294C0B" w:rsidP="003919ED">
      <w:pPr>
        <w:pStyle w:val="Textbody"/>
        <w:numPr>
          <w:ilvl w:val="0"/>
          <w:numId w:val="33"/>
        </w:numPr>
      </w:pPr>
      <w:r>
        <w:lastRenderedPageBreak/>
        <w:t xml:space="preserve">AUT: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m:t>
        </m:r>
        <m:r>
          <m:rPr>
            <m:nor/>
          </m:rPr>
          <m:t>S–</m:t>
        </m:r>
      </m:oMath>
    </w:p>
    <w:p w:rsidR="00855870" w:rsidRDefault="00294C0B" w:rsidP="003919ED">
      <w:pPr>
        <w:pStyle w:val="Textbody"/>
      </w:pPr>
      <w:r>
        <w:t>We assume that a neighborhood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855870" w:rsidRDefault="00294C0B" w:rsidP="003919ED">
      <w:pPr>
        <w:pStyle w:val="Textbody"/>
      </w:pPr>
      <w:r>
        <w:t xml:space="preserve">The UNEMP situation will have a near factor of </w:t>
      </w:r>
      <w:r>
        <w:rPr>
          <w:i/>
          <w:iCs/>
        </w:rPr>
        <w:t xml:space="preserve">p = </w:t>
      </w:r>
      <w:r>
        <w:t xml:space="preserve">0.2, and a far factor of </w:t>
      </w:r>
      <w:r>
        <w:rPr>
          <w:i/>
          <w:iCs/>
        </w:rPr>
        <w:t>q</w:t>
      </w:r>
      <w:r>
        <w:t xml:space="preserve"> = 0.0.</w:t>
      </w:r>
    </w:p>
    <w:p w:rsidR="00855870" w:rsidRDefault="00294C0B" w:rsidP="007F7500">
      <w:pPr>
        <w:pStyle w:val="Heading1"/>
      </w:pPr>
      <w:r>
        <w:lastRenderedPageBreak/>
        <w:t>Economics</w:t>
      </w:r>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xml:space="preserve">.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 </w:t>
      </w:r>
      <w:fldSimple w:instr=" PAGEREF __RefHeading__1481_2040446466 ">
        <w:r w:rsidR="003B3FAB">
          <w:rPr>
            <w:noProof/>
          </w:rPr>
          <w:t>59</w:t>
        </w:r>
      </w:fldSimple>
      <w:r>
        <w:t>.</w:t>
      </w:r>
    </w:p>
    <w:p w:rsidR="00855870" w:rsidRDefault="00294C0B" w:rsidP="001C1CCF">
      <w:pPr>
        <w:pStyle w:val="Heading2"/>
      </w:pPr>
      <w:bookmarkStart w:id="14" w:name="__RefHeading__1441_2040446466"/>
      <w:r>
        <w:t>Sectors</w:t>
      </w:r>
      <w:bookmarkEnd w:id="14"/>
    </w:p>
    <w:p w:rsidR="00855870" w:rsidRDefault="00294C0B" w:rsidP="003919ED">
      <w:pPr>
        <w:pStyle w:val="Textbody"/>
      </w:pPr>
      <w:r>
        <w:t xml:space="preserve">The CGE partitions the local economy into three sectors: </w:t>
      </w:r>
      <w:r>
        <w:rPr>
          <w:b/>
          <w:bCs/>
        </w:rPr>
        <w:t>goods</w:t>
      </w:r>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rsidR="00855870" w:rsidRDefault="00294C0B" w:rsidP="001C1CCF">
      <w:pPr>
        <w:pStyle w:val="Heading2"/>
      </w:pPr>
      <w:r>
        <w:t>The Economic Tableau</w:t>
      </w:r>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blPrEx>
          <w:tblCellMar>
            <w:top w:w="0" w:type="dxa"/>
            <w:bottom w:w="0" w:type="dxa"/>
          </w:tblCellMar>
        </w:tblPrEx>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blPrEx>
          <w:tblCellMar>
            <w:top w:w="0" w:type="dxa"/>
            <w:bottom w:w="0" w:type="dxa"/>
          </w:tblCellMar>
        </w:tblPrEx>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GBasket/yr</w:t>
            </w:r>
          </w:p>
        </w:tc>
      </w:tr>
      <w:tr w:rsidR="00855870">
        <w:tblPrEx>
          <w:tblCellMar>
            <w:top w:w="0" w:type="dxa"/>
            <w:bottom w:w="0" w:type="dxa"/>
          </w:tblCellMar>
        </w:tblPrEx>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work-year/yr</w:t>
            </w:r>
          </w:p>
        </w:tc>
      </w:tr>
      <w:tr w:rsidR="00855870">
        <w:tblPrEx>
          <w:tblCellMar>
            <w:top w:w="0" w:type="dxa"/>
            <w:bottom w:w="0" w:type="dxa"/>
          </w:tblCellMar>
        </w:tblPrEx>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EBasket/yr</w:t>
            </w:r>
          </w:p>
        </w:tc>
      </w:tr>
      <w:tr w:rsidR="00855870">
        <w:tblPrEx>
          <w:tblCellMar>
            <w:top w:w="0" w:type="dxa"/>
            <w:bottom w:w="0" w:type="dxa"/>
          </w:tblCellMar>
        </w:tblPrEx>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r>
        <w:t>where</w:t>
      </w:r>
    </w:p>
    <w:p w:rsidR="00855870" w:rsidRDefault="00294C0B"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tab/>
        <w:t>=</w:t>
      </w:r>
      <w:r>
        <w:tab/>
        <w:t>The payment in $/year from sector j to sector i.</w:t>
      </w:r>
    </w:p>
    <w:p w:rsidR="00855870" w:rsidRDefault="00294C0B"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tab/>
        <w:t>=</w:t>
      </w:r>
      <w:r>
        <w:tab/>
        <w:t>The total expenditure, in $/year, of sector j.</w:t>
      </w:r>
    </w:p>
    <w:p w:rsidR="00855870" w:rsidRDefault="00294C0B"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tab/>
        <w:t>=</w:t>
      </w:r>
      <w:r>
        <w:tab/>
        <w:t>The total revenue, in $/year, of sector j.</w:t>
      </w:r>
    </w:p>
    <w:p w:rsidR="00855870" w:rsidRDefault="00294C0B"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tab/>
        <w:t>=</w:t>
      </w:r>
      <w:r>
        <w:tab/>
        <w:t>The price, in $, of one unit of production of sector i.</w:t>
      </w:r>
    </w:p>
    <w:p w:rsidR="00855870" w:rsidRDefault="00294C0B"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tab/>
        <w:t>=</w:t>
      </w:r>
      <w:r>
        <w:tab/>
        <w:t>The quantity of i's product demanded per year.</w:t>
      </w:r>
    </w:p>
    <w:p w:rsidR="00855870" w:rsidRDefault="00855870" w:rsidP="003919E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294C0B"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tab/>
        <w:t>=</w:t>
      </w:r>
      <w:r>
        <w:tab/>
      </w:r>
      <m:oMath>
        <m:limLow>
          <m:limLowPr>
            <m:ctrlPr>
              <w:rPr>
                <w:rFonts w:ascii="Cambria Math" w:hAnsi="Cambria Math"/>
              </w:rPr>
            </m:ctrlPr>
          </m:limLowPr>
          <m:e>
            <m: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294C0B"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tab/>
        <w:t>=</w:t>
      </w:r>
      <w:r>
        <w:tab/>
      </w:r>
      <m:oMath>
        <m:limLow>
          <m:limLowPr>
            <m:ctrlPr>
              <w:rPr>
                <w:rFonts w:ascii="Cambria Math" w:hAnsi="Cambria Math"/>
              </w:rPr>
            </m:ctrlPr>
          </m:limLowPr>
          <m:e>
            <m: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294C0B"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tab/>
        <w:t>=</w:t>
      </w:r>
      <w:r>
        <w:tab/>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294C0B"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tab/>
        <w:t>=</w:t>
      </w:r>
      <w:r>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919ED">
      <w:pPr>
        <w:pStyle w:val="Definitions"/>
      </w:pPr>
    </w:p>
    <w:p w:rsidR="00855870" w:rsidRDefault="00294C0B" w:rsidP="001C1CCF">
      <w:pPr>
        <w:pStyle w:val="Heading2"/>
      </w:pPr>
      <w:r>
        <w:t>Text Notation</w:t>
      </w:r>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294C0B"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tab/>
        <w:t>=</w:t>
      </w:r>
      <w:r>
        <w:tab/>
      </w:r>
      <w:r>
        <w:rPr>
          <w:rFonts w:ascii="Courier" w:hAnsi="Courier"/>
        </w:rPr>
        <w:t>X.i.j</w:t>
      </w:r>
    </w:p>
    <w:p w:rsidR="00855870" w:rsidRDefault="00294C0B"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tab/>
        <w:t>=</w:t>
      </w:r>
      <w:r>
        <w:tab/>
      </w:r>
      <w:r>
        <w:rPr>
          <w:rFonts w:ascii="Courier" w:hAnsi="Courier"/>
        </w:rPr>
        <w:t>EXP.j</w:t>
      </w:r>
    </w:p>
    <w:p w:rsidR="00855870" w:rsidRDefault="00294C0B"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tab/>
        <w:t>=</w:t>
      </w:r>
      <w:r>
        <w:tab/>
      </w:r>
      <w:r>
        <w:rPr>
          <w:rFonts w:ascii="Courier" w:hAnsi="Courier"/>
        </w:rPr>
        <w:t>REV.i</w:t>
      </w:r>
    </w:p>
    <w:p w:rsidR="00855870" w:rsidRDefault="00294C0B"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tab/>
        <w:t>=</w:t>
      </w:r>
      <w:r>
        <w:tab/>
      </w:r>
      <w:r>
        <w:rPr>
          <w:rFonts w:ascii="Courier" w:hAnsi="Courier"/>
        </w:rPr>
        <w:t>P.i</w:t>
      </w:r>
    </w:p>
    <w:p w:rsidR="00855870" w:rsidRDefault="00294C0B"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tab/>
        <w:t>=</w:t>
      </w:r>
      <w:r>
        <w:tab/>
      </w:r>
      <w:r>
        <w:rPr>
          <w:rFonts w:ascii="Courier" w:hAnsi="Courier"/>
        </w:rPr>
        <w:t>QD.i</w:t>
      </w:r>
    </w:p>
    <w:p w:rsidR="00855870" w:rsidRDefault="00855870" w:rsidP="003919E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294C0B"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tab/>
        <w:t>=</w:t>
      </w:r>
      <w:r>
        <w:tab/>
        <w:t>X.goods.pop</w:t>
      </w:r>
    </w:p>
    <w:p w:rsidR="00855870" w:rsidRDefault="00294C0B" w:rsidP="001C1CCF">
      <w:pPr>
        <w:pStyle w:val="Heading2"/>
      </w:pPr>
      <w:r>
        <w:t>Shape vs. Size</w:t>
      </w:r>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needs increase in size.  Decrease the amount of consumption, and the economy must needs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fldSimple w:instr=" PAGEREF __RefHeading__1421_2040446466 ">
        <w:r w:rsidR="003B3FAB">
          <w:rPr>
            <w:noProof/>
          </w:rPr>
          <w:t>55</w:t>
        </w:r>
      </w:fldSimple>
      <w:r>
        <w:t>.</w:t>
      </w:r>
    </w:p>
    <w:p w:rsidR="00855870" w:rsidRDefault="00294C0B" w:rsidP="001C1CCF">
      <w:pPr>
        <w:pStyle w:val="Heading2"/>
      </w:pPr>
      <w:r>
        <w:t>Production Functions</w:t>
      </w:r>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48"/>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5" w:name="__RefHeading__1421_2040446466"/>
      <w:r>
        <w:t>Calibrating the CGE</w:t>
      </w:r>
      <w:bookmarkEnd w:id="15"/>
    </w:p>
    <w:p w:rsidR="00855870" w:rsidRDefault="00294C0B" w:rsidP="003919ED">
      <w:pPr>
        <w:pStyle w:val="Textbody"/>
      </w:pPr>
      <w:r>
        <w:t>The CGE is calibrated by setting a number of model parameters:</w:t>
      </w:r>
    </w:p>
    <w:p w:rsidR="00855870" w:rsidRDefault="00294C0B" w:rsidP="003919ED">
      <w:pPr>
        <w:pStyle w:val="Textbody"/>
        <w:numPr>
          <w:ilvl w:val="0"/>
          <w:numId w:val="34"/>
        </w:numPr>
      </w:pPr>
      <w:r>
        <w:rPr>
          <w:rFonts w:ascii="Courier" w:hAnsi="Courier"/>
        </w:rPr>
        <w:t>econ.f.</w:t>
      </w:r>
      <w:r>
        <w:rPr>
          <w:rFonts w:ascii="Courier" w:hAnsi="Courier"/>
          <w:i/>
          <w:iCs/>
        </w:rPr>
        <w:t>i</w:t>
      </w:r>
      <w:r>
        <w:rPr>
          <w:rFonts w:ascii="Courier" w:hAnsi="Courier"/>
        </w:rPr>
        <w:t>.</w:t>
      </w:r>
      <w:r>
        <w:rPr>
          <w:rFonts w:ascii="Courier" w:hAnsi="Courier"/>
          <w:i/>
          <w:iCs/>
        </w:rPr>
        <w:t>j</w:t>
      </w:r>
      <w:r>
        <w:t>, the Cobb-Douglas parameters for the three sectors.</w:t>
      </w:r>
    </w:p>
    <w:p w:rsidR="00855870" w:rsidRDefault="00294C0B" w:rsidP="003919ED">
      <w:pPr>
        <w:pStyle w:val="Textbody"/>
        <w:numPr>
          <w:ilvl w:val="0"/>
          <w:numId w:val="34"/>
        </w:numPr>
      </w:pPr>
      <w:r>
        <w:t>econ.BaseWage, the average wage for one work-year, in dollars.</w:t>
      </w:r>
    </w:p>
    <w:p w:rsidR="00855870" w:rsidRDefault="00294C0B" w:rsidP="003919ED">
      <w:pPr>
        <w:pStyle w:val="Textbody"/>
        <w:numPr>
          <w:ilvl w:val="0"/>
          <w:numId w:val="34"/>
        </w:numPr>
      </w:pPr>
      <w:r>
        <w:rPr>
          <w:rFonts w:ascii="Courier" w:hAnsi="Courier"/>
        </w:rPr>
        <w:t>econ.GBasketPerCapita</w:t>
      </w:r>
      <w:r>
        <w:t xml:space="preserve">, the average consumption of </w:t>
      </w:r>
      <w:r>
        <w:rPr>
          <w:b/>
          <w:bCs/>
        </w:rPr>
        <w:t>goods</w:t>
      </w:r>
      <w:r>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r>
        <w:t>Fill in the Social Accounting Matrix</w:t>
      </w:r>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blPrEx>
          <w:tblCellMar>
            <w:top w:w="0" w:type="dxa"/>
            <w:bottom w:w="0" w:type="dxa"/>
          </w:tblCellMar>
        </w:tblPrEx>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blPrEx>
          <w:tblCellMar>
            <w:top w:w="0" w:type="dxa"/>
            <w:bottom w:w="0" w:type="dxa"/>
          </w:tblCellMar>
        </w:tblPrEx>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blPrEx>
          <w:tblCellMar>
            <w:top w:w="0" w:type="dxa"/>
            <w:bottom w:w="0" w:type="dxa"/>
          </w:tblCellMar>
        </w:tblPrEx>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blPrEx>
          <w:tblCellMar>
            <w:top w:w="0" w:type="dxa"/>
            <w:bottom w:w="0" w:type="dxa"/>
          </w:tblCellMar>
        </w:tblPrEx>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blPrEx>
          <w:tblCellMar>
            <w:top w:w="0" w:type="dxa"/>
            <w:bottom w:w="0" w:type="dxa"/>
          </w:tblCellMar>
        </w:tblPrEx>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49"/>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r>
        <w:lastRenderedPageBreak/>
        <w:t>Compute the Cobb-Douglas Parameters</w:t>
      </w:r>
    </w:p>
    <w:p w:rsidR="00855870" w:rsidRDefault="00294C0B" w:rsidP="003919ED">
      <w:pPr>
        <w:pStyle w:val="Textbody"/>
      </w:pPr>
      <w:r>
        <w:t>Given the base SAM and the Cobb-Douglas production assumptions, the analyst can compute the Cobb-Douglas parameters.  Let</w:t>
      </w:r>
    </w:p>
    <w:p w:rsidR="00855870" w:rsidRDefault="00294C0B" w:rsidP="003919ED">
      <w:pPr>
        <w:pStyle w:val="Textbody"/>
      </w:pPr>
      <w:r>
        <w:tab/>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w:p>
    <w:p w:rsidR="00855870" w:rsidRDefault="00294C0B" w:rsidP="003919ED">
      <w:pPr>
        <w:pStyle w:val="Textbody"/>
      </w:pPr>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Default="00294C0B" w:rsidP="003919ED">
      <w:pPr>
        <w:pStyle w:val="Textbody"/>
        <w:numPr>
          <w:ilvl w:val="0"/>
          <w:numId w:val="35"/>
        </w:numPr>
      </w:pPr>
      <w:r>
        <w:t>econ.f.goods.goods</w:t>
      </w:r>
    </w:p>
    <w:p w:rsidR="00855870" w:rsidRDefault="00294C0B" w:rsidP="003919ED">
      <w:pPr>
        <w:pStyle w:val="Textbody"/>
        <w:numPr>
          <w:ilvl w:val="0"/>
          <w:numId w:val="35"/>
        </w:numPr>
      </w:pPr>
      <w:r>
        <w:t>econ.f.goods.pop</w:t>
      </w:r>
    </w:p>
    <w:p w:rsidR="00855870" w:rsidRDefault="00294C0B" w:rsidP="003919ED">
      <w:pPr>
        <w:pStyle w:val="Textbody"/>
        <w:numPr>
          <w:ilvl w:val="0"/>
          <w:numId w:val="35"/>
        </w:numPr>
      </w:pPr>
      <w:r>
        <w:t>econ.f.goods.else</w:t>
      </w:r>
    </w:p>
    <w:p w:rsidR="00855870" w:rsidRDefault="00294C0B" w:rsidP="003919ED">
      <w:pPr>
        <w:pStyle w:val="Textbody"/>
        <w:numPr>
          <w:ilvl w:val="0"/>
          <w:numId w:val="35"/>
        </w:numPr>
      </w:pPr>
      <w:r>
        <w:t>econ.f.pop.goods</w:t>
      </w:r>
    </w:p>
    <w:p w:rsidR="00855870" w:rsidRDefault="00294C0B" w:rsidP="003919ED">
      <w:pPr>
        <w:pStyle w:val="Textbody"/>
        <w:numPr>
          <w:ilvl w:val="0"/>
          <w:numId w:val="35"/>
        </w:numPr>
      </w:pPr>
      <w:r>
        <w:t>econ.f.pop.pop</w:t>
      </w:r>
    </w:p>
    <w:p w:rsidR="00855870" w:rsidRDefault="00294C0B" w:rsidP="003919ED">
      <w:pPr>
        <w:pStyle w:val="Textbody"/>
        <w:numPr>
          <w:ilvl w:val="0"/>
          <w:numId w:val="35"/>
        </w:numPr>
      </w:pPr>
      <w:r>
        <w:t>econ.f.pop.else</w:t>
      </w:r>
    </w:p>
    <w:p w:rsidR="00855870" w:rsidRDefault="00294C0B">
      <w:pPr>
        <w:pStyle w:val="Heading3"/>
      </w:pPr>
      <w:r>
        <w:t>Set the Base Wage and Consumption</w:t>
      </w:r>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fldSimple w:instr=" PAGEREF __RefHeading__1441_2040446466 ">
        <w:r w:rsidR="003B3FAB">
          <w:rPr>
            <w:noProof/>
          </w:rPr>
          <w:t>53</w:t>
        </w:r>
      </w:fldSimple>
      <w:r>
        <w:t xml:space="preserve">.  The model parameter is </w:t>
      </w:r>
      <w:r>
        <w:rPr>
          <w:rFonts w:ascii="Courier" w:hAnsi="Courier"/>
        </w:rPr>
        <w:t>econ.BaseWage</w:t>
      </w:r>
      <w:r>
        <w:t>.  This determines each worker's purchasing power.</w:t>
      </w:r>
    </w:p>
    <w:p w:rsidR="00855870" w:rsidRDefault="00294C0B" w:rsidP="003919ED">
      <w:pPr>
        <w:pStyle w:val="Textbody"/>
      </w:pPr>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Pr>
          <w:rFonts w:ascii="Courier" w:hAnsi="Courier"/>
        </w:rPr>
        <w:t>econ.GBasketPerCapita</w:t>
      </w:r>
      <w:r>
        <w:t>.</w:t>
      </w:r>
    </w:p>
    <w:p w:rsidR="00855870" w:rsidRDefault="00294C0B" w:rsidP="001C1CCF">
      <w:pPr>
        <w:pStyle w:val="Heading2"/>
      </w:pPr>
      <w:r>
        <w:t>Scenario Inputs</w:t>
      </w:r>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blPrEx>
          <w:tblCellMar>
            <w:top w:w="0" w:type="dxa"/>
            <w:bottom w:w="0" w:type="dxa"/>
          </w:tblCellMar>
        </w:tblPrEx>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blPrEx>
          <w:tblCellMar>
            <w:top w:w="0" w:type="dxa"/>
            <w:bottom w:w="0" w:type="dxa"/>
          </w:tblCellMar>
        </w:tblPrEx>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6" w:name="__RefHeading__1469_2040446466"/>
      <w:r>
        <w:lastRenderedPageBreak/>
        <w:t>Run-time Inputs</w:t>
      </w:r>
      <w:bookmarkEnd w:id="16"/>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blPrEx>
          <w:tblCellMar>
            <w:top w:w="0" w:type="dxa"/>
            <w:bottom w:w="0" w:type="dxa"/>
          </w:tblCellMar>
        </w:tblPrEx>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blPrEx>
          <w:tblCellMar>
            <w:top w:w="0" w:type="dxa"/>
            <w:bottom w:w="0" w:type="dxa"/>
          </w:tblCellMar>
        </w:tblPrEx>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  This number drives consumption, which determines the size of the unconstrained economy.</w:t>
            </w:r>
          </w:p>
        </w:tc>
      </w:tr>
      <w:tr w:rsidR="00855870">
        <w:tblPrEx>
          <w:tblCellMar>
            <w:top w:w="0" w:type="dxa"/>
            <w:bottom w:w="0" w:type="dxa"/>
          </w:tblCellMar>
        </w:tblPrEx>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number of workers in the local economy at the current time.  This number determines the production constraint for the </w:t>
            </w:r>
            <w:r>
              <w:rPr>
                <w:b/>
                <w:bCs/>
              </w:rPr>
              <w:t>pop</w:t>
            </w:r>
            <w:r>
              <w:t xml:space="preserve"> sector, and also drives the computation of unemployment.</w:t>
            </w:r>
          </w:p>
        </w:tc>
      </w:tr>
      <w:tr w:rsidR="00855870">
        <w:tblPrEx>
          <w:tblCellMar>
            <w:top w:w="0" w:type="dxa"/>
            <w:bottom w:w="0" w:type="dxa"/>
          </w:tblCellMar>
        </w:tblPrEx>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Labor Security Factor, a number from 0.0 to 1.0.  The LSF decreases with neighborhood security; (1-LSF) is the the fraction of the work force that stays home from work out of fear for their lives.  Thus, this number also affects the production constraint for the </w:t>
            </w:r>
            <w:r>
              <w:rPr>
                <w:b/>
                <w:bCs/>
              </w:rPr>
              <w:t>pop</w:t>
            </w:r>
            <w:r>
              <w:t xml:space="preserve"> sector.</w:t>
            </w:r>
          </w:p>
        </w:tc>
      </w:tr>
      <w:tr w:rsidR="00855870">
        <w:tblPrEx>
          <w:tblCellMar>
            <w:top w:w="0" w:type="dxa"/>
            <w:bottom w:w="0" w:type="dxa"/>
          </w:tblCellMar>
        </w:tblPrEx>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In::CAP.goods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The contribution of each neighborhood to CAP.goods can be increased or decreased using the neighborhood's Production Capacity Factor (PCF).</w:t>
            </w:r>
          </w:p>
        </w:tc>
      </w:tr>
    </w:tbl>
    <w:p w:rsidR="00855870" w:rsidRDefault="00855870">
      <w:pPr>
        <w:pStyle w:val="Standard"/>
      </w:pPr>
    </w:p>
    <w:p w:rsidR="00855870" w:rsidRDefault="00294C0B" w:rsidP="001C1CCF">
      <w:pPr>
        <w:pStyle w:val="Heading2"/>
      </w:pPr>
      <w:r>
        <w:t>Outputs</w:t>
      </w:r>
    </w:p>
    <w:p w:rsidR="00855870" w:rsidRDefault="00294C0B" w:rsidP="003919ED">
      <w:pPr>
        <w:pStyle w:val="Textbody"/>
      </w:pPr>
      <w:r>
        <w:t>The CGE produces the following ouput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blPrEx>
          <w:tblCellMar>
            <w:top w:w="0" w:type="dxa"/>
            <w:bottom w:w="0" w:type="dxa"/>
          </w:tblCellMar>
        </w:tblPrEx>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Out::P.</w:t>
            </w:r>
            <w:r>
              <w:rPr>
                <w:rFonts w:ascii="Courier" w:hAnsi="Courier"/>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price of one unit of sector </w:t>
            </w:r>
            <w:r>
              <w:rPr>
                <w:i/>
                <w:iCs/>
              </w:rPr>
              <w:t>i</w:t>
            </w:r>
            <w:r>
              <w:t>, in dollars.</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Out::QS.</w:t>
            </w:r>
            <w:r>
              <w:rPr>
                <w:rFonts w:ascii="Courier" w:hAnsi="Courier"/>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quantity supplied for sector i, i.e., the number of units produced.</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Out::REV.</w:t>
            </w:r>
            <w:r>
              <w:rPr>
                <w:rFonts w:ascii="Courier" w:hAnsi="Courier"/>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r>
              <w:rPr>
                <w:i/>
                <w:iCs/>
              </w:rPr>
              <w:t>i</w:t>
            </w:r>
            <w:r>
              <w:t xml:space="preserve">, that is, </w:t>
            </w:r>
            <w:r>
              <w:rPr>
                <w:rFonts w:ascii="Courier" w:hAnsi="Courier"/>
              </w:rPr>
              <w:t>Out::P</w:t>
            </w:r>
            <w:r>
              <w:rPr>
                <w:rFonts w:ascii="Courier" w:hAnsi="Courier"/>
                <w:i/>
                <w:iCs/>
              </w:rPr>
              <w:t>i</w:t>
            </w:r>
            <w:r>
              <w:rPr>
                <w:rFonts w:ascii="Courier" w:hAnsi="Courier"/>
              </w:rPr>
              <w:t>*Out::QS.</w:t>
            </w:r>
            <w:r>
              <w:rPr>
                <w:rFonts w:ascii="Courier" w:hAnsi="Courier"/>
                <w:i/>
                <w:iCs/>
              </w:rPr>
              <w:t>i</w:t>
            </w:r>
            <w:r>
              <w:t xml:space="preserve"> in dollars.</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Out::EXP.</w:t>
            </w:r>
            <w:r>
              <w:rPr>
                <w:rFonts w:ascii="Courier" w:hAnsi="Courier"/>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Out::QD.</w:t>
            </w:r>
            <w:r>
              <w:rPr>
                <w:rFonts w:ascii="Courier" w:hAnsi="Courier"/>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Out::X.</w:t>
            </w:r>
            <w:r>
              <w:rPr>
                <w:rFonts w:ascii="Courier" w:hAnsi="Courier"/>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r>
              <w:rPr>
                <w:i/>
                <w:iCs/>
              </w:rPr>
              <w:t>i</w:t>
            </w:r>
            <w:r>
              <w:t xml:space="preserve"> on sector </w:t>
            </w:r>
            <w:r>
              <w:rPr>
                <w:i/>
                <w:iCs/>
              </w:rPr>
              <w:t>j'</w:t>
            </w:r>
            <w:r>
              <w:t>s output.</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Out::LATENTDEMAND.</w:t>
            </w:r>
            <w:r>
              <w:rPr>
                <w:rFonts w:ascii="Courier" w:hAnsi="Courier"/>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 xml:space="preserve">s product that the </w:t>
            </w:r>
            <w:r>
              <w:lastRenderedPageBreak/>
              <w:t>economy would purchase if it could be produced.  (</w:t>
            </w:r>
            <w:r>
              <w:rPr>
                <w:b/>
                <w:bCs/>
              </w:rPr>
              <w:t>goods</w:t>
            </w:r>
            <w:r>
              <w:t xml:space="preserve"> and </w:t>
            </w:r>
            <w:r>
              <w:rPr>
                <w:b/>
                <w:bCs/>
              </w:rPr>
              <w:t>pop</w:t>
            </w:r>
            <w:r>
              <w:t xml:space="preserve"> only)</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lastRenderedPageBreak/>
              <w:t>Out::IDLECAP.</w:t>
            </w:r>
            <w:r>
              <w:rPr>
                <w:rFonts w:ascii="Courier" w:hAnsi="Courier"/>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tblPrEx>
          <w:tblCellMar>
            <w:top w:w="0" w:type="dxa"/>
            <w:bottom w:w="0" w:type="dxa"/>
          </w:tblCellMar>
        </w:tblPrEx>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r>
        <w:t>Ways to Affect the Economy</w:t>
      </w:r>
    </w:p>
    <w:p w:rsidR="00855870" w:rsidRDefault="00294C0B" w:rsidP="003919ED">
      <w:pPr>
        <w:pStyle w:val="Textbody"/>
      </w:pPr>
      <w:r>
        <w:t xml:space="preserve">The Economy is affected at each economic tock by the inputs listed in Section </w:t>
      </w:r>
      <w:fldSimple w:instr=" PAGEREF __RefHeading__1469_2040446466 ">
        <w:r w:rsidR="003B3FAB">
          <w:rPr>
            <w:noProof/>
          </w:rPr>
          <w:t>57</w:t>
        </w:r>
      </w:fldSimple>
      <w:r>
        <w:t>.  Consequently, the following things taking place in Athena as a whole will affect the economy:</w:t>
      </w:r>
    </w:p>
    <w:p w:rsidR="00855870" w:rsidRDefault="00294C0B" w:rsidP="003919ED">
      <w:pPr>
        <w:pStyle w:val="Textbody"/>
        <w:numPr>
          <w:ilvl w:val="0"/>
          <w:numId w:val="36"/>
        </w:numPr>
      </w:pPr>
      <w:r>
        <w:t>Civilian casualties can decrease the number of consumers and workers.</w:t>
      </w:r>
    </w:p>
    <w:p w:rsidR="00855870" w:rsidRDefault="00294C0B" w:rsidP="003919ED">
      <w:pPr>
        <w:pStyle w:val="Textbody"/>
        <w:numPr>
          <w:ilvl w:val="0"/>
          <w:numId w:val="36"/>
        </w:numPr>
      </w:pPr>
      <w:r>
        <w:t>Subsistence population, when displaced from their land, willy-nilly become consumers; they might not be able to contribute to the work force, depending on their assigned activity.</w:t>
      </w:r>
    </w:p>
    <w:p w:rsidR="00855870" w:rsidRDefault="00294C0B" w:rsidP="003919ED">
      <w:pPr>
        <w:pStyle w:val="Textbody"/>
        <w:numPr>
          <w:ilvl w:val="0"/>
          <w:numId w:val="36"/>
        </w:numPr>
      </w:pPr>
      <w:r>
        <w:t>When a civilian group's security in a neighborhood decreases, workers stay home out of fear, thus reducing the effective size of the work force.  This is measured by the Labor Security Factor (LSF).</w:t>
      </w:r>
    </w:p>
    <w:p w:rsidR="00855870" w:rsidRDefault="00294C0B" w:rsidP="003919ED">
      <w:pPr>
        <w:pStyle w:val="Textbody"/>
        <w:numPr>
          <w:ilvl w:val="0"/>
          <w:numId w:val="36"/>
        </w:numPr>
      </w:pPr>
      <w:r>
        <w:t>Each neighborhood's Production Capacity Factor can be increased or decreased, reflecting building of new plant or destruction of existing plant with the consequent effect on CAP.goods.</w:t>
      </w:r>
    </w:p>
    <w:p w:rsidR="00855870" w:rsidRDefault="00294C0B" w:rsidP="001C1CCF">
      <w:pPr>
        <w:pStyle w:val="Heading2"/>
      </w:pPr>
      <w:r>
        <w:t>Ways the Economy Affects Athena</w:t>
      </w:r>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fldSimple w:instr=" PAGEREF __RefHeading__11631_1190374725 ">
        <w:r w:rsidR="003B3FAB">
          <w:rPr>
            <w:noProof/>
          </w:rPr>
          <w:t>45</w:t>
        </w:r>
      </w:fldSimple>
    </w:p>
    <w:p w:rsidR="00855870" w:rsidRDefault="00294C0B" w:rsidP="001C1CCF">
      <w:pPr>
        <w:pStyle w:val="Heading2"/>
      </w:pPr>
      <w:r>
        <w:t>CGE Architecture</w:t>
      </w:r>
    </w:p>
    <w:p w:rsidR="00855870" w:rsidRDefault="00294C0B" w:rsidP="003919ED">
      <w:pPr>
        <w:pStyle w:val="Textbody"/>
      </w:pPr>
      <w:r>
        <w:t xml:space="preserve">The CGE equations are implemented as a </w:t>
      </w:r>
      <w:r>
        <w:rPr>
          <w:i/>
          <w:iCs/>
        </w:rPr>
        <w:t>cell model</w:t>
      </w:r>
      <w:r>
        <w:rPr>
          <w:rStyle w:val="FootnoteReference"/>
        </w:rPr>
        <w:footnoteReference w:id="50"/>
      </w:r>
      <w:r>
        <w:t xml:space="preserve">; the cell model is given in Section </w:t>
      </w:r>
      <w:fldSimple w:instr=" PAGEREF __RefHeading__1481_2040446466 ">
        <w:r w:rsidR="003B3FAB">
          <w:rPr>
            <w:noProof/>
          </w:rPr>
          <w:t>59</w:t>
        </w:r>
      </w:fldSimple>
      <w:r>
        <w:t xml:space="preserve">.  A cell model is like a non-GUI spreadsheet model, in which each every cell has a name rather than row and column indices.  Cells can contain constants or formulas; the application can plug in input values by </w:t>
      </w:r>
      <w:r>
        <w:lastRenderedPageBreak/>
        <w:t>setting the values of constant cells, and can read outputs by retrieving the value of formula cells. The model is broken up into a number of pages, each with a well-defined purpose:</w:t>
      </w:r>
    </w:p>
    <w:p w:rsidR="00855870" w:rsidRDefault="00294C0B" w:rsidP="003919ED">
      <w:pPr>
        <w:pStyle w:val="Textbody"/>
        <w:numPr>
          <w:ilvl w:val="0"/>
          <w:numId w:val="37"/>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3919ED">
      <w:pPr>
        <w:pStyle w:val="Textbody"/>
        <w:numPr>
          <w:ilvl w:val="0"/>
          <w:numId w:val="37"/>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3919ED">
      <w:pPr>
        <w:pStyle w:val="Textbody"/>
        <w:numPr>
          <w:ilvl w:val="0"/>
          <w:numId w:val="37"/>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3919ED">
      <w:pPr>
        <w:pStyle w:val="Textbody"/>
        <w:numPr>
          <w:ilvl w:val="0"/>
          <w:numId w:val="37"/>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r>
        <w:rPr>
          <w:b/>
          <w:bCs/>
        </w:rPr>
        <w:t>In</w:t>
      </w:r>
      <w:r>
        <w:t>'s inputs.  It computes the economy as it would be if there were no labor or goods capacity constraints.</w:t>
      </w:r>
    </w:p>
    <w:p w:rsidR="00855870" w:rsidRDefault="00294C0B" w:rsidP="003919ED">
      <w:pPr>
        <w:pStyle w:val="Textbody"/>
        <w:numPr>
          <w:ilvl w:val="0"/>
          <w:numId w:val="37"/>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3919ED">
      <w:pPr>
        <w:pStyle w:val="Textbody"/>
        <w:numPr>
          <w:ilvl w:val="0"/>
          <w:numId w:val="37"/>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Pr>
          <w:rFonts w:ascii="Courier" w:hAnsi="Courier"/>
        </w:rPr>
        <w:t>Out::UR</w:t>
      </w:r>
      <w:r>
        <w:t xml:space="preserve">, the CPI, </w:t>
      </w:r>
      <w:r>
        <w:rPr>
          <w:rFonts w:ascii="Courier" w:hAnsi="Courier"/>
        </w:rPr>
        <w:t>Out::CPI</w:t>
      </w:r>
      <w:r>
        <w:t xml:space="preserve">, and the Deflated Gross Domestic Product, </w:t>
      </w:r>
      <w:r>
        <w:rPr>
          <w:rFonts w:ascii="Courier" w:hAnsi="Courier"/>
        </w:rPr>
        <w:t>Out::DGDP</w:t>
      </w:r>
      <w:r>
        <w:t>.</w:t>
      </w:r>
    </w:p>
    <w:p w:rsidR="00855870" w:rsidRDefault="00294C0B" w:rsidP="001C1CCF">
      <w:pPr>
        <w:pStyle w:val="Heading2"/>
      </w:pPr>
      <w:bookmarkStart w:id="17" w:name="__RefHeading__1481_2040446466"/>
      <w:r>
        <w:t>CGE Content</w:t>
      </w:r>
      <w:bookmarkEnd w:id="17"/>
    </w:p>
    <w:p w:rsidR="00855870" w:rsidRDefault="00294C0B">
      <w:pPr>
        <w:rPr>
          <w:rFonts w:ascii="Courier" w:hAnsi="Courier"/>
          <w:sz w:val="20"/>
          <w:szCs w:val="20"/>
        </w:rPr>
      </w:pPr>
      <w:r>
        <w:rPr>
          <w:rFonts w:ascii="Courier" w:hAnsi="Courier"/>
          <w:sz w:val="20"/>
          <w:szCs w:val="20"/>
        </w:rPr>
        <w:t># -*-Tcl-*-</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TITLE:</w:t>
      </w:r>
    </w:p>
    <w:p w:rsidR="00855870" w:rsidRDefault="00294C0B">
      <w:pPr>
        <w:rPr>
          <w:rFonts w:ascii="Courier" w:hAnsi="Courier"/>
          <w:sz w:val="20"/>
          <w:szCs w:val="20"/>
        </w:rPr>
      </w:pPr>
      <w:r>
        <w:rPr>
          <w:rFonts w:ascii="Courier" w:hAnsi="Courier"/>
          <w:sz w:val="20"/>
          <w:szCs w:val="20"/>
        </w:rPr>
        <w:t>#    eco3x3.cm, version r</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AUTHOR:</w:t>
      </w:r>
    </w:p>
    <w:p w:rsidR="00855870" w:rsidRDefault="00294C0B">
      <w:pPr>
        <w:rPr>
          <w:rFonts w:ascii="Courier" w:hAnsi="Courier"/>
          <w:sz w:val="20"/>
          <w:szCs w:val="20"/>
        </w:rPr>
      </w:pPr>
      <w:r>
        <w:rPr>
          <w:rFonts w:ascii="Courier" w:hAnsi="Courier"/>
          <w:sz w:val="20"/>
          <w:szCs w:val="20"/>
        </w:rPr>
        <w:t>#    Bob Chamberlain</w:t>
      </w:r>
    </w:p>
    <w:p w:rsidR="00855870" w:rsidRDefault="00294C0B">
      <w:pPr>
        <w:rPr>
          <w:rFonts w:ascii="Courier" w:hAnsi="Courier"/>
          <w:sz w:val="20"/>
          <w:szCs w:val="20"/>
        </w:rPr>
      </w:pPr>
      <w:r>
        <w:rPr>
          <w:rFonts w:ascii="Courier" w:hAnsi="Courier"/>
          <w:sz w:val="20"/>
          <w:szCs w:val="20"/>
        </w:rPr>
        <w:t>#    Will Duquette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DESCRIPTION:</w:t>
      </w:r>
    </w:p>
    <w:p w:rsidR="00855870" w:rsidRDefault="00294C0B">
      <w:pPr>
        <w:rPr>
          <w:rFonts w:ascii="Courier" w:hAnsi="Courier"/>
          <w:sz w:val="20"/>
          <w:szCs w:val="20"/>
        </w:rPr>
      </w:pPr>
      <w:r>
        <w:rPr>
          <w:rFonts w:ascii="Courier" w:hAnsi="Courier"/>
          <w:sz w:val="20"/>
          <w:szCs w:val="20"/>
        </w:rPr>
        <w:t>#    Prototype CGE for the Athena Economics Model.  This is a</w:t>
      </w:r>
    </w:p>
    <w:p w:rsidR="00855870" w:rsidRDefault="00294C0B">
      <w:pPr>
        <w:rPr>
          <w:rFonts w:ascii="Courier" w:hAnsi="Courier"/>
          <w:sz w:val="20"/>
          <w:szCs w:val="20"/>
        </w:rPr>
      </w:pPr>
      <w:r>
        <w:rPr>
          <w:rFonts w:ascii="Courier" w:hAnsi="Courier"/>
          <w:sz w:val="20"/>
          <w:szCs w:val="20"/>
        </w:rPr>
        <w:t>#    3x3 Cobb-Douglas model, based on Ian Sue Wing's MIT paper.</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Criteria for success: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 The model converges.</w:t>
      </w:r>
    </w:p>
    <w:p w:rsidR="00855870" w:rsidRDefault="00294C0B">
      <w:pPr>
        <w:rPr>
          <w:rFonts w:ascii="Courier" w:hAnsi="Courier"/>
          <w:sz w:val="20"/>
          <w:szCs w:val="20"/>
        </w:rPr>
      </w:pPr>
      <w:r>
        <w:rPr>
          <w:rFonts w:ascii="Courier" w:hAnsi="Courier"/>
          <w:sz w:val="20"/>
          <w:szCs w:val="20"/>
        </w:rPr>
        <w:t>#    * All REV.i = EXP.i</w:t>
      </w:r>
    </w:p>
    <w:p w:rsidR="00855870" w:rsidRDefault="00294C0B">
      <w:pPr>
        <w:rPr>
          <w:rFonts w:ascii="Courier" w:hAnsi="Courier"/>
          <w:sz w:val="20"/>
          <w:szCs w:val="20"/>
        </w:rPr>
      </w:pPr>
      <w:r>
        <w:rPr>
          <w:rFonts w:ascii="Courier" w:hAnsi="Courier"/>
          <w:sz w:val="20"/>
          <w:szCs w:val="20"/>
        </w:rPr>
        <w:t>#    * Prices and quantities are reasonable</w:t>
      </w:r>
    </w:p>
    <w:p w:rsidR="00855870" w:rsidRDefault="00294C0B">
      <w:pPr>
        <w:rPr>
          <w:rFonts w:ascii="Courier" w:hAnsi="Courier"/>
          <w:sz w:val="20"/>
          <w:szCs w:val="20"/>
        </w:rPr>
      </w:pPr>
      <w:r>
        <w:rPr>
          <w:rFonts w:ascii="Courier" w:hAnsi="Courier"/>
          <w:sz w:val="20"/>
          <w:szCs w:val="20"/>
        </w:rPr>
        <w:t>#      * Prices should recover the values used to calibrate the</w:t>
      </w:r>
    </w:p>
    <w:p w:rsidR="00855870" w:rsidRDefault="00294C0B">
      <w:pPr>
        <w:rPr>
          <w:rFonts w:ascii="Courier" w:hAnsi="Courier"/>
          <w:sz w:val="20"/>
          <w:szCs w:val="20"/>
        </w:rPr>
      </w:pPr>
      <w:r>
        <w:rPr>
          <w:rFonts w:ascii="Courier" w:hAnsi="Courier"/>
          <w:sz w:val="20"/>
          <w:szCs w:val="20"/>
        </w:rPr>
        <w:t>#        constants A.i.</w:t>
      </w:r>
    </w:p>
    <w:p w:rsidR="00855870" w:rsidRDefault="00294C0B">
      <w:pPr>
        <w:rPr>
          <w:rFonts w:ascii="Courier" w:hAnsi="Courier"/>
          <w:sz w:val="20"/>
          <w:szCs w:val="20"/>
        </w:rPr>
      </w:pPr>
      <w:r>
        <w:rPr>
          <w:rFonts w:ascii="Courier" w:hAnsi="Courier"/>
          <w:sz w:val="20"/>
          <w:szCs w:val="20"/>
        </w:rPr>
        <w:t>#    * Quantities produced should equal the sum of the demands.</w:t>
      </w:r>
    </w:p>
    <w:p w:rsidR="00855870" w:rsidRDefault="00294C0B">
      <w:pPr>
        <w:rPr>
          <w:rFonts w:ascii="Courier" w:hAnsi="Courier"/>
          <w:sz w:val="20"/>
          <w:szCs w:val="20"/>
        </w:rPr>
      </w:pPr>
      <w:r>
        <w:rPr>
          <w:rFonts w:ascii="Courier" w:hAnsi="Courier"/>
          <w:sz w:val="20"/>
          <w:szCs w:val="20"/>
        </w:rPr>
        <w:t>#      * I.e., deltaQ.i should = 0 for all i.</w:t>
      </w:r>
    </w:p>
    <w:p w:rsidR="00855870" w:rsidRDefault="00294C0B">
      <w:pPr>
        <w:rPr>
          <w:rFonts w:ascii="Courier" w:hAnsi="Courier"/>
          <w:sz w:val="20"/>
          <w:szCs w:val="20"/>
        </w:rPr>
      </w:pPr>
      <w:r>
        <w:rPr>
          <w:rFonts w:ascii="Courier" w:hAnsi="Courier"/>
          <w:sz w:val="20"/>
          <w:szCs w:val="20"/>
        </w:rPr>
        <w:t>#    * Quantities should not all be zero.</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PAGES:</w:t>
      </w:r>
    </w:p>
    <w:p w:rsidR="00855870" w:rsidRDefault="00294C0B">
      <w:pPr>
        <w:rPr>
          <w:rFonts w:ascii="Courier" w:hAnsi="Courier"/>
          <w:sz w:val="20"/>
          <w:szCs w:val="20"/>
        </w:rPr>
      </w:pPr>
      <w:r>
        <w:rPr>
          <w:rFonts w:ascii="Courier" w:hAnsi="Courier"/>
          <w:sz w:val="20"/>
          <w:szCs w:val="20"/>
        </w:rPr>
        <w:t>#    The model contains the following pages.  We expect the whole</w:t>
      </w:r>
    </w:p>
    <w:p w:rsidR="00855870" w:rsidRDefault="00294C0B">
      <w:pPr>
        <w:rPr>
          <w:rFonts w:ascii="Courier" w:hAnsi="Courier"/>
          <w:sz w:val="20"/>
          <w:szCs w:val="20"/>
        </w:rPr>
      </w:pPr>
      <w:r>
        <w:rPr>
          <w:rFonts w:ascii="Courier" w:hAnsi="Courier"/>
          <w:sz w:val="20"/>
          <w:szCs w:val="20"/>
        </w:rPr>
        <w:t>#    model to be computed at time 0, as part of calibration; as time</w:t>
      </w:r>
    </w:p>
    <w:p w:rsidR="00855870" w:rsidRDefault="00294C0B">
      <w:pPr>
        <w:rPr>
          <w:rFonts w:ascii="Courier" w:hAnsi="Courier"/>
          <w:sz w:val="20"/>
          <w:szCs w:val="20"/>
        </w:rPr>
      </w:pPr>
      <w:r>
        <w:rPr>
          <w:rFonts w:ascii="Courier" w:hAnsi="Courier"/>
          <w:sz w:val="20"/>
          <w:szCs w:val="20"/>
        </w:rPr>
        <w:t>#    advances, the model will be recomputed periodically starting at</w:t>
      </w:r>
    </w:p>
    <w:p w:rsidR="00855870" w:rsidRDefault="00294C0B">
      <w:pPr>
        <w:rPr>
          <w:rFonts w:ascii="Courier" w:hAnsi="Courier"/>
          <w:sz w:val="20"/>
          <w:szCs w:val="20"/>
        </w:rPr>
      </w:pPr>
      <w:r>
        <w:rPr>
          <w:rFonts w:ascii="Courier" w:hAnsi="Courier"/>
          <w:sz w:val="20"/>
          <w:szCs w:val="20"/>
        </w:rPr>
        <w:t>#    page In.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"null" Basic inputs, including the Base Case and possibly SAM</w:t>
      </w:r>
    </w:p>
    <w:p w:rsidR="00855870" w:rsidRDefault="00294C0B">
      <w:pPr>
        <w:rPr>
          <w:rFonts w:ascii="Courier" w:hAnsi="Courier"/>
          <w:sz w:val="20"/>
          <w:szCs w:val="20"/>
        </w:rPr>
      </w:pPr>
      <w:r>
        <w:rPr>
          <w:rFonts w:ascii="Courier" w:hAnsi="Courier"/>
          <w:sz w:val="20"/>
          <w:szCs w:val="20"/>
        </w:rPr>
        <w:lastRenderedPageBreak/>
        <w:t>#           data, and non-iterative calibration.</w:t>
      </w:r>
    </w:p>
    <w:p w:rsidR="00855870" w:rsidRDefault="00294C0B">
      <w:pPr>
        <w:rPr>
          <w:rFonts w:ascii="Courier" w:hAnsi="Courier"/>
          <w:sz w:val="20"/>
          <w:szCs w:val="20"/>
        </w:rPr>
      </w:pPr>
      <w:r>
        <w:rPr>
          <w:rFonts w:ascii="Courier" w:hAnsi="Courier"/>
          <w:sz w:val="20"/>
          <w:szCs w:val="20"/>
        </w:rPr>
        <w:t>#    Cal    Iterative calibration based on data from the null page.</w:t>
      </w:r>
    </w:p>
    <w:p w:rsidR="00855870" w:rsidRDefault="00294C0B">
      <w:pPr>
        <w:rPr>
          <w:rFonts w:ascii="Courier" w:hAnsi="Courier"/>
          <w:sz w:val="20"/>
          <w:szCs w:val="20"/>
        </w:rPr>
      </w:pPr>
      <w:r>
        <w:rPr>
          <w:rFonts w:ascii="Courier" w:hAnsi="Courier"/>
          <w:sz w:val="20"/>
          <w:szCs w:val="20"/>
        </w:rPr>
        <w:t>#    In     Application-settable inputs for the U and C pages.</w:t>
      </w:r>
    </w:p>
    <w:p w:rsidR="00855870" w:rsidRDefault="00294C0B">
      <w:pPr>
        <w:rPr>
          <w:rFonts w:ascii="Courier" w:hAnsi="Courier"/>
          <w:sz w:val="20"/>
          <w:szCs w:val="20"/>
        </w:rPr>
      </w:pPr>
      <w:r>
        <w:rPr>
          <w:rFonts w:ascii="Courier" w:hAnsi="Courier"/>
          <w:sz w:val="20"/>
          <w:szCs w:val="20"/>
        </w:rPr>
        <w:t>#    U      Unconstrained model; the size of the economy is driven by</w:t>
      </w:r>
    </w:p>
    <w:p w:rsidR="00855870" w:rsidRDefault="00294C0B">
      <w:pPr>
        <w:rPr>
          <w:rFonts w:ascii="Courier" w:hAnsi="Courier"/>
          <w:sz w:val="20"/>
          <w:szCs w:val="20"/>
        </w:rPr>
      </w:pPr>
      <w:r>
        <w:rPr>
          <w:rFonts w:ascii="Courier" w:hAnsi="Courier"/>
          <w:sz w:val="20"/>
          <w:szCs w:val="20"/>
        </w:rPr>
        <w:t>#           consumer demand.</w:t>
      </w:r>
    </w:p>
    <w:p w:rsidR="00855870" w:rsidRDefault="00294C0B">
      <w:pPr>
        <w:rPr>
          <w:rFonts w:ascii="Courier" w:hAnsi="Courier"/>
          <w:sz w:val="20"/>
          <w:szCs w:val="20"/>
        </w:rPr>
      </w:pPr>
      <w:r>
        <w:rPr>
          <w:rFonts w:ascii="Courier" w:hAnsi="Courier"/>
          <w:sz w:val="20"/>
          <w:szCs w:val="20"/>
        </w:rPr>
        <w:t>#    C      Constrained model; the size of the economy is constrained</w:t>
      </w:r>
    </w:p>
    <w:p w:rsidR="00855870" w:rsidRDefault="00294C0B">
      <w:pPr>
        <w:rPr>
          <w:rFonts w:ascii="Courier" w:hAnsi="Courier"/>
          <w:sz w:val="20"/>
          <w:szCs w:val="20"/>
        </w:rPr>
      </w:pPr>
      <w:r>
        <w:rPr>
          <w:rFonts w:ascii="Courier" w:hAnsi="Courier"/>
          <w:sz w:val="20"/>
          <w:szCs w:val="20"/>
        </w:rPr>
        <w:t>#           by the production capacity and the labor supply, both of</w:t>
      </w:r>
    </w:p>
    <w:p w:rsidR="00855870" w:rsidRDefault="00294C0B">
      <w:pPr>
        <w:rPr>
          <w:rFonts w:ascii="Courier" w:hAnsi="Courier"/>
          <w:sz w:val="20"/>
          <w:szCs w:val="20"/>
        </w:rPr>
      </w:pPr>
      <w:r>
        <w:rPr>
          <w:rFonts w:ascii="Courier" w:hAnsi="Courier"/>
          <w:sz w:val="20"/>
          <w:szCs w:val="20"/>
        </w:rPr>
        <w:t>#           which are supplied by the rest of Athena.</w:t>
      </w:r>
    </w:p>
    <w:p w:rsidR="00855870" w:rsidRDefault="00294C0B">
      <w:pPr>
        <w:rPr>
          <w:rFonts w:ascii="Courier" w:hAnsi="Courier"/>
          <w:sz w:val="20"/>
          <w:szCs w:val="20"/>
        </w:rPr>
      </w:pPr>
      <w:r>
        <w:rPr>
          <w:rFonts w:ascii="Courier" w:hAnsi="Courier"/>
          <w:sz w:val="20"/>
          <w:szCs w:val="20"/>
        </w:rPr>
        <w:t>#    Out    Output page: computes overages, shortages, and idle capacity</w:t>
      </w:r>
    </w:p>
    <w:p w:rsidR="00855870" w:rsidRDefault="00294C0B">
      <w:pPr>
        <w:rPr>
          <w:rFonts w:ascii="Courier" w:hAnsi="Courier"/>
          <w:sz w:val="20"/>
          <w:szCs w:val="20"/>
        </w:rPr>
      </w:pPr>
      <w:r>
        <w:rPr>
          <w:rFonts w:ascii="Courier" w:hAnsi="Courier"/>
          <w:sz w:val="20"/>
          <w:szCs w:val="20"/>
        </w:rPr>
        <w:t>#           (e.g., unemployment) by comparing the constrained and</w:t>
      </w:r>
    </w:p>
    <w:p w:rsidR="00855870" w:rsidRDefault="00294C0B">
      <w:pPr>
        <w:rPr>
          <w:rFonts w:ascii="Courier" w:hAnsi="Courier"/>
          <w:sz w:val="20"/>
          <w:szCs w:val="20"/>
        </w:rPr>
      </w:pPr>
      <w:r>
        <w:rPr>
          <w:rFonts w:ascii="Courier" w:hAnsi="Courier"/>
          <w:sz w:val="20"/>
          <w:szCs w:val="20"/>
        </w:rPr>
        <w:t>#           unconstrained results, as well as other outputs to the</w:t>
      </w:r>
    </w:p>
    <w:p w:rsidR="00855870" w:rsidRDefault="00294C0B">
      <w:pPr>
        <w:rPr>
          <w:rFonts w:ascii="Courier" w:hAnsi="Courier"/>
          <w:sz w:val="20"/>
          <w:szCs w:val="20"/>
        </w:rPr>
      </w:pPr>
      <w:r>
        <w:rPr>
          <w:rFonts w:ascii="Courier" w:hAnsi="Courier"/>
          <w:sz w:val="20"/>
          <w:szCs w:val="20"/>
        </w:rPr>
        <w:t>#           rest of Athena.</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NOTE: The Athena application is aware only of the "null", In, and Out</w:t>
      </w:r>
    </w:p>
    <w:p w:rsidR="00855870" w:rsidRDefault="00294C0B">
      <w:pPr>
        <w:rPr>
          <w:rFonts w:ascii="Courier" w:hAnsi="Courier"/>
          <w:sz w:val="20"/>
          <w:szCs w:val="20"/>
        </w:rPr>
      </w:pPr>
      <w:r>
        <w:rPr>
          <w:rFonts w:ascii="Courier" w:hAnsi="Courier"/>
          <w:sz w:val="20"/>
          <w:szCs w:val="20"/>
        </w:rPr>
        <w:t>#    pages.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HISTORY:</w:t>
      </w:r>
    </w:p>
    <w:p w:rsidR="00855870" w:rsidRDefault="00294C0B">
      <w:pPr>
        <w:rPr>
          <w:rFonts w:ascii="Courier" w:hAnsi="Courier"/>
          <w:sz w:val="20"/>
          <w:szCs w:val="20"/>
        </w:rPr>
      </w:pPr>
      <w:r>
        <w:rPr>
          <w:rFonts w:ascii="Courier" w:hAnsi="Courier"/>
          <w:sz w:val="20"/>
          <w:szCs w:val="20"/>
        </w:rPr>
        <w:t>#    Version r: Revised the formulas for C::QS.goods and C::QS.pop so that</w:t>
      </w:r>
    </w:p>
    <w:p w:rsidR="00855870" w:rsidRDefault="00294C0B">
      <w:pPr>
        <w:rPr>
          <w:rFonts w:ascii="Courier" w:hAnsi="Courier"/>
          <w:sz w:val="20"/>
          <w:szCs w:val="20"/>
        </w:rPr>
      </w:pPr>
      <w:r>
        <w:rPr>
          <w:rFonts w:ascii="Courier" w:hAnsi="Courier"/>
          <w:sz w:val="20"/>
          <w:szCs w:val="20"/>
        </w:rPr>
        <w:t>#               in the absence of binding constraints they will be at least</w:t>
      </w:r>
    </w:p>
    <w:p w:rsidR="00855870" w:rsidRDefault="00294C0B">
      <w:pPr>
        <w:rPr>
          <w:rFonts w:ascii="Courier" w:hAnsi="Courier"/>
          <w:sz w:val="20"/>
          <w:szCs w:val="20"/>
        </w:rPr>
      </w:pPr>
      <w:r>
        <w:rPr>
          <w:rFonts w:ascii="Courier" w:hAnsi="Courier"/>
          <w:sz w:val="20"/>
          <w:szCs w:val="20"/>
        </w:rPr>
        <w:t>#               as big as on the U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Added a number of diagnostic cells to the Out page, to</w:t>
      </w:r>
    </w:p>
    <w:p w:rsidR="00855870" w:rsidRDefault="00294C0B">
      <w:pPr>
        <w:rPr>
          <w:rFonts w:ascii="Courier" w:hAnsi="Courier"/>
          <w:sz w:val="20"/>
          <w:szCs w:val="20"/>
        </w:rPr>
      </w:pPr>
      <w:r>
        <w:rPr>
          <w:rFonts w:ascii="Courier" w:hAnsi="Courier"/>
          <w:sz w:val="20"/>
          <w:szCs w:val="20"/>
        </w:rPr>
        <w:t>#               support the application's sanity check of the results.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q: Added CSF and LSF, so that low security can decrease</w:t>
      </w:r>
    </w:p>
    <w:p w:rsidR="00855870" w:rsidRDefault="00294C0B">
      <w:pPr>
        <w:rPr>
          <w:rFonts w:ascii="Courier" w:hAnsi="Courier"/>
          <w:sz w:val="20"/>
          <w:szCs w:val="20"/>
        </w:rPr>
      </w:pPr>
      <w:r>
        <w:rPr>
          <w:rFonts w:ascii="Courier" w:hAnsi="Courier"/>
          <w:sz w:val="20"/>
          <w:szCs w:val="20"/>
        </w:rPr>
        <w:t>#               both consumption and the labor supply.</w:t>
      </w:r>
    </w:p>
    <w:p w:rsidR="00855870" w:rsidRDefault="00294C0B">
      <w:pPr>
        <w:rPr>
          <w:rFonts w:ascii="Courier" w:hAnsi="Courier"/>
          <w:sz w:val="20"/>
          <w:szCs w:val="20"/>
        </w:rPr>
      </w:pPr>
      <w:r>
        <w:rPr>
          <w:rFonts w:ascii="Courier" w:hAnsi="Courier"/>
          <w:sz w:val="20"/>
          <w:szCs w:val="20"/>
        </w:rPr>
        <w:t>#               Added ediff() to the deltaQ.i and deltaREV.i formulas,</w:t>
      </w:r>
    </w:p>
    <w:p w:rsidR="00855870" w:rsidRDefault="00294C0B">
      <w:pPr>
        <w:rPr>
          <w:rFonts w:ascii="Courier" w:hAnsi="Courier"/>
          <w:sz w:val="20"/>
          <w:szCs w:val="20"/>
        </w:rPr>
      </w:pPr>
      <w:r>
        <w:rPr>
          <w:rFonts w:ascii="Courier" w:hAnsi="Courier"/>
          <w:sz w:val="20"/>
          <w:szCs w:val="20"/>
        </w:rPr>
        <w:t>#               so that it's easier to see whether they are met or not.</w:t>
      </w:r>
    </w:p>
    <w:p w:rsidR="00855870" w:rsidRDefault="00294C0B">
      <w:pPr>
        <w:rPr>
          <w:rFonts w:ascii="Courier" w:hAnsi="Courier"/>
          <w:sz w:val="20"/>
          <w:szCs w:val="20"/>
        </w:rPr>
      </w:pPr>
      <w:r>
        <w:rPr>
          <w:rFonts w:ascii="Courier" w:hAnsi="Courier"/>
          <w:sz w:val="20"/>
          <w:szCs w:val="20"/>
        </w:rPr>
        <w:t>#               Copied the values of deltaQ.i and deltaREV.i to the</w:t>
      </w:r>
    </w:p>
    <w:p w:rsidR="00855870" w:rsidRDefault="00294C0B">
      <w:pPr>
        <w:rPr>
          <w:rFonts w:ascii="Courier" w:hAnsi="Courier"/>
          <w:sz w:val="20"/>
          <w:szCs w:val="20"/>
        </w:rPr>
      </w:pPr>
      <w:r>
        <w:rPr>
          <w:rFonts w:ascii="Courier" w:hAnsi="Courier"/>
          <w:sz w:val="20"/>
          <w:szCs w:val="20"/>
        </w:rPr>
        <w:t>#               Out page, in case we want the application to keep</w:t>
      </w:r>
    </w:p>
    <w:p w:rsidR="00855870" w:rsidRDefault="00294C0B">
      <w:pPr>
        <w:rPr>
          <w:rFonts w:ascii="Courier" w:hAnsi="Courier"/>
          <w:sz w:val="20"/>
          <w:szCs w:val="20"/>
        </w:rPr>
      </w:pPr>
      <w:r>
        <w:rPr>
          <w:rFonts w:ascii="Courier" w:hAnsi="Courier"/>
          <w:sz w:val="20"/>
          <w:szCs w:val="20"/>
        </w:rPr>
        <w:t>#               an eye on them.  Note that CSF has no affect at this time.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Added a new command to initialize the C page from the</w:t>
      </w:r>
    </w:p>
    <w:p w:rsidR="00855870" w:rsidRDefault="00294C0B">
      <w:pPr>
        <w:rPr>
          <w:rFonts w:ascii="Courier" w:hAnsi="Courier"/>
          <w:sz w:val="20"/>
          <w:szCs w:val="20"/>
        </w:rPr>
      </w:pPr>
      <w:r>
        <w:rPr>
          <w:rFonts w:ascii="Courier" w:hAnsi="Courier"/>
          <w:sz w:val="20"/>
          <w:szCs w:val="20"/>
        </w:rPr>
        <w:t>#               U page each time C is solved.  The C page does not</w:t>
      </w:r>
    </w:p>
    <w:p w:rsidR="00855870" w:rsidRDefault="00294C0B">
      <w:pPr>
        <w:rPr>
          <w:rFonts w:ascii="Courier" w:hAnsi="Courier"/>
          <w:sz w:val="20"/>
          <w:szCs w:val="20"/>
        </w:rPr>
      </w:pPr>
      <w:r>
        <w:rPr>
          <w:rFonts w:ascii="Courier" w:hAnsi="Courier"/>
          <w:sz w:val="20"/>
          <w:szCs w:val="20"/>
        </w:rPr>
        <w:t>#               stand alone; it is explicitly an adjustment of the</w:t>
      </w:r>
    </w:p>
    <w:p w:rsidR="00855870" w:rsidRDefault="00294C0B">
      <w:pPr>
        <w:rPr>
          <w:rFonts w:ascii="Courier" w:hAnsi="Courier"/>
          <w:sz w:val="20"/>
          <w:szCs w:val="20"/>
        </w:rPr>
      </w:pPr>
      <w:r>
        <w:rPr>
          <w:rFonts w:ascii="Courier" w:hAnsi="Courier"/>
          <w:sz w:val="20"/>
          <w:szCs w:val="20"/>
        </w:rPr>
        <w:t>#               unconstrained result.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p: Corrected computation of CPI on page C to be based on</w:t>
      </w:r>
    </w:p>
    <w:p w:rsidR="00855870" w:rsidRDefault="00294C0B">
      <w:pPr>
        <w:rPr>
          <w:rFonts w:ascii="Courier" w:hAnsi="Courier"/>
          <w:sz w:val="20"/>
          <w:szCs w:val="20"/>
        </w:rPr>
      </w:pPr>
      <w:r>
        <w:rPr>
          <w:rFonts w:ascii="Courier" w:hAnsi="Courier"/>
          <w:sz w:val="20"/>
          <w:szCs w:val="20"/>
        </w:rPr>
        <w:t>#               consumer purchases rather than all purchases.  Removed</w:t>
      </w:r>
    </w:p>
    <w:p w:rsidR="00855870" w:rsidRDefault="00294C0B">
      <w:pPr>
        <w:rPr>
          <w:rFonts w:ascii="Courier" w:hAnsi="Courier"/>
          <w:sz w:val="20"/>
          <w:szCs w:val="20"/>
        </w:rPr>
      </w:pPr>
      <w:r>
        <w:rPr>
          <w:rFonts w:ascii="Courier" w:hAnsi="Courier"/>
          <w:sz w:val="20"/>
          <w:szCs w:val="20"/>
        </w:rPr>
        <w:t>#               CAP.else once again, as it is no longer needed.</w:t>
      </w:r>
    </w:p>
    <w:p w:rsidR="00855870" w:rsidRDefault="00294C0B">
      <w:pPr>
        <w:rPr>
          <w:rFonts w:ascii="Courier" w:hAnsi="Courier"/>
          <w:sz w:val="20"/>
          <w:szCs w:val="20"/>
        </w:rPr>
      </w:pPr>
      <w:r>
        <w:rPr>
          <w:rFonts w:ascii="Courier" w:hAnsi="Courier"/>
          <w:sz w:val="20"/>
          <w:szCs w:val="20"/>
        </w:rPr>
        <w:t>#               Renamed the names BasePopulation and In::population</w:t>
      </w:r>
    </w:p>
    <w:p w:rsidR="00855870" w:rsidRDefault="00294C0B">
      <w:pPr>
        <w:rPr>
          <w:rFonts w:ascii="Courier" w:hAnsi="Courier"/>
          <w:sz w:val="20"/>
          <w:szCs w:val="20"/>
        </w:rPr>
      </w:pPr>
      <w:r>
        <w:rPr>
          <w:rFonts w:ascii="Courier" w:hAnsi="Courier"/>
          <w:sz w:val="20"/>
          <w:szCs w:val="20"/>
        </w:rPr>
        <w:t>#               with the correct names BaseConsumers and</w:t>
      </w:r>
    </w:p>
    <w:p w:rsidR="00855870" w:rsidRDefault="00294C0B">
      <w:pPr>
        <w:rPr>
          <w:rFonts w:ascii="Courier" w:hAnsi="Courier"/>
          <w:sz w:val="20"/>
          <w:szCs w:val="20"/>
        </w:rPr>
      </w:pPr>
      <w:r>
        <w:rPr>
          <w:rFonts w:ascii="Courier" w:hAnsi="Courier"/>
          <w:sz w:val="20"/>
          <w:szCs w:val="20"/>
        </w:rPr>
        <w:t>#               In::Consumers.  Added computation of GDP.</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o: Added capacity limits for the else sector to facilitate</w:t>
      </w:r>
    </w:p>
    <w:p w:rsidR="00855870" w:rsidRDefault="00294C0B">
      <w:pPr>
        <w:rPr>
          <w:rFonts w:ascii="Courier" w:hAnsi="Courier"/>
          <w:sz w:val="20"/>
          <w:szCs w:val="20"/>
        </w:rPr>
      </w:pPr>
      <w:r>
        <w:rPr>
          <w:rFonts w:ascii="Courier" w:hAnsi="Courier"/>
          <w:sz w:val="20"/>
          <w:szCs w:val="20"/>
        </w:rPr>
        <w:t>#               further testing.  Deleted the "deltaP" parameters, as</w:t>
      </w:r>
    </w:p>
    <w:p w:rsidR="00855870" w:rsidRDefault="00294C0B">
      <w:pPr>
        <w:rPr>
          <w:rFonts w:ascii="Courier" w:hAnsi="Courier"/>
          <w:sz w:val="20"/>
          <w:szCs w:val="20"/>
        </w:rPr>
      </w:pPr>
      <w:r>
        <w:rPr>
          <w:rFonts w:ascii="Courier" w:hAnsi="Courier"/>
          <w:sz w:val="20"/>
          <w:szCs w:val="20"/>
        </w:rPr>
        <w:t>#               they aren't needed.  Other cosmetic changes.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n: Corrected the price adjustment equations so they</w:t>
      </w:r>
    </w:p>
    <w:p w:rsidR="00855870" w:rsidRDefault="00294C0B">
      <w:pPr>
        <w:rPr>
          <w:rFonts w:ascii="Courier" w:hAnsi="Courier"/>
          <w:sz w:val="20"/>
          <w:szCs w:val="20"/>
        </w:rPr>
      </w:pPr>
      <w:r>
        <w:rPr>
          <w:rFonts w:ascii="Courier" w:hAnsi="Courier"/>
          <w:sz w:val="20"/>
          <w:szCs w:val="20"/>
        </w:rPr>
        <w:t>#               correctly use the optimal Cobb-Douglas demands to</w:t>
      </w:r>
    </w:p>
    <w:p w:rsidR="00855870" w:rsidRDefault="00294C0B">
      <w:pPr>
        <w:rPr>
          <w:rFonts w:ascii="Courier" w:hAnsi="Courier"/>
          <w:sz w:val="20"/>
          <w:szCs w:val="20"/>
        </w:rPr>
      </w:pPr>
      <w:r>
        <w:rPr>
          <w:rFonts w:ascii="Courier" w:hAnsi="Courier"/>
          <w:sz w:val="20"/>
          <w:szCs w:val="20"/>
        </w:rPr>
        <w:t>#               adjust prices so that demand equals supply (i.e.,</w:t>
      </w:r>
    </w:p>
    <w:p w:rsidR="00855870" w:rsidRDefault="00294C0B">
      <w:pPr>
        <w:rPr>
          <w:rFonts w:ascii="Courier" w:hAnsi="Courier"/>
          <w:sz w:val="20"/>
          <w:szCs w:val="20"/>
        </w:rPr>
      </w:pPr>
      <w:r>
        <w:rPr>
          <w:rFonts w:ascii="Courier" w:hAnsi="Courier"/>
          <w:sz w:val="20"/>
          <w:szCs w:val="20"/>
        </w:rPr>
        <w:t>#               markets clear).  This is justified by the assumption</w:t>
      </w:r>
    </w:p>
    <w:p w:rsidR="00855870" w:rsidRDefault="00294C0B">
      <w:pPr>
        <w:rPr>
          <w:rFonts w:ascii="Courier" w:hAnsi="Courier"/>
          <w:sz w:val="20"/>
          <w:szCs w:val="20"/>
        </w:rPr>
      </w:pPr>
      <w:r>
        <w:rPr>
          <w:rFonts w:ascii="Courier" w:hAnsi="Courier"/>
          <w:sz w:val="20"/>
          <w:szCs w:val="20"/>
        </w:rPr>
        <w:t>#               that there are no economies of scale in any sector.</w:t>
      </w:r>
    </w:p>
    <w:p w:rsidR="00855870" w:rsidRDefault="00294C0B">
      <w:pPr>
        <w:rPr>
          <w:rFonts w:ascii="Courier" w:hAnsi="Courier"/>
          <w:sz w:val="20"/>
          <w:szCs w:val="20"/>
        </w:rPr>
      </w:pPr>
      <w:r>
        <w:rPr>
          <w:rFonts w:ascii="Courier" w:hAnsi="Courier"/>
          <w:sz w:val="20"/>
          <w:szCs w:val="20"/>
        </w:rPr>
        <w:t>#               Changed numeraire for the price equations on the C</w:t>
      </w:r>
    </w:p>
    <w:p w:rsidR="00855870" w:rsidRDefault="00294C0B">
      <w:pPr>
        <w:rPr>
          <w:rFonts w:ascii="Courier" w:hAnsi="Courier"/>
          <w:sz w:val="20"/>
          <w:szCs w:val="20"/>
        </w:rPr>
      </w:pPr>
      <w:r>
        <w:rPr>
          <w:rFonts w:ascii="Courier" w:hAnsi="Courier"/>
          <w:sz w:val="20"/>
          <w:szCs w:val="20"/>
        </w:rPr>
        <w:t>#               page to U::P.pop, the average wage in the</w:t>
      </w:r>
    </w:p>
    <w:p w:rsidR="00855870" w:rsidRDefault="00294C0B">
      <w:pPr>
        <w:rPr>
          <w:rFonts w:ascii="Courier" w:hAnsi="Courier"/>
          <w:sz w:val="20"/>
          <w:szCs w:val="20"/>
        </w:rPr>
      </w:pPr>
      <w:r>
        <w:rPr>
          <w:rFonts w:ascii="Courier" w:hAnsi="Courier"/>
          <w:sz w:val="20"/>
          <w:szCs w:val="20"/>
        </w:rPr>
        <w:t>#               unconstrained case.  Revised QD.goods.pop to maintain</w:t>
      </w:r>
    </w:p>
    <w:p w:rsidR="00855870" w:rsidRDefault="00294C0B">
      <w:pPr>
        <w:rPr>
          <w:rFonts w:ascii="Courier" w:hAnsi="Courier"/>
          <w:sz w:val="20"/>
          <w:szCs w:val="20"/>
        </w:rPr>
      </w:pPr>
      <w:r>
        <w:rPr>
          <w:rFonts w:ascii="Courier" w:hAnsi="Courier"/>
          <w:sz w:val="20"/>
          <w:szCs w:val="20"/>
        </w:rPr>
        <w:t>#               f.goods.pop under reduced production.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m: The price adjustments in version l affect the CPI, so</w:t>
      </w:r>
    </w:p>
    <w:p w:rsidR="00855870" w:rsidRDefault="00294C0B">
      <w:pPr>
        <w:rPr>
          <w:rFonts w:ascii="Courier" w:hAnsi="Courier"/>
          <w:sz w:val="20"/>
          <w:szCs w:val="20"/>
        </w:rPr>
      </w:pPr>
      <w:r>
        <w:rPr>
          <w:rFonts w:ascii="Courier" w:hAnsi="Courier"/>
          <w:sz w:val="20"/>
          <w:szCs w:val="20"/>
        </w:rPr>
        <w:t>#               the P.goods implied by the base case CPI, U::P.goods,</w:t>
      </w:r>
    </w:p>
    <w:p w:rsidR="00855870" w:rsidRDefault="00294C0B">
      <w:pPr>
        <w:rPr>
          <w:rFonts w:ascii="Courier" w:hAnsi="Courier"/>
          <w:sz w:val="20"/>
          <w:szCs w:val="20"/>
        </w:rPr>
      </w:pPr>
      <w:r>
        <w:rPr>
          <w:rFonts w:ascii="Courier" w:hAnsi="Courier"/>
          <w:sz w:val="20"/>
          <w:szCs w:val="20"/>
        </w:rPr>
        <w:t>#               is used as the numeraire instead of the CPI.</w:t>
      </w:r>
    </w:p>
    <w:p w:rsidR="00855870" w:rsidRDefault="00294C0B">
      <w:pPr>
        <w:rPr>
          <w:rFonts w:ascii="Courier" w:hAnsi="Courier"/>
          <w:sz w:val="20"/>
          <w:szCs w:val="20"/>
        </w:rPr>
      </w:pPr>
      <w:r>
        <w:rPr>
          <w:rFonts w:ascii="Courier" w:hAnsi="Courier"/>
          <w:sz w:val="20"/>
          <w:szCs w:val="20"/>
        </w:rPr>
        <w:t xml:space="preserve">#  </w:t>
      </w:r>
    </w:p>
    <w:p w:rsidR="00855870" w:rsidRDefault="00294C0B">
      <w:pPr>
        <w:rPr>
          <w:rFonts w:ascii="Courier" w:hAnsi="Courier"/>
          <w:sz w:val="20"/>
          <w:szCs w:val="20"/>
        </w:rPr>
      </w:pPr>
      <w:r>
        <w:rPr>
          <w:rFonts w:ascii="Courier" w:hAnsi="Courier"/>
          <w:sz w:val="20"/>
          <w:szCs w:val="20"/>
        </w:rPr>
        <w:t>#    Version l: Adjusts prices when production constraints are encountered</w:t>
      </w:r>
    </w:p>
    <w:p w:rsidR="00855870" w:rsidRDefault="00294C0B">
      <w:pPr>
        <w:rPr>
          <w:rFonts w:ascii="Courier" w:hAnsi="Courier"/>
          <w:sz w:val="20"/>
          <w:szCs w:val="20"/>
        </w:rPr>
      </w:pPr>
      <w:r>
        <w:rPr>
          <w:rFonts w:ascii="Courier" w:hAnsi="Courier"/>
          <w:sz w:val="20"/>
          <w:szCs w:val="20"/>
        </w:rPr>
        <w:t>#               on page C until demand reduces enough to achieve market</w:t>
      </w:r>
    </w:p>
    <w:p w:rsidR="00855870" w:rsidRDefault="00294C0B">
      <w:pPr>
        <w:rPr>
          <w:rFonts w:ascii="Courier" w:hAnsi="Courier"/>
          <w:sz w:val="20"/>
          <w:szCs w:val="20"/>
        </w:rPr>
      </w:pPr>
      <w:r>
        <w:rPr>
          <w:rFonts w:ascii="Courier" w:hAnsi="Courier"/>
          <w:sz w:val="20"/>
          <w:szCs w:val="20"/>
        </w:rPr>
        <w:t>#               clearance.  Based on version j, not on version k.</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k: Attempted to achieve market clearance when production is</w:t>
      </w:r>
    </w:p>
    <w:p w:rsidR="00855870" w:rsidRDefault="00294C0B">
      <w:pPr>
        <w:rPr>
          <w:rFonts w:ascii="Courier" w:hAnsi="Courier"/>
          <w:sz w:val="20"/>
          <w:szCs w:val="20"/>
        </w:rPr>
      </w:pPr>
      <w:r>
        <w:rPr>
          <w:rFonts w:ascii="Courier" w:hAnsi="Courier"/>
          <w:sz w:val="20"/>
          <w:szCs w:val="20"/>
        </w:rPr>
        <w:lastRenderedPageBreak/>
        <w:t>#               constrained by simply limiting QD.i.j.  Didn't work;</w:t>
      </w:r>
    </w:p>
    <w:p w:rsidR="00855870" w:rsidRDefault="00294C0B">
      <w:pPr>
        <w:rPr>
          <w:rFonts w:ascii="Courier" w:hAnsi="Courier"/>
          <w:sz w:val="20"/>
          <w:szCs w:val="20"/>
        </w:rPr>
      </w:pPr>
      <w:r>
        <w:rPr>
          <w:rFonts w:ascii="Courier" w:hAnsi="Courier"/>
          <w:sz w:val="20"/>
          <w:szCs w:val="20"/>
        </w:rPr>
        <w:t>#               some QD.i.j went negative during iteration.</w:t>
      </w:r>
    </w:p>
    <w:p w:rsidR="00855870" w:rsidRDefault="00294C0B">
      <w:pPr>
        <w:rPr>
          <w:rFonts w:ascii="Courier" w:hAnsi="Courier"/>
          <w:sz w:val="20"/>
          <w:szCs w:val="20"/>
        </w:rPr>
      </w:pPr>
      <w:r>
        <w:rPr>
          <w:rFonts w:ascii="Courier" w:hAnsi="Courier"/>
          <w:sz w:val="20"/>
          <w:szCs w:val="20"/>
        </w:rPr>
        <w:t>#               Constraining QD.i.j &gt;= 0.0 still didn't work.  Attempt</w:t>
      </w:r>
    </w:p>
    <w:p w:rsidR="00855870" w:rsidRDefault="00294C0B">
      <w:pPr>
        <w:rPr>
          <w:rFonts w:ascii="Courier" w:hAnsi="Courier"/>
          <w:sz w:val="20"/>
          <w:szCs w:val="20"/>
        </w:rPr>
      </w:pPr>
      <w:r>
        <w:rPr>
          <w:rFonts w:ascii="Courier" w:hAnsi="Courier"/>
          <w:sz w:val="20"/>
          <w:szCs w:val="20"/>
        </w:rPr>
        <w:t>#               abandoned for further analysis.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j: Replaced [Cal::SUM] in U::P.goods with [SUM]; [SUM]</w:t>
      </w:r>
    </w:p>
    <w:p w:rsidR="00855870" w:rsidRDefault="00294C0B">
      <w:pPr>
        <w:rPr>
          <w:rFonts w:ascii="Courier" w:hAnsi="Courier"/>
          <w:sz w:val="20"/>
          <w:szCs w:val="20"/>
        </w:rPr>
      </w:pPr>
      <w:r>
        <w:rPr>
          <w:rFonts w:ascii="Courier" w:hAnsi="Courier"/>
          <w:sz w:val="20"/>
          <w:szCs w:val="20"/>
        </w:rPr>
        <w:t>#               is now computed as part of pages U and C.  In addition,</w:t>
      </w:r>
    </w:p>
    <w:p w:rsidR="00855870" w:rsidRDefault="00294C0B">
      <w:pPr>
        <w:rPr>
          <w:rFonts w:ascii="Courier" w:hAnsi="Courier"/>
          <w:sz w:val="20"/>
          <w:szCs w:val="20"/>
        </w:rPr>
      </w:pPr>
      <w:r>
        <w:rPr>
          <w:rFonts w:ascii="Courier" w:hAnsi="Courier"/>
          <w:sz w:val="20"/>
          <w:szCs w:val="20"/>
        </w:rPr>
        <w:t>#               SHORTAGE.i is really the latent demand for the product</w:t>
      </w:r>
    </w:p>
    <w:p w:rsidR="00855870" w:rsidRDefault="00294C0B">
      <w:pPr>
        <w:rPr>
          <w:rFonts w:ascii="Courier" w:hAnsi="Courier"/>
          <w:sz w:val="20"/>
          <w:szCs w:val="20"/>
        </w:rPr>
      </w:pPr>
      <w:r>
        <w:rPr>
          <w:rFonts w:ascii="Courier" w:hAnsi="Courier"/>
          <w:sz w:val="20"/>
          <w:szCs w:val="20"/>
        </w:rPr>
        <w:t>#               of section i, so it is renamed LATENTDEMAND.i.  OVERAGE.i</w:t>
      </w:r>
    </w:p>
    <w:p w:rsidR="00855870" w:rsidRDefault="00294C0B">
      <w:pPr>
        <w:rPr>
          <w:rFonts w:ascii="Courier" w:hAnsi="Courier"/>
          <w:sz w:val="20"/>
          <w:szCs w:val="20"/>
        </w:rPr>
      </w:pPr>
      <w:r>
        <w:rPr>
          <w:rFonts w:ascii="Courier" w:hAnsi="Courier"/>
          <w:sz w:val="20"/>
          <w:szCs w:val="20"/>
        </w:rPr>
        <w:t>#               turns out not to be useful, so it has been removed.</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i: Added computation of labor market turbulence as a</w:t>
      </w:r>
    </w:p>
    <w:p w:rsidR="00855870" w:rsidRDefault="00294C0B">
      <w:pPr>
        <w:rPr>
          <w:rFonts w:ascii="Courier" w:hAnsi="Courier"/>
          <w:sz w:val="20"/>
          <w:szCs w:val="20"/>
        </w:rPr>
      </w:pPr>
      <w:r>
        <w:rPr>
          <w:rFonts w:ascii="Courier" w:hAnsi="Courier"/>
          <w:sz w:val="20"/>
          <w:szCs w:val="20"/>
        </w:rPr>
        <w:t>#               percentage of the labor force.  Added explicit</w:t>
      </w:r>
    </w:p>
    <w:p w:rsidR="00855870" w:rsidRDefault="00294C0B">
      <w:pPr>
        <w:rPr>
          <w:rFonts w:ascii="Courier" w:hAnsi="Courier"/>
          <w:sz w:val="20"/>
          <w:szCs w:val="20"/>
        </w:rPr>
      </w:pPr>
      <w:r>
        <w:rPr>
          <w:rFonts w:ascii="Courier" w:hAnsi="Courier"/>
          <w:sz w:val="20"/>
          <w:szCs w:val="20"/>
        </w:rPr>
        <w:t>#               computation of the non-turbulent, "real",</w:t>
      </w:r>
    </w:p>
    <w:p w:rsidR="00855870" w:rsidRDefault="00294C0B">
      <w:pPr>
        <w:rPr>
          <w:rFonts w:ascii="Courier" w:hAnsi="Courier"/>
          <w:sz w:val="20"/>
          <w:szCs w:val="20"/>
        </w:rPr>
      </w:pPr>
      <w:r>
        <w:rPr>
          <w:rFonts w:ascii="Courier" w:hAnsi="Courier"/>
          <w:sz w:val="20"/>
          <w:szCs w:val="20"/>
        </w:rPr>
        <w:t>#               unemployment.  Made minor cosmetic improvements.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h: Re-integration of version g into Athena.</w:t>
      </w:r>
    </w:p>
    <w:p w:rsidR="00855870" w:rsidRDefault="00294C0B">
      <w:pPr>
        <w:rPr>
          <w:rFonts w:ascii="Courier" w:hAnsi="Courier"/>
          <w:sz w:val="20"/>
          <w:szCs w:val="20"/>
        </w:rPr>
      </w:pPr>
      <w:r>
        <w:rPr>
          <w:rFonts w:ascii="Courier" w:hAnsi="Courier"/>
          <w:sz w:val="20"/>
          <w:szCs w:val="20"/>
        </w:rPr>
        <w:t>#               * Added Out::BQS.goods = Cal::QS.goods, to support the</w:t>
      </w:r>
    </w:p>
    <w:p w:rsidR="00855870" w:rsidRDefault="00294C0B">
      <w:pPr>
        <w:rPr>
          <w:rFonts w:ascii="Courier" w:hAnsi="Courier"/>
          <w:sz w:val="20"/>
          <w:szCs w:val="20"/>
        </w:rPr>
      </w:pPr>
      <w:r>
        <w:rPr>
          <w:rFonts w:ascii="Courier" w:hAnsi="Courier"/>
          <w:sz w:val="20"/>
          <w:szCs w:val="20"/>
        </w:rPr>
        <w:t>#                 CAP.goods calibration.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g: Re-ordered the equations per RGC.</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f: Restored the notion that the work force should be</w:t>
      </w:r>
    </w:p>
    <w:p w:rsidR="00855870" w:rsidRDefault="00294C0B">
      <w:pPr>
        <w:rPr>
          <w:rFonts w:ascii="Courier" w:hAnsi="Courier"/>
          <w:sz w:val="20"/>
          <w:szCs w:val="20"/>
        </w:rPr>
      </w:pPr>
      <w:r>
        <w:rPr>
          <w:rFonts w:ascii="Courier" w:hAnsi="Courier"/>
          <w:sz w:val="20"/>
          <w:szCs w:val="20"/>
        </w:rPr>
        <w:t>#               endogenous by calibrating the per capita demands on</w:t>
      </w:r>
    </w:p>
    <w:p w:rsidR="00855870" w:rsidRDefault="00294C0B">
      <w:pPr>
        <w:rPr>
          <w:rFonts w:ascii="Courier" w:hAnsi="Courier"/>
          <w:sz w:val="20"/>
          <w:szCs w:val="20"/>
        </w:rPr>
      </w:pPr>
      <w:r>
        <w:rPr>
          <w:rFonts w:ascii="Courier" w:hAnsi="Courier"/>
          <w:sz w:val="20"/>
          <w:szCs w:val="20"/>
        </w:rPr>
        <w:t>#               the null page, then assuming jobs will be driven by the</w:t>
      </w:r>
    </w:p>
    <w:p w:rsidR="00855870" w:rsidRDefault="00294C0B">
      <w:pPr>
        <w:rPr>
          <w:rFonts w:ascii="Courier" w:hAnsi="Courier"/>
          <w:sz w:val="20"/>
          <w:szCs w:val="20"/>
        </w:rPr>
      </w:pPr>
      <w:r>
        <w:rPr>
          <w:rFonts w:ascii="Courier" w:hAnsi="Courier"/>
          <w:sz w:val="20"/>
          <w:szCs w:val="20"/>
        </w:rPr>
        <w:t>#               demand for labor, but limited by the possibly changing</w:t>
      </w:r>
    </w:p>
    <w:p w:rsidR="00855870" w:rsidRDefault="00294C0B">
      <w:pPr>
        <w:rPr>
          <w:rFonts w:ascii="Courier" w:hAnsi="Courier"/>
          <w:sz w:val="20"/>
          <w:szCs w:val="20"/>
        </w:rPr>
      </w:pPr>
      <w:r>
        <w:rPr>
          <w:rFonts w:ascii="Courier" w:hAnsi="Courier"/>
          <w:sz w:val="20"/>
          <w:szCs w:val="20"/>
        </w:rPr>
        <w:t>#               workforce statistics (population, available work force).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e: Made the CPI the numeraire.  Assumed the demographics</w:t>
      </w:r>
    </w:p>
    <w:p w:rsidR="00855870" w:rsidRDefault="00294C0B">
      <w:pPr>
        <w:rPr>
          <w:rFonts w:ascii="Courier" w:hAnsi="Courier"/>
          <w:sz w:val="20"/>
          <w:szCs w:val="20"/>
        </w:rPr>
      </w:pPr>
      <w:r>
        <w:rPr>
          <w:rFonts w:ascii="Courier" w:hAnsi="Courier"/>
          <w:sz w:val="20"/>
          <w:szCs w:val="20"/>
        </w:rPr>
        <w:t>#               model will compute both CAP.pop and QS.pop, i.e., the</w:t>
      </w:r>
    </w:p>
    <w:p w:rsidR="00855870" w:rsidRDefault="00294C0B">
      <w:pPr>
        <w:rPr>
          <w:rFonts w:ascii="Courier" w:hAnsi="Courier"/>
          <w:sz w:val="20"/>
          <w:szCs w:val="20"/>
        </w:rPr>
      </w:pPr>
      <w:r>
        <w:rPr>
          <w:rFonts w:ascii="Courier" w:hAnsi="Courier"/>
          <w:sz w:val="20"/>
          <w:szCs w:val="20"/>
        </w:rPr>
        <w:t>#               demographics model owns the unemployment rate.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WHD: It's reasonable that Demographics should compute</w:t>
      </w:r>
    </w:p>
    <w:p w:rsidR="00855870" w:rsidRDefault="00294C0B">
      <w:pPr>
        <w:rPr>
          <w:rFonts w:ascii="Courier" w:hAnsi="Courier"/>
          <w:sz w:val="20"/>
          <w:szCs w:val="20"/>
        </w:rPr>
      </w:pPr>
      <w:r>
        <w:rPr>
          <w:rFonts w:ascii="Courier" w:hAnsi="Courier"/>
          <w:sz w:val="20"/>
          <w:szCs w:val="20"/>
        </w:rPr>
        <w:t>#               the size of the workforce given wages and other</w:t>
      </w:r>
    </w:p>
    <w:p w:rsidR="00855870" w:rsidRDefault="00294C0B">
      <w:pPr>
        <w:rPr>
          <w:rFonts w:ascii="Courier" w:hAnsi="Courier"/>
          <w:sz w:val="20"/>
          <w:szCs w:val="20"/>
        </w:rPr>
      </w:pPr>
      <w:r>
        <w:rPr>
          <w:rFonts w:ascii="Courier" w:hAnsi="Courier"/>
          <w:sz w:val="20"/>
          <w:szCs w:val="20"/>
        </w:rPr>
        <w:t>#               opportunities.  But the CGE must compute the number</w:t>
      </w:r>
    </w:p>
    <w:p w:rsidR="00855870" w:rsidRDefault="00294C0B">
      <w:pPr>
        <w:rPr>
          <w:rFonts w:ascii="Courier" w:hAnsi="Courier"/>
          <w:sz w:val="20"/>
          <w:szCs w:val="20"/>
        </w:rPr>
      </w:pPr>
      <w:r>
        <w:rPr>
          <w:rFonts w:ascii="Courier" w:hAnsi="Courier"/>
          <w:sz w:val="20"/>
          <w:szCs w:val="20"/>
        </w:rPr>
        <w:t>#               of people who actually *can* work given production</w:t>
      </w:r>
    </w:p>
    <w:p w:rsidR="00855870" w:rsidRDefault="00294C0B">
      <w:pPr>
        <w:rPr>
          <w:rFonts w:ascii="Courier" w:hAnsi="Courier"/>
          <w:sz w:val="20"/>
          <w:szCs w:val="20"/>
        </w:rPr>
      </w:pPr>
      <w:r>
        <w:rPr>
          <w:rFonts w:ascii="Courier" w:hAnsi="Courier"/>
          <w:sz w:val="20"/>
          <w:szCs w:val="20"/>
        </w:rPr>
        <w:t>#               constraints.  (This assumes that idle goods production</w:t>
      </w:r>
    </w:p>
    <w:p w:rsidR="00855870" w:rsidRDefault="00294C0B">
      <w:pPr>
        <w:rPr>
          <w:rFonts w:ascii="Courier" w:hAnsi="Courier"/>
          <w:sz w:val="20"/>
          <w:szCs w:val="20"/>
        </w:rPr>
      </w:pPr>
      <w:r>
        <w:rPr>
          <w:rFonts w:ascii="Courier" w:hAnsi="Courier"/>
          <w:sz w:val="20"/>
          <w:szCs w:val="20"/>
        </w:rPr>
        <w:t>#               capacity, if any, can be put to work as demand rises</w:t>
      </w:r>
    </w:p>
    <w:p w:rsidR="00855870" w:rsidRDefault="00294C0B">
      <w:pPr>
        <w:rPr>
          <w:rFonts w:ascii="Courier" w:hAnsi="Courier"/>
          <w:sz w:val="20"/>
          <w:szCs w:val="20"/>
        </w:rPr>
      </w:pPr>
      <w:r>
        <w:rPr>
          <w:rFonts w:ascii="Courier" w:hAnsi="Courier"/>
          <w:sz w:val="20"/>
          <w:szCs w:val="20"/>
        </w:rPr>
        <w:t>#               in the equilibrium economy.)</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WHD: In this version, the cal page and the U page could</w:t>
      </w:r>
    </w:p>
    <w:p w:rsidR="00855870" w:rsidRDefault="00294C0B">
      <w:pPr>
        <w:rPr>
          <w:rFonts w:ascii="Courier" w:hAnsi="Courier"/>
          <w:sz w:val="20"/>
          <w:szCs w:val="20"/>
        </w:rPr>
      </w:pPr>
      <w:r>
        <w:rPr>
          <w:rFonts w:ascii="Courier" w:hAnsi="Courier"/>
          <w:sz w:val="20"/>
          <w:szCs w:val="20"/>
        </w:rPr>
        <w:t>#               be merged; however, I'm going to leave them be.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d: Revised P.pop and A.pop: per RGC, they are defined</w:t>
      </w:r>
    </w:p>
    <w:p w:rsidR="00855870" w:rsidRDefault="00294C0B">
      <w:pPr>
        <w:rPr>
          <w:rFonts w:ascii="Courier" w:hAnsi="Courier"/>
          <w:sz w:val="20"/>
          <w:szCs w:val="20"/>
        </w:rPr>
      </w:pPr>
      <w:r>
        <w:rPr>
          <w:rFonts w:ascii="Courier" w:hAnsi="Courier"/>
          <w:sz w:val="20"/>
          <w:szCs w:val="20"/>
        </w:rPr>
        <w:t>#               just like the other P.i's and A.i's.  Also, completed</w:t>
      </w:r>
    </w:p>
    <w:p w:rsidR="00855870" w:rsidRDefault="00294C0B">
      <w:pPr>
        <w:rPr>
          <w:rFonts w:ascii="Courier" w:hAnsi="Courier"/>
          <w:sz w:val="20"/>
          <w:szCs w:val="20"/>
        </w:rPr>
      </w:pPr>
      <w:r>
        <w:rPr>
          <w:rFonts w:ascii="Courier" w:hAnsi="Courier"/>
          <w:sz w:val="20"/>
          <w:szCs w:val="20"/>
        </w:rPr>
        <w:t>#               distinction between Quantity Supplied (QS.i) and</w:t>
      </w:r>
    </w:p>
    <w:p w:rsidR="00855870" w:rsidRDefault="00294C0B">
      <w:pPr>
        <w:rPr>
          <w:rFonts w:ascii="Courier" w:hAnsi="Courier"/>
          <w:sz w:val="20"/>
          <w:szCs w:val="20"/>
        </w:rPr>
      </w:pPr>
      <w:r>
        <w:rPr>
          <w:rFonts w:ascii="Courier" w:hAnsi="Courier"/>
          <w:sz w:val="20"/>
          <w:szCs w:val="20"/>
        </w:rPr>
        <w:t>#               Quantity Demanded (QD.i, QD.i.j).</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c: Added QS.i, Quantity Supplied, with REV.i = P.i*QS.i.</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b: Set In::CAP.goods and In::CAP.pop to 1e15 initially;</w:t>
      </w:r>
    </w:p>
    <w:p w:rsidR="00855870" w:rsidRDefault="00294C0B">
      <w:pPr>
        <w:rPr>
          <w:rFonts w:ascii="Courier" w:hAnsi="Courier"/>
          <w:sz w:val="20"/>
          <w:szCs w:val="20"/>
        </w:rPr>
      </w:pPr>
      <w:r>
        <w:rPr>
          <w:rFonts w:ascii="Courier" w:hAnsi="Courier"/>
          <w:sz w:val="20"/>
          <w:szCs w:val="20"/>
        </w:rPr>
        <w:t>#               they are set by econ(sim) and should be effectively</w:t>
      </w:r>
    </w:p>
    <w:p w:rsidR="00855870" w:rsidRDefault="00294C0B">
      <w:pPr>
        <w:rPr>
          <w:rFonts w:ascii="Courier" w:hAnsi="Courier"/>
          <w:sz w:val="20"/>
          <w:szCs w:val="20"/>
        </w:rPr>
      </w:pPr>
      <w:r>
        <w:rPr>
          <w:rFonts w:ascii="Courier" w:hAnsi="Courier"/>
          <w:sz w:val="20"/>
          <w:szCs w:val="20"/>
        </w:rPr>
        <w:t>#               infinite until then.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Copied X.i.j, Q.i.j, P.i, Q.i, REV.i, EXP.i from C</w:t>
      </w:r>
    </w:p>
    <w:p w:rsidR="00855870" w:rsidRDefault="00294C0B">
      <w:pPr>
        <w:rPr>
          <w:rFonts w:ascii="Courier" w:hAnsi="Courier"/>
          <w:sz w:val="20"/>
          <w:szCs w:val="20"/>
        </w:rPr>
      </w:pPr>
      <w:r>
        <w:rPr>
          <w:rFonts w:ascii="Courier" w:hAnsi="Courier"/>
          <w:sz w:val="20"/>
          <w:szCs w:val="20"/>
        </w:rPr>
        <w:t>#               to out, to make them visible to econ(sim).</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a: Based on prototype cd3x3r.cm.</w:t>
      </w:r>
    </w:p>
    <w:p w:rsidR="00855870" w:rsidRDefault="00294C0B">
      <w:pPr>
        <w:rPr>
          <w:rFonts w:ascii="Courier" w:hAnsi="Courier"/>
          <w:sz w:val="20"/>
          <w:szCs w:val="20"/>
        </w:rPr>
      </w:pPr>
      <w:r>
        <w:rPr>
          <w:rFonts w:ascii="Courier" w:hAnsi="Courier"/>
          <w:sz w:val="20"/>
          <w:szCs w:val="20"/>
        </w:rPr>
        <w:t>#               Added In:: page, distinguished between base case inputs</w:t>
      </w:r>
    </w:p>
    <w:p w:rsidR="00855870" w:rsidRDefault="00294C0B">
      <w:pPr>
        <w:rPr>
          <w:rFonts w:ascii="Courier" w:hAnsi="Courier"/>
          <w:sz w:val="20"/>
          <w:szCs w:val="20"/>
        </w:rPr>
      </w:pPr>
      <w:r>
        <w:rPr>
          <w:rFonts w:ascii="Courier" w:hAnsi="Courier"/>
          <w:sz w:val="20"/>
          <w:szCs w:val="20"/>
        </w:rPr>
        <w:t>#               and dynamic inputs (e.g., BasePopulation and</w:t>
      </w:r>
    </w:p>
    <w:p w:rsidR="00855870" w:rsidRDefault="00294C0B">
      <w:pPr>
        <w:rPr>
          <w:rFonts w:ascii="Courier" w:hAnsi="Courier"/>
          <w:sz w:val="20"/>
          <w:szCs w:val="20"/>
        </w:rPr>
      </w:pPr>
      <w:r>
        <w:rPr>
          <w:rFonts w:ascii="Courier" w:hAnsi="Courier"/>
          <w:sz w:val="20"/>
          <w:szCs w:val="20"/>
        </w:rPr>
        <w:t>#               In::population).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Indices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lastRenderedPageBreak/>
        <w:t>index i     {goods pop else}</w:t>
      </w:r>
    </w:p>
    <w:p w:rsidR="00855870" w:rsidRDefault="00294C0B">
      <w:pPr>
        <w:rPr>
          <w:rFonts w:ascii="Courier" w:hAnsi="Courier"/>
          <w:sz w:val="20"/>
          <w:szCs w:val="20"/>
        </w:rPr>
      </w:pPr>
      <w:r>
        <w:rPr>
          <w:rFonts w:ascii="Courier" w:hAnsi="Courier"/>
          <w:sz w:val="20"/>
          <w:szCs w:val="20"/>
        </w:rPr>
        <w:t>index ing   {pop else}</w:t>
      </w:r>
    </w:p>
    <w:p w:rsidR="00855870" w:rsidRDefault="00294C0B">
      <w:pPr>
        <w:rPr>
          <w:rFonts w:ascii="Courier" w:hAnsi="Courier"/>
          <w:sz w:val="20"/>
          <w:szCs w:val="20"/>
        </w:rPr>
      </w:pPr>
      <w:r>
        <w:rPr>
          <w:rFonts w:ascii="Courier" w:hAnsi="Courier"/>
          <w:sz w:val="20"/>
          <w:szCs w:val="20"/>
        </w:rPr>
        <w:t>index j     {goods pop else}</w:t>
      </w:r>
    </w:p>
    <w:p w:rsidR="00855870" w:rsidRDefault="00294C0B">
      <w:pPr>
        <w:rPr>
          <w:rFonts w:ascii="Courier" w:hAnsi="Courier"/>
          <w:sz w:val="20"/>
          <w:szCs w:val="20"/>
        </w:rPr>
      </w:pPr>
      <w:r>
        <w:rPr>
          <w:rFonts w:ascii="Courier" w:hAnsi="Courier"/>
          <w:sz w:val="20"/>
          <w:szCs w:val="20"/>
        </w:rPr>
        <w:t>index imost {goods pop}</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Null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The "null" page contains cells that are global to the rest of the</w:t>
      </w:r>
    </w:p>
    <w:p w:rsidR="00855870" w:rsidRDefault="00294C0B">
      <w:pPr>
        <w:rPr>
          <w:rFonts w:ascii="Courier" w:hAnsi="Courier"/>
          <w:sz w:val="20"/>
          <w:szCs w:val="20"/>
        </w:rPr>
      </w:pPr>
      <w:r>
        <w:rPr>
          <w:rFonts w:ascii="Courier" w:hAnsi="Courier"/>
          <w:sz w:val="20"/>
          <w:szCs w:val="20"/>
        </w:rPr>
        <w:t># model, and that do not change as simulation time advances.  Some are</w:t>
      </w:r>
    </w:p>
    <w:p w:rsidR="00855870" w:rsidRDefault="00294C0B">
      <w:pPr>
        <w:rPr>
          <w:rFonts w:ascii="Courier" w:hAnsi="Courier"/>
          <w:sz w:val="20"/>
          <w:szCs w:val="20"/>
        </w:rPr>
      </w:pPr>
      <w:r>
        <w:rPr>
          <w:rFonts w:ascii="Courier" w:hAnsi="Courier"/>
          <w:sz w:val="20"/>
          <w:szCs w:val="20"/>
        </w:rPr>
        <w:t># inputs to the model; others are computed from the inputs and should</w:t>
      </w:r>
    </w:p>
    <w:p w:rsidR="00855870" w:rsidRDefault="00294C0B">
      <w:pPr>
        <w:rPr>
          <w:rFonts w:ascii="Courier" w:hAnsi="Courier"/>
          <w:sz w:val="20"/>
          <w:szCs w:val="20"/>
        </w:rPr>
      </w:pPr>
      <w:r>
        <w:rPr>
          <w:rFonts w:ascii="Courier" w:hAnsi="Courier"/>
          <w:sz w:val="20"/>
          <w:szCs w:val="20"/>
        </w:rPr>
        <w:t># not be changed.  In principle, many of these parameters are "calibrated"</w:t>
      </w:r>
    </w:p>
    <w:p w:rsidR="00855870" w:rsidRDefault="00294C0B">
      <w:pPr>
        <w:rPr>
          <w:rFonts w:ascii="Courier" w:hAnsi="Courier"/>
          <w:sz w:val="20"/>
          <w:szCs w:val="20"/>
        </w:rPr>
      </w:pPr>
      <w:r>
        <w:rPr>
          <w:rFonts w:ascii="Courier" w:hAnsi="Courier"/>
          <w:sz w:val="20"/>
          <w:szCs w:val="20"/>
        </w:rPr>
        <w:t># from a Social Accounting Matrix (SAM).</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Normal turbulence in employment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TurFrac = 0.04 ;# Average fraction of workers "temporarily" unemployed</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SAM-based Parameters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 Social-Accounting Matrix can in principle be used to calibrate the</w:t>
      </w:r>
    </w:p>
    <w:p w:rsidR="00855870" w:rsidRDefault="00294C0B">
      <w:pPr>
        <w:rPr>
          <w:rFonts w:ascii="Courier" w:hAnsi="Courier"/>
          <w:sz w:val="20"/>
          <w:szCs w:val="20"/>
        </w:rPr>
      </w:pPr>
      <w:r>
        <w:rPr>
          <w:rFonts w:ascii="Courier" w:hAnsi="Courier"/>
          <w:sz w:val="20"/>
          <w:szCs w:val="20"/>
        </w:rPr>
        <w:t># model, as described here.  HOWEVER, from Athena's point of view the</w:t>
      </w:r>
    </w:p>
    <w:p w:rsidR="00855870" w:rsidRDefault="00294C0B">
      <w:pPr>
        <w:rPr>
          <w:rFonts w:ascii="Courier" w:hAnsi="Courier"/>
          <w:sz w:val="20"/>
          <w:szCs w:val="20"/>
        </w:rPr>
      </w:pPr>
      <w:r>
        <w:rPr>
          <w:rFonts w:ascii="Courier" w:hAnsi="Courier"/>
          <w:sz w:val="20"/>
          <w:szCs w:val="20"/>
        </w:rPr>
        <w:t># SAM data should be used only to determine the "shape" of the economy,</w:t>
      </w:r>
    </w:p>
    <w:p w:rsidR="00855870" w:rsidRDefault="00294C0B">
      <w:pPr>
        <w:rPr>
          <w:rFonts w:ascii="Courier" w:hAnsi="Courier"/>
          <w:sz w:val="20"/>
          <w:szCs w:val="20"/>
        </w:rPr>
      </w:pPr>
      <w:r>
        <w:rPr>
          <w:rFonts w:ascii="Courier" w:hAnsi="Courier"/>
          <w:sz w:val="20"/>
          <w:szCs w:val="20"/>
        </w:rPr>
        <w:t># i.e., the f.i.j's; the "size" of the economy must be driven</w:t>
      </w:r>
    </w:p>
    <w:p w:rsidR="00855870" w:rsidRDefault="00294C0B">
      <w:pPr>
        <w:rPr>
          <w:rFonts w:ascii="Courier" w:hAnsi="Courier"/>
          <w:sz w:val="20"/>
          <w:szCs w:val="20"/>
        </w:rPr>
      </w:pPr>
      <w:r>
        <w:rPr>
          <w:rFonts w:ascii="Courier" w:hAnsi="Courier"/>
          <w:sz w:val="20"/>
          <w:szCs w:val="20"/>
        </w:rPr>
        <w:t># by the Ground and Demographic models.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If there is SAM data, it 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BX.i.j     The payment in $/year from sector j to sector i</w:t>
      </w:r>
    </w:p>
    <w:p w:rsidR="00855870" w:rsidRDefault="00294C0B">
      <w:pPr>
        <w:rPr>
          <w:rFonts w:ascii="Courier" w:hAnsi="Courier"/>
          <w:sz w:val="20"/>
          <w:szCs w:val="20"/>
        </w:rPr>
      </w:pPr>
      <w:r>
        <w:rPr>
          <w:rFonts w:ascii="Courier" w:hAnsi="Courier"/>
          <w:sz w:val="20"/>
          <w:szCs w:val="20"/>
        </w:rPr>
        <w:t>#   BP.j       The price of one unit of the product of sector j</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Then compute: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BREV.i      = sum.j BX.i.j</w:t>
      </w:r>
    </w:p>
    <w:p w:rsidR="00855870" w:rsidRDefault="00294C0B">
      <w:pPr>
        <w:rPr>
          <w:rFonts w:ascii="Courier" w:hAnsi="Courier"/>
          <w:sz w:val="20"/>
          <w:szCs w:val="20"/>
        </w:rPr>
      </w:pPr>
      <w:r>
        <w:rPr>
          <w:rFonts w:ascii="Courier" w:hAnsi="Courier"/>
          <w:sz w:val="20"/>
          <w:szCs w:val="20"/>
        </w:rPr>
        <w:t>#   BEXP.j      = sum.i BX.i.j</w:t>
      </w:r>
    </w:p>
    <w:p w:rsidR="00855870" w:rsidRDefault="00294C0B">
      <w:pPr>
        <w:rPr>
          <w:rFonts w:ascii="Courier" w:hAnsi="Courier"/>
          <w:sz w:val="20"/>
          <w:szCs w:val="20"/>
        </w:rPr>
      </w:pPr>
      <w:r>
        <w:rPr>
          <w:rFonts w:ascii="Courier" w:hAnsi="Courier"/>
          <w:sz w:val="20"/>
          <w:szCs w:val="20"/>
        </w:rPr>
        <w:t>#   BQD.i.j     = BX.i.j/BP.i</w:t>
      </w:r>
    </w:p>
    <w:p w:rsidR="00855870" w:rsidRDefault="00294C0B">
      <w:pPr>
        <w:rPr>
          <w:rFonts w:ascii="Courier" w:hAnsi="Courier"/>
          <w:sz w:val="20"/>
          <w:szCs w:val="20"/>
        </w:rPr>
      </w:pPr>
      <w:r>
        <w:rPr>
          <w:rFonts w:ascii="Courier" w:hAnsi="Courier"/>
          <w:sz w:val="20"/>
          <w:szCs w:val="20"/>
        </w:rPr>
        <w:t>#   f.i.j       = BX.i.j/BREV.j</w:t>
      </w:r>
    </w:p>
    <w:p w:rsidR="00855870" w:rsidRDefault="00294C0B">
      <w:pPr>
        <w:rPr>
          <w:rFonts w:ascii="Courier" w:hAnsi="Courier"/>
          <w:sz w:val="20"/>
          <w:szCs w:val="20"/>
        </w:rPr>
      </w:pPr>
      <w:r>
        <w:rPr>
          <w:rFonts w:ascii="Courier" w:hAnsi="Courier"/>
          <w:sz w:val="20"/>
          <w:szCs w:val="20"/>
        </w:rPr>
        <w:t>#   A.goods.pop = BQD.goods.pop/BaseConsumers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If there is no SAM, we need to input BaseConsumers, A.goods.pop,</w:t>
      </w:r>
    </w:p>
    <w:p w:rsidR="00855870" w:rsidRDefault="00294C0B">
      <w:pPr>
        <w:rPr>
          <w:rFonts w:ascii="Courier" w:hAnsi="Courier"/>
          <w:sz w:val="20"/>
          <w:szCs w:val="20"/>
        </w:rPr>
      </w:pPr>
      <w:r>
        <w:rPr>
          <w:rFonts w:ascii="Courier" w:hAnsi="Courier"/>
          <w:sz w:val="20"/>
          <w:szCs w:val="20"/>
        </w:rPr>
        <w:t># f.i.j, and BP.j.</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Since the SAM specifies both "size" and "shape", whereas the</w:t>
      </w:r>
    </w:p>
    <w:p w:rsidR="00855870" w:rsidRDefault="00294C0B">
      <w:pPr>
        <w:rPr>
          <w:rFonts w:ascii="Courier" w:hAnsi="Courier"/>
          <w:sz w:val="20"/>
          <w:szCs w:val="20"/>
        </w:rPr>
      </w:pPr>
      <w:r>
        <w:rPr>
          <w:rFonts w:ascii="Courier" w:hAnsi="Courier"/>
          <w:sz w:val="20"/>
          <w:szCs w:val="20"/>
        </w:rPr>
        <w:t># f.i.j's specify only "shape", and since we must determine the "size"</w:t>
      </w:r>
    </w:p>
    <w:p w:rsidR="00855870" w:rsidRDefault="00294C0B">
      <w:pPr>
        <w:rPr>
          <w:rFonts w:ascii="Courier" w:hAnsi="Courier"/>
          <w:sz w:val="20"/>
          <w:szCs w:val="20"/>
        </w:rPr>
      </w:pPr>
      <w:r>
        <w:rPr>
          <w:rFonts w:ascii="Courier" w:hAnsi="Courier"/>
          <w:sz w:val="20"/>
          <w:szCs w:val="20"/>
        </w:rPr>
        <w:t># from the Ground and Demographic models, we prefer to input the</w:t>
      </w:r>
    </w:p>
    <w:p w:rsidR="00855870" w:rsidRDefault="00294C0B">
      <w:pPr>
        <w:rPr>
          <w:rFonts w:ascii="Courier" w:hAnsi="Courier"/>
          <w:sz w:val="20"/>
          <w:szCs w:val="20"/>
        </w:rPr>
      </w:pPr>
      <w:r>
        <w:rPr>
          <w:rFonts w:ascii="Courier" w:hAnsi="Courier"/>
          <w:sz w:val="20"/>
          <w:szCs w:val="20"/>
        </w:rPr>
        <w:t># f.i.j's rather than the BX.i.j's.  The f.i.j's can, of course,</w:t>
      </w:r>
    </w:p>
    <w:p w:rsidR="00855870" w:rsidRDefault="00294C0B">
      <w:pPr>
        <w:rPr>
          <w:rFonts w:ascii="Courier" w:hAnsi="Courier"/>
          <w:sz w:val="20"/>
          <w:szCs w:val="20"/>
        </w:rPr>
      </w:pPr>
      <w:r>
        <w:rPr>
          <w:rFonts w:ascii="Courier" w:hAnsi="Courier"/>
          <w:sz w:val="20"/>
          <w:szCs w:val="20"/>
        </w:rPr>
        <w:t># be computed from a SAM ahead of time.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Scenario Inputs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BaseConsumers = 1e6     ;# Number of consumers in the inital population.</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f.i.j is the fraction of j's revenue that is spent in sector 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f.goods.goods = 0.2</w:t>
      </w:r>
    </w:p>
    <w:p w:rsidR="00855870" w:rsidRDefault="00294C0B">
      <w:pPr>
        <w:rPr>
          <w:rFonts w:ascii="Courier" w:hAnsi="Courier"/>
          <w:sz w:val="20"/>
          <w:szCs w:val="20"/>
        </w:rPr>
      </w:pPr>
      <w:r>
        <w:rPr>
          <w:rFonts w:ascii="Courier" w:hAnsi="Courier"/>
          <w:sz w:val="20"/>
          <w:szCs w:val="20"/>
        </w:rPr>
        <w:t>let f.pop.goods   = 0.4</w:t>
      </w:r>
    </w:p>
    <w:p w:rsidR="00855870" w:rsidRDefault="00294C0B">
      <w:pPr>
        <w:rPr>
          <w:rFonts w:ascii="Courier" w:hAnsi="Courier"/>
          <w:sz w:val="20"/>
          <w:szCs w:val="20"/>
        </w:rPr>
      </w:pPr>
      <w:r>
        <w:rPr>
          <w:rFonts w:ascii="Courier" w:hAnsi="Courier"/>
          <w:sz w:val="20"/>
          <w:szCs w:val="20"/>
        </w:rPr>
        <w:t>let f.else.goods  = {1 - [f.goods.goods] - [f.pop.goods]}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f.goods.pop   = 0.75</w:t>
      </w:r>
    </w:p>
    <w:p w:rsidR="00855870" w:rsidRDefault="00294C0B">
      <w:pPr>
        <w:rPr>
          <w:rFonts w:ascii="Courier" w:hAnsi="Courier"/>
          <w:sz w:val="20"/>
          <w:szCs w:val="20"/>
        </w:rPr>
      </w:pPr>
      <w:r>
        <w:rPr>
          <w:rFonts w:ascii="Courier" w:hAnsi="Courier"/>
          <w:sz w:val="20"/>
          <w:szCs w:val="20"/>
        </w:rPr>
        <w:t>let f.pop.pop     = 0.1</w:t>
      </w:r>
    </w:p>
    <w:p w:rsidR="00855870" w:rsidRDefault="00294C0B">
      <w:pPr>
        <w:rPr>
          <w:rFonts w:ascii="Courier" w:hAnsi="Courier"/>
          <w:sz w:val="20"/>
          <w:szCs w:val="20"/>
        </w:rPr>
      </w:pPr>
      <w:r>
        <w:rPr>
          <w:rFonts w:ascii="Courier" w:hAnsi="Courier"/>
          <w:sz w:val="20"/>
          <w:szCs w:val="20"/>
        </w:rPr>
        <w:t>let f.else.pop    = {1 - [f.goods.pop] - [f.pop.pop]}</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f.goods.else  = 0.3</w:t>
      </w:r>
    </w:p>
    <w:p w:rsidR="00855870" w:rsidRDefault="00294C0B">
      <w:pPr>
        <w:rPr>
          <w:rFonts w:ascii="Courier" w:hAnsi="Courier"/>
          <w:sz w:val="20"/>
          <w:szCs w:val="20"/>
        </w:rPr>
      </w:pPr>
      <w:r>
        <w:rPr>
          <w:rFonts w:ascii="Courier" w:hAnsi="Courier"/>
          <w:sz w:val="20"/>
          <w:szCs w:val="20"/>
        </w:rPr>
        <w:t>let f.pop.else    = 0.05</w:t>
      </w:r>
    </w:p>
    <w:p w:rsidR="00855870" w:rsidRDefault="00294C0B">
      <w:pPr>
        <w:rPr>
          <w:rFonts w:ascii="Courier" w:hAnsi="Courier"/>
          <w:sz w:val="20"/>
          <w:szCs w:val="20"/>
        </w:rPr>
      </w:pPr>
      <w:r>
        <w:rPr>
          <w:rFonts w:ascii="Courier" w:hAnsi="Courier"/>
          <w:sz w:val="20"/>
          <w:szCs w:val="20"/>
        </w:rPr>
        <w:t>let f.else.else   = {1 - [f.goods.else] - [f.pop.else]}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lastRenderedPageBreak/>
        <w:t># Base prices: These are the sector prices used to calibrate the</w:t>
      </w:r>
    </w:p>
    <w:p w:rsidR="00855870" w:rsidRDefault="00294C0B">
      <w:pPr>
        <w:rPr>
          <w:rFonts w:ascii="Courier" w:hAnsi="Courier"/>
          <w:sz w:val="20"/>
          <w:szCs w:val="20"/>
        </w:rPr>
      </w:pPr>
      <w:r>
        <w:rPr>
          <w:rFonts w:ascii="Courier" w:hAnsi="Courier"/>
          <w:sz w:val="20"/>
          <w:szCs w:val="20"/>
        </w:rPr>
        <w:t># Cobb-Douglas coefficients.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BP.goods = 1       ;# $/goodsBKT</w:t>
      </w:r>
    </w:p>
    <w:p w:rsidR="00855870" w:rsidRDefault="00294C0B">
      <w:pPr>
        <w:rPr>
          <w:rFonts w:ascii="Courier" w:hAnsi="Courier"/>
          <w:sz w:val="20"/>
          <w:szCs w:val="20"/>
        </w:rPr>
      </w:pPr>
      <w:r>
        <w:rPr>
          <w:rFonts w:ascii="Courier" w:hAnsi="Courier"/>
          <w:sz w:val="20"/>
          <w:szCs w:val="20"/>
        </w:rPr>
        <w:t>let BP.pop   = 400     ;# $/work-year</w:t>
      </w:r>
    </w:p>
    <w:p w:rsidR="00855870" w:rsidRDefault="00294C0B">
      <w:pPr>
        <w:rPr>
          <w:rFonts w:ascii="Courier" w:hAnsi="Courier"/>
          <w:sz w:val="20"/>
          <w:szCs w:val="20"/>
        </w:rPr>
      </w:pPr>
      <w:r>
        <w:rPr>
          <w:rFonts w:ascii="Courier" w:hAnsi="Courier"/>
          <w:sz w:val="20"/>
          <w:szCs w:val="20"/>
        </w:rPr>
        <w:t>let BP.else  = 1       ;# $/elseBKT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Base quantities demanded by pop.  The population spends its</w:t>
      </w:r>
    </w:p>
    <w:p w:rsidR="00855870" w:rsidRDefault="00294C0B">
      <w:pPr>
        <w:rPr>
          <w:rFonts w:ascii="Courier" w:hAnsi="Courier"/>
          <w:sz w:val="20"/>
          <w:szCs w:val="20"/>
        </w:rPr>
      </w:pPr>
      <w:r>
        <w:rPr>
          <w:rFonts w:ascii="Courier" w:hAnsi="Courier"/>
          <w:sz w:val="20"/>
          <w:szCs w:val="20"/>
        </w:rPr>
        <w:t># income, BREV.pop, on the sectors according to the f.i.pop's.</w:t>
      </w:r>
    </w:p>
    <w:p w:rsidR="00855870" w:rsidRDefault="00294C0B">
      <w:pPr>
        <w:rPr>
          <w:rFonts w:ascii="Courier" w:hAnsi="Courier"/>
          <w:sz w:val="20"/>
          <w:szCs w:val="20"/>
        </w:rPr>
      </w:pPr>
      <w:r>
        <w:rPr>
          <w:rFonts w:ascii="Courier" w:hAnsi="Courier"/>
          <w:sz w:val="20"/>
          <w:szCs w:val="20"/>
        </w:rPr>
        <w:t># We begin with the per-capita consumption of goods, A.goods.pop,</w:t>
      </w:r>
    </w:p>
    <w:p w:rsidR="00855870" w:rsidRDefault="00294C0B">
      <w:pPr>
        <w:rPr>
          <w:rFonts w:ascii="Courier" w:hAnsi="Courier"/>
          <w:sz w:val="20"/>
          <w:szCs w:val="20"/>
        </w:rPr>
      </w:pPr>
      <w:r>
        <w:rPr>
          <w:rFonts w:ascii="Courier" w:hAnsi="Courier"/>
          <w:sz w:val="20"/>
          <w:szCs w:val="20"/>
        </w:rPr>
        <w:t># and the base number of consumers.  From this, we compute BQD.goods.pop.</w:t>
      </w:r>
    </w:p>
    <w:p w:rsidR="00855870" w:rsidRDefault="00294C0B">
      <w:pPr>
        <w:rPr>
          <w:rFonts w:ascii="Courier" w:hAnsi="Courier"/>
          <w:sz w:val="20"/>
          <w:szCs w:val="20"/>
        </w:rPr>
      </w:pPr>
      <w:r>
        <w:rPr>
          <w:rFonts w:ascii="Courier" w:hAnsi="Courier"/>
          <w:sz w:val="20"/>
          <w:szCs w:val="20"/>
        </w:rPr>
        <w:t># Given the price of goods and the fraction that the population</w:t>
      </w:r>
    </w:p>
    <w:p w:rsidR="00855870" w:rsidRDefault="00294C0B">
      <w:pPr>
        <w:rPr>
          <w:rFonts w:ascii="Courier" w:hAnsi="Courier"/>
          <w:sz w:val="20"/>
          <w:szCs w:val="20"/>
        </w:rPr>
      </w:pPr>
      <w:r>
        <w:rPr>
          <w:rFonts w:ascii="Courier" w:hAnsi="Courier"/>
          <w:sz w:val="20"/>
          <w:szCs w:val="20"/>
        </w:rPr>
        <w:t># spends on goods, we get BREV.pop.  We then use the f.i.pop's and</w:t>
      </w:r>
    </w:p>
    <w:p w:rsidR="00855870" w:rsidRDefault="00294C0B">
      <w:pPr>
        <w:rPr>
          <w:rFonts w:ascii="Courier" w:hAnsi="Courier"/>
          <w:sz w:val="20"/>
          <w:szCs w:val="20"/>
        </w:rPr>
      </w:pPr>
      <w:r>
        <w:rPr>
          <w:rFonts w:ascii="Courier" w:hAnsi="Courier"/>
          <w:sz w:val="20"/>
          <w:szCs w:val="20"/>
        </w:rPr>
        <w:t># P.j's to compute the other BQD.i.pop's.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The BQD.i.pop's are used in the equation for P.goods.  Ultimately,</w:t>
      </w:r>
    </w:p>
    <w:p w:rsidR="00855870" w:rsidRDefault="00294C0B">
      <w:pPr>
        <w:rPr>
          <w:rFonts w:ascii="Courier" w:hAnsi="Courier"/>
          <w:sz w:val="20"/>
          <w:szCs w:val="20"/>
        </w:rPr>
      </w:pPr>
      <w:r>
        <w:rPr>
          <w:rFonts w:ascii="Courier" w:hAnsi="Courier"/>
          <w:sz w:val="20"/>
          <w:szCs w:val="20"/>
        </w:rPr>
        <w:t># the "size" of the economy depends on A.goods.pop and the population.</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A.goods.pop    =  114    ;# Direct consumption of goods, in</w:t>
      </w:r>
    </w:p>
    <w:p w:rsidR="00855870" w:rsidRDefault="00294C0B">
      <w:pPr>
        <w:rPr>
          <w:rFonts w:ascii="Courier" w:hAnsi="Courier"/>
          <w:sz w:val="20"/>
          <w:szCs w:val="20"/>
        </w:rPr>
      </w:pPr>
      <w:r>
        <w:rPr>
          <w:rFonts w:ascii="Courier" w:hAnsi="Courier"/>
          <w:sz w:val="20"/>
          <w:szCs w:val="20"/>
        </w:rPr>
        <w:t xml:space="preserve">                              # goodsBKT/year per capita</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BQD.goods.pop  =  {</w:t>
      </w:r>
    </w:p>
    <w:p w:rsidR="00855870" w:rsidRDefault="00294C0B">
      <w:pPr>
        <w:rPr>
          <w:rFonts w:ascii="Courier" w:hAnsi="Courier"/>
          <w:sz w:val="20"/>
          <w:szCs w:val="20"/>
        </w:rPr>
      </w:pPr>
      <w:r>
        <w:rPr>
          <w:rFonts w:ascii="Courier" w:hAnsi="Courier"/>
          <w:sz w:val="20"/>
          <w:szCs w:val="20"/>
        </w:rPr>
        <w:t xml:space="preserve">    [BaseConsumers]*[A.goods.pop]</w:t>
      </w:r>
    </w:p>
    <w:p w:rsidR="00855870" w:rsidRDefault="00294C0B">
      <w:pPr>
        <w:rPr>
          <w:rFonts w:ascii="Courier" w:hAnsi="Courier"/>
          <w:sz w:val="20"/>
          <w:szCs w:val="20"/>
        </w:rPr>
      </w:pPr>
      <w:r>
        <w:rPr>
          <w:rFonts w:ascii="Courier" w:hAnsi="Courier"/>
          <w:sz w:val="20"/>
          <w:szCs w:val="20"/>
        </w:rPr>
        <w:t>} -value 1.14e8    ;# goodsBKT/year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BREV.pop       =  {</w:t>
      </w:r>
    </w:p>
    <w:p w:rsidR="00855870" w:rsidRDefault="00294C0B">
      <w:pPr>
        <w:rPr>
          <w:rFonts w:ascii="Courier" w:hAnsi="Courier"/>
          <w:sz w:val="20"/>
          <w:szCs w:val="20"/>
        </w:rPr>
      </w:pPr>
      <w:r>
        <w:rPr>
          <w:rFonts w:ascii="Courier" w:hAnsi="Courier"/>
          <w:sz w:val="20"/>
          <w:szCs w:val="20"/>
        </w:rPr>
        <w:t xml:space="preserve">    [BQD.goods.pop]*[BP.goods]/[f.goods.pop]</w:t>
      </w:r>
    </w:p>
    <w:p w:rsidR="00855870" w:rsidRDefault="00294C0B">
      <w:pPr>
        <w:rPr>
          <w:rFonts w:ascii="Courier" w:hAnsi="Courier"/>
          <w:sz w:val="20"/>
          <w:szCs w:val="20"/>
        </w:rPr>
      </w:pPr>
      <w:r>
        <w:rPr>
          <w:rFonts w:ascii="Courier" w:hAnsi="Courier"/>
          <w:sz w:val="20"/>
          <w:szCs w:val="20"/>
        </w:rPr>
        <w:t>} -value 1.52e8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BQD.pop.pop    =  {</w:t>
      </w:r>
    </w:p>
    <w:p w:rsidR="00855870" w:rsidRDefault="00294C0B">
      <w:pPr>
        <w:rPr>
          <w:rFonts w:ascii="Courier" w:hAnsi="Courier"/>
          <w:sz w:val="20"/>
          <w:szCs w:val="20"/>
        </w:rPr>
      </w:pPr>
      <w:r>
        <w:rPr>
          <w:rFonts w:ascii="Courier" w:hAnsi="Courier"/>
          <w:sz w:val="20"/>
          <w:szCs w:val="20"/>
        </w:rPr>
        <w:t xml:space="preserve">    [f.pop.pop]*[BREV.pop]/[BP.pop]</w:t>
      </w:r>
    </w:p>
    <w:p w:rsidR="00855870" w:rsidRDefault="00294C0B">
      <w:pPr>
        <w:rPr>
          <w:rFonts w:ascii="Courier" w:hAnsi="Courier"/>
          <w:sz w:val="20"/>
          <w:szCs w:val="20"/>
        </w:rPr>
      </w:pPr>
      <w:r>
        <w:rPr>
          <w:rFonts w:ascii="Courier" w:hAnsi="Courier"/>
          <w:sz w:val="20"/>
          <w:szCs w:val="20"/>
        </w:rPr>
        <w:t>} -value 38000     ;# work-year/year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BQD.else.pop   =  {</w:t>
      </w:r>
    </w:p>
    <w:p w:rsidR="00855870" w:rsidRDefault="00294C0B">
      <w:pPr>
        <w:rPr>
          <w:rFonts w:ascii="Courier" w:hAnsi="Courier"/>
          <w:sz w:val="20"/>
          <w:szCs w:val="20"/>
        </w:rPr>
      </w:pPr>
      <w:r>
        <w:rPr>
          <w:rFonts w:ascii="Courier" w:hAnsi="Courier"/>
          <w:sz w:val="20"/>
          <w:szCs w:val="20"/>
        </w:rPr>
        <w:t xml:space="preserve">    [f.else.pop]*[BREV.pop]/[BP.else]</w:t>
      </w:r>
    </w:p>
    <w:p w:rsidR="00855870" w:rsidRDefault="00294C0B">
      <w:pPr>
        <w:rPr>
          <w:rFonts w:ascii="Courier" w:hAnsi="Courier"/>
          <w:sz w:val="20"/>
          <w:szCs w:val="20"/>
        </w:rPr>
      </w:pPr>
      <w:r>
        <w:rPr>
          <w:rFonts w:ascii="Courier" w:hAnsi="Courier"/>
          <w:sz w:val="20"/>
          <w:szCs w:val="20"/>
        </w:rPr>
        <w:t>} -value 2.28e7    ;# elseBKT/year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 Constants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These values are computed from the inputs above, and should not</w:t>
      </w:r>
    </w:p>
    <w:p w:rsidR="00855870" w:rsidRDefault="00294C0B">
      <w:pPr>
        <w:rPr>
          <w:rFonts w:ascii="Courier" w:hAnsi="Courier"/>
          <w:sz w:val="20"/>
          <w:szCs w:val="20"/>
        </w:rPr>
      </w:pPr>
      <w:r>
        <w:rPr>
          <w:rFonts w:ascii="Courier" w:hAnsi="Courier"/>
          <w:sz w:val="20"/>
          <w:szCs w:val="20"/>
        </w:rPr>
        <w:t># be modified.</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Cobb-Douglas production function coefficients.  The following</w:t>
      </w:r>
    </w:p>
    <w:p w:rsidR="00855870" w:rsidRDefault="00294C0B">
      <w:pPr>
        <w:rPr>
          <w:rFonts w:ascii="Courier" w:hAnsi="Courier"/>
          <w:sz w:val="20"/>
          <w:szCs w:val="20"/>
        </w:rPr>
      </w:pPr>
      <w:r>
        <w:rPr>
          <w:rFonts w:ascii="Courier" w:hAnsi="Courier"/>
          <w:sz w:val="20"/>
          <w:szCs w:val="20"/>
        </w:rPr>
        <w:t># formulas compute the calibrated Cobb-Douglas coefficients A.i that</w:t>
      </w:r>
    </w:p>
    <w:p w:rsidR="00855870" w:rsidRDefault="00294C0B">
      <w:pPr>
        <w:rPr>
          <w:rFonts w:ascii="Courier" w:hAnsi="Courier"/>
          <w:sz w:val="20"/>
          <w:szCs w:val="20"/>
        </w:rPr>
      </w:pPr>
      <w:r>
        <w:rPr>
          <w:rFonts w:ascii="Courier" w:hAnsi="Courier"/>
          <w:sz w:val="20"/>
          <w:szCs w:val="20"/>
        </w:rPr>
        <w:t># should yield the P.i = BP.i when the model is solved.</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The A.j's describe the technology via the production function</w:t>
      </w:r>
    </w:p>
    <w:p w:rsidR="00855870" w:rsidRDefault="00294C0B">
      <w:pPr>
        <w:rPr>
          <w:rFonts w:ascii="Courier" w:hAnsi="Courier"/>
          <w:sz w:val="20"/>
          <w:szCs w:val="20"/>
        </w:rPr>
      </w:pPr>
      <w:r>
        <w:rPr>
          <w:rFonts w:ascii="Courier" w:hAnsi="Courier"/>
          <w:sz w:val="20"/>
          <w:szCs w:val="20"/>
        </w:rPr>
        <w:t># (and the utility via the utility function).  Athena might want to</w:t>
      </w:r>
    </w:p>
    <w:p w:rsidR="00855870" w:rsidRDefault="00294C0B">
      <w:pPr>
        <w:rPr>
          <w:rFonts w:ascii="Courier" w:hAnsi="Courier"/>
          <w:sz w:val="20"/>
          <w:szCs w:val="20"/>
        </w:rPr>
      </w:pPr>
      <w:r>
        <w:rPr>
          <w:rFonts w:ascii="Courier" w:hAnsi="Courier"/>
          <w:sz w:val="20"/>
          <w:szCs w:val="20"/>
        </w:rPr>
        <w:t># change these assumptions eventually, especially for different kinds</w:t>
      </w:r>
    </w:p>
    <w:p w:rsidR="00855870" w:rsidRDefault="00294C0B">
      <w:pPr>
        <w:rPr>
          <w:rFonts w:ascii="Courier" w:hAnsi="Courier"/>
          <w:sz w:val="20"/>
          <w:szCs w:val="20"/>
        </w:rPr>
      </w:pPr>
      <w:r>
        <w:rPr>
          <w:rFonts w:ascii="Courier" w:hAnsi="Courier"/>
          <w:sz w:val="20"/>
          <w:szCs w:val="20"/>
        </w:rPr>
        <w:t># of sectors.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A.pop = {</w:t>
      </w:r>
    </w:p>
    <w:p w:rsidR="00855870" w:rsidRDefault="00294C0B">
      <w:pPr>
        <w:rPr>
          <w:rFonts w:ascii="Courier" w:hAnsi="Courier"/>
          <w:sz w:val="20"/>
          <w:szCs w:val="20"/>
        </w:rPr>
      </w:pPr>
      <w:r>
        <w:rPr>
          <w:rFonts w:ascii="Courier" w:hAnsi="Courier"/>
          <w:sz w:val="20"/>
          <w:szCs w:val="20"/>
        </w:rPr>
        <w:t xml:space="preserve">    &lt;:prod i {([BP.$i]/[f.$i.pop])**[f.$i.pop]}:&gt; / [BP.pop]</w:t>
      </w:r>
    </w:p>
    <w:p w:rsidR="00855870" w:rsidRDefault="00294C0B">
      <w:pPr>
        <w:rPr>
          <w:rFonts w:ascii="Courier" w:hAnsi="Courier"/>
          <w:sz w:val="20"/>
          <w:szCs w:val="20"/>
        </w:rPr>
      </w:pPr>
      <w:r>
        <w:rPr>
          <w:rFonts w:ascii="Courier" w:hAnsi="Courier"/>
          <w:sz w:val="20"/>
          <w:szCs w:val="20"/>
        </w:rPr>
        <w:t>} -value 0.0094501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A.else = {</w:t>
      </w:r>
    </w:p>
    <w:p w:rsidR="00855870" w:rsidRDefault="00294C0B">
      <w:pPr>
        <w:rPr>
          <w:rFonts w:ascii="Courier" w:hAnsi="Courier"/>
          <w:sz w:val="20"/>
          <w:szCs w:val="20"/>
        </w:rPr>
      </w:pPr>
      <w:r>
        <w:rPr>
          <w:rFonts w:ascii="Courier" w:hAnsi="Courier"/>
          <w:sz w:val="20"/>
          <w:szCs w:val="20"/>
        </w:rPr>
        <w:t xml:space="preserve">    &lt;:prod i {([BP.$i]/[f.$i.else])**[f.$i.else]}:&gt; / [BP.else]</w:t>
      </w:r>
    </w:p>
    <w:p w:rsidR="00855870" w:rsidRDefault="00294C0B">
      <w:pPr>
        <w:rPr>
          <w:rFonts w:ascii="Courier" w:hAnsi="Courier"/>
          <w:sz w:val="20"/>
          <w:szCs w:val="20"/>
        </w:rPr>
      </w:pPr>
      <w:r>
        <w:rPr>
          <w:rFonts w:ascii="Courier" w:hAnsi="Courier"/>
          <w:sz w:val="20"/>
          <w:szCs w:val="20"/>
        </w:rPr>
        <w:t>} -value 2.975941843</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Base CPI: defines the CPI for the base case; indexes the CPI to the</w:t>
      </w:r>
    </w:p>
    <w:p w:rsidR="00855870" w:rsidRDefault="00294C0B">
      <w:pPr>
        <w:rPr>
          <w:rFonts w:ascii="Courier" w:hAnsi="Courier"/>
          <w:sz w:val="20"/>
          <w:szCs w:val="20"/>
        </w:rPr>
      </w:pPr>
      <w:r>
        <w:rPr>
          <w:rFonts w:ascii="Courier" w:hAnsi="Courier"/>
          <w:sz w:val="20"/>
          <w:szCs w:val="20"/>
        </w:rPr>
        <w:t># start of the simulation.</w:t>
      </w:r>
    </w:p>
    <w:p w:rsidR="00855870" w:rsidRDefault="00294C0B">
      <w:pPr>
        <w:rPr>
          <w:rFonts w:ascii="Courier" w:hAnsi="Courier"/>
          <w:sz w:val="20"/>
          <w:szCs w:val="20"/>
        </w:rPr>
      </w:pPr>
      <w:r>
        <w:rPr>
          <w:rFonts w:ascii="Courier" w:hAnsi="Courier"/>
          <w:sz w:val="20"/>
          <w:szCs w:val="20"/>
        </w:rPr>
        <w:t>let BCPI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lastRenderedPageBreak/>
        <w:t># The following page is used to calibrate the CGE during scenario</w:t>
      </w:r>
    </w:p>
    <w:p w:rsidR="00855870" w:rsidRDefault="00294C0B">
      <w:pPr>
        <w:rPr>
          <w:rFonts w:ascii="Courier" w:hAnsi="Courier"/>
          <w:sz w:val="20"/>
          <w:szCs w:val="20"/>
        </w:rPr>
      </w:pPr>
      <w:r>
        <w:rPr>
          <w:rFonts w:ascii="Courier" w:hAnsi="Courier"/>
          <w:sz w:val="20"/>
          <w:szCs w:val="20"/>
        </w:rPr>
        <w:t># preparation, based on data from the null page.  It is not recomputed</w:t>
      </w:r>
    </w:p>
    <w:p w:rsidR="00855870" w:rsidRDefault="00294C0B">
      <w:pPr>
        <w:rPr>
          <w:rFonts w:ascii="Courier" w:hAnsi="Courier"/>
          <w:sz w:val="20"/>
          <w:szCs w:val="20"/>
        </w:rPr>
      </w:pPr>
      <w:r>
        <w:rPr>
          <w:rFonts w:ascii="Courier" w:hAnsi="Courier"/>
          <w:sz w:val="20"/>
          <w:szCs w:val="20"/>
        </w:rPr>
        <w:t># as time advances.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This page defines the basic CGE equations, and solves by using data</w:t>
      </w:r>
    </w:p>
    <w:p w:rsidR="00855870" w:rsidRDefault="00294C0B">
      <w:pPr>
        <w:rPr>
          <w:rFonts w:ascii="Courier" w:hAnsi="Courier"/>
          <w:sz w:val="20"/>
          <w:szCs w:val="20"/>
        </w:rPr>
      </w:pPr>
      <w:r>
        <w:rPr>
          <w:rFonts w:ascii="Courier" w:hAnsi="Courier"/>
          <w:sz w:val="20"/>
          <w:szCs w:val="20"/>
        </w:rPr>
        <w:t># from the null page, sizing the economy by population's demand for</w:t>
      </w:r>
    </w:p>
    <w:p w:rsidR="00855870" w:rsidRDefault="00294C0B">
      <w:pPr>
        <w:rPr>
          <w:rFonts w:ascii="Courier" w:hAnsi="Courier"/>
          <w:sz w:val="20"/>
          <w:szCs w:val="20"/>
        </w:rPr>
      </w:pPr>
      <w:r>
        <w:rPr>
          <w:rFonts w:ascii="Courier" w:hAnsi="Courier"/>
          <w:sz w:val="20"/>
          <w:szCs w:val="20"/>
        </w:rPr>
        <w:t># goods in the base case.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page Cal</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REV.i is the income of sector i: the product of P.i * QS.i, where</w:t>
      </w:r>
    </w:p>
    <w:p w:rsidR="00855870" w:rsidRDefault="00294C0B">
      <w:pPr>
        <w:rPr>
          <w:rFonts w:ascii="Courier" w:hAnsi="Courier"/>
          <w:sz w:val="20"/>
          <w:szCs w:val="20"/>
        </w:rPr>
      </w:pPr>
      <w:r>
        <w:rPr>
          <w:rFonts w:ascii="Courier" w:hAnsi="Courier"/>
          <w:sz w:val="20"/>
          <w:szCs w:val="20"/>
        </w:rPr>
        <w:t># QS.i is the quantity supplied of i's product.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EXP.j is the expenditures by sector j on the various</w:t>
      </w:r>
    </w:p>
    <w:p w:rsidR="00855870" w:rsidRDefault="00294C0B">
      <w:pPr>
        <w:rPr>
          <w:rFonts w:ascii="Courier" w:hAnsi="Courier"/>
          <w:sz w:val="20"/>
          <w:szCs w:val="20"/>
        </w:rPr>
      </w:pPr>
      <w:r>
        <w:rPr>
          <w:rFonts w:ascii="Courier" w:hAnsi="Courier"/>
          <w:sz w:val="20"/>
          <w:szCs w:val="20"/>
        </w:rPr>
        <w:t># sectors i: sum of the X.i.j's down the column.  At present, it is</w:t>
      </w:r>
    </w:p>
    <w:p w:rsidR="00855870" w:rsidRDefault="00294C0B">
      <w:pPr>
        <w:rPr>
          <w:rFonts w:ascii="Courier" w:hAnsi="Courier"/>
          <w:sz w:val="20"/>
          <w:szCs w:val="20"/>
        </w:rPr>
      </w:pPr>
      <w:r>
        <w:rPr>
          <w:rFonts w:ascii="Courier" w:hAnsi="Courier"/>
          <w:sz w:val="20"/>
          <w:szCs w:val="20"/>
        </w:rPr>
        <w:t># used only for output, to verify that EXP.j=REV.j.</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REV.i = P.i * QS.i</w:t>
      </w:r>
    </w:p>
    <w:p w:rsidR="00855870" w:rsidRDefault="00294C0B">
      <w:pPr>
        <w:rPr>
          <w:rFonts w:ascii="Courier" w:hAnsi="Courier"/>
          <w:sz w:val="20"/>
          <w:szCs w:val="20"/>
        </w:rPr>
      </w:pPr>
      <w:r>
        <w:rPr>
          <w:rFonts w:ascii="Courier" w:hAnsi="Courier"/>
          <w:sz w:val="20"/>
          <w:szCs w:val="20"/>
        </w:rPr>
        <w:t># EXP.j = sum.i X.i.j</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REV.i {i} {[P.$i]*[QS.$i]}</w:t>
      </w:r>
    </w:p>
    <w:p w:rsidR="00855870" w:rsidRDefault="00294C0B">
      <w:pPr>
        <w:rPr>
          <w:rFonts w:ascii="Courier" w:hAnsi="Courier"/>
          <w:sz w:val="20"/>
          <w:szCs w:val="20"/>
        </w:rPr>
      </w:pPr>
      <w:r>
        <w:rPr>
          <w:rFonts w:ascii="Courier" w:hAnsi="Courier"/>
          <w:sz w:val="20"/>
          <w:szCs w:val="20"/>
        </w:rPr>
        <w:t>define EXP.j {j} {&lt;:sum i {[X.$i.$j]}:&gt;}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REV.goods = [REV.i goods]                      -value 2.92125e8</w:t>
      </w:r>
    </w:p>
    <w:p w:rsidR="00855870" w:rsidRDefault="00294C0B">
      <w:pPr>
        <w:rPr>
          <w:rFonts w:ascii="Courier" w:hAnsi="Courier"/>
          <w:sz w:val="20"/>
          <w:szCs w:val="20"/>
        </w:rPr>
      </w:pPr>
      <w:r>
        <w:rPr>
          <w:rFonts w:ascii="Courier" w:hAnsi="Courier"/>
          <w:sz w:val="20"/>
          <w:szCs w:val="20"/>
        </w:rPr>
        <w:t>let EXP.goods = [EXP.j goods]                      -value 2.92125e8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REV.pop   = [REV.i pop]                        -value 1.52e8</w:t>
      </w:r>
    </w:p>
    <w:p w:rsidR="00855870" w:rsidRDefault="00294C0B">
      <w:pPr>
        <w:rPr>
          <w:rFonts w:ascii="Courier" w:hAnsi="Courier"/>
          <w:sz w:val="20"/>
          <w:szCs w:val="20"/>
        </w:rPr>
      </w:pPr>
      <w:r>
        <w:rPr>
          <w:rFonts w:ascii="Courier" w:hAnsi="Courier"/>
          <w:sz w:val="20"/>
          <w:szCs w:val="20"/>
        </w:rPr>
        <w:t>let EXP.pop   = [EXP.j pop]                        -value 1.52e8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REV.else  = [REV.i else]                       -value 3.99e8</w:t>
      </w:r>
    </w:p>
    <w:p w:rsidR="00855870" w:rsidRDefault="00294C0B">
      <w:pPr>
        <w:rPr>
          <w:rFonts w:ascii="Courier" w:hAnsi="Courier"/>
          <w:sz w:val="20"/>
          <w:szCs w:val="20"/>
        </w:rPr>
      </w:pPr>
      <w:r>
        <w:rPr>
          <w:rFonts w:ascii="Courier" w:hAnsi="Courier"/>
          <w:sz w:val="20"/>
          <w:szCs w:val="20"/>
        </w:rPr>
        <w:t>let EXP.else  = [EXP.j else]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X.i.j is the revenue sector i receives from sector j; it's computed</w:t>
      </w:r>
    </w:p>
    <w:p w:rsidR="00855870" w:rsidRDefault="00294C0B">
      <w:pPr>
        <w:rPr>
          <w:rFonts w:ascii="Courier" w:hAnsi="Courier"/>
          <w:sz w:val="20"/>
          <w:szCs w:val="20"/>
        </w:rPr>
      </w:pPr>
      <w:r>
        <w:rPr>
          <w:rFonts w:ascii="Courier" w:hAnsi="Courier"/>
          <w:sz w:val="20"/>
          <w:szCs w:val="20"/>
        </w:rPr>
        <w:t># as i's share of j's total revenue.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X.i.j = f.i.j * REV.j</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X.i.j  {i j} { [f.$i.$j] * [REV.$j] }</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X.goods.goods  = {&lt;:X.i.j goods goods:&gt;}  -value 5.8425e7</w:t>
      </w:r>
    </w:p>
    <w:p w:rsidR="00855870" w:rsidRDefault="00294C0B">
      <w:pPr>
        <w:rPr>
          <w:rFonts w:ascii="Courier" w:hAnsi="Courier"/>
          <w:sz w:val="20"/>
          <w:szCs w:val="20"/>
        </w:rPr>
      </w:pPr>
      <w:r>
        <w:rPr>
          <w:rFonts w:ascii="Courier" w:hAnsi="Courier"/>
          <w:sz w:val="20"/>
          <w:szCs w:val="20"/>
        </w:rPr>
        <w:t>let X.pop.goods    = {&lt;:X.i.j pop goods:&gt;}    -value 1.1685e8</w:t>
      </w:r>
    </w:p>
    <w:p w:rsidR="00855870" w:rsidRDefault="00294C0B">
      <w:pPr>
        <w:rPr>
          <w:rFonts w:ascii="Courier" w:hAnsi="Courier"/>
          <w:sz w:val="20"/>
          <w:szCs w:val="20"/>
        </w:rPr>
      </w:pPr>
      <w:r>
        <w:rPr>
          <w:rFonts w:ascii="Courier" w:hAnsi="Courier"/>
          <w:sz w:val="20"/>
          <w:szCs w:val="20"/>
        </w:rPr>
        <w:t>let X.else.goods   = {&lt;:X.i.j else goods:&gt;}   -value 1.1685e8</w:t>
      </w:r>
    </w:p>
    <w:p w:rsidR="00855870" w:rsidRDefault="00294C0B">
      <w:pPr>
        <w:rPr>
          <w:rFonts w:ascii="Courier" w:hAnsi="Courier"/>
          <w:sz w:val="20"/>
          <w:szCs w:val="20"/>
        </w:rPr>
      </w:pPr>
      <w:r>
        <w:rPr>
          <w:rFonts w:ascii="Courier" w:hAnsi="Courier"/>
          <w:sz w:val="20"/>
          <w:szCs w:val="20"/>
        </w:rPr>
        <w:t>let X.goods.pop    = {&lt;:X.i.j goods pop:&gt;}    -value 1.14e8</w:t>
      </w:r>
    </w:p>
    <w:p w:rsidR="00855870" w:rsidRDefault="00294C0B">
      <w:pPr>
        <w:rPr>
          <w:rFonts w:ascii="Courier" w:hAnsi="Courier"/>
          <w:sz w:val="20"/>
          <w:szCs w:val="20"/>
        </w:rPr>
      </w:pPr>
      <w:r>
        <w:rPr>
          <w:rFonts w:ascii="Courier" w:hAnsi="Courier"/>
          <w:sz w:val="20"/>
          <w:szCs w:val="20"/>
        </w:rPr>
        <w:t>let X.pop.pop      = {&lt;:X.i.j pop pop:&gt;}      -value 1.52e7</w:t>
      </w:r>
    </w:p>
    <w:p w:rsidR="00855870" w:rsidRDefault="00294C0B">
      <w:pPr>
        <w:rPr>
          <w:rFonts w:ascii="Courier" w:hAnsi="Courier"/>
          <w:sz w:val="20"/>
          <w:szCs w:val="20"/>
        </w:rPr>
      </w:pPr>
      <w:r>
        <w:rPr>
          <w:rFonts w:ascii="Courier" w:hAnsi="Courier"/>
          <w:sz w:val="20"/>
          <w:szCs w:val="20"/>
        </w:rPr>
        <w:t>let X.else.pop     = {&lt;:X.i.j else pop:&gt;}     -value 2.28e7</w:t>
      </w:r>
    </w:p>
    <w:p w:rsidR="00855870" w:rsidRDefault="00294C0B">
      <w:pPr>
        <w:rPr>
          <w:rFonts w:ascii="Courier" w:hAnsi="Courier"/>
          <w:sz w:val="20"/>
          <w:szCs w:val="20"/>
        </w:rPr>
      </w:pPr>
      <w:r>
        <w:rPr>
          <w:rFonts w:ascii="Courier" w:hAnsi="Courier"/>
          <w:sz w:val="20"/>
          <w:szCs w:val="20"/>
        </w:rPr>
        <w:t>let X.goods.else   = {&lt;:X.i.j goods else:&gt;}   -value 1.197e8</w:t>
      </w:r>
    </w:p>
    <w:p w:rsidR="00855870" w:rsidRDefault="00294C0B">
      <w:pPr>
        <w:rPr>
          <w:rFonts w:ascii="Courier" w:hAnsi="Courier"/>
          <w:sz w:val="20"/>
          <w:szCs w:val="20"/>
        </w:rPr>
      </w:pPr>
      <w:r>
        <w:rPr>
          <w:rFonts w:ascii="Courier" w:hAnsi="Courier"/>
          <w:sz w:val="20"/>
          <w:szCs w:val="20"/>
        </w:rPr>
        <w:t>let X.pop.else     = {&lt;:X.i.j pop else:&gt;}     -value 1.995e7</w:t>
      </w:r>
    </w:p>
    <w:p w:rsidR="00855870" w:rsidRDefault="00294C0B">
      <w:pPr>
        <w:rPr>
          <w:rFonts w:ascii="Courier" w:hAnsi="Courier"/>
          <w:sz w:val="20"/>
          <w:szCs w:val="20"/>
        </w:rPr>
      </w:pPr>
      <w:r>
        <w:rPr>
          <w:rFonts w:ascii="Courier" w:hAnsi="Courier"/>
          <w:sz w:val="20"/>
          <w:szCs w:val="20"/>
        </w:rPr>
        <w:t>let X.else.else    = {&lt;:X.i.j else else:&gt;}    -value 2.5935e8</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QD.i.j is number of i's units "purchased" by j at price P.i;</w:t>
      </w:r>
    </w:p>
    <w:p w:rsidR="00855870" w:rsidRDefault="00294C0B">
      <w:pPr>
        <w:rPr>
          <w:rFonts w:ascii="Courier" w:hAnsi="Courier"/>
          <w:sz w:val="20"/>
          <w:szCs w:val="20"/>
        </w:rPr>
      </w:pPr>
      <w:r>
        <w:rPr>
          <w:rFonts w:ascii="Courier" w:hAnsi="Courier"/>
          <w:sz w:val="20"/>
          <w:szCs w:val="20"/>
        </w:rPr>
        <w:t># it's simply the dollar amount divided by the price.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QD.i.j = X.i.j / P.i</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Note that QD.goods.pop is special, as it drives the size of the</w:t>
      </w:r>
    </w:p>
    <w:p w:rsidR="00855870" w:rsidRDefault="00294C0B">
      <w:pPr>
        <w:rPr>
          <w:rFonts w:ascii="Courier" w:hAnsi="Courier"/>
          <w:sz w:val="20"/>
          <w:szCs w:val="20"/>
        </w:rPr>
      </w:pPr>
      <w:r>
        <w:rPr>
          <w:rFonts w:ascii="Courier" w:hAnsi="Courier"/>
          <w:sz w:val="20"/>
          <w:szCs w:val="20"/>
        </w:rPr>
        <w:t># economy.</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QD.i.j {i j} { [X.$i.$j] / [P.$i] }</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QD.goods.goods = {&lt;:QD.i.j goods goods:&gt;} -value 5.8425e7</w:t>
      </w:r>
    </w:p>
    <w:p w:rsidR="00855870" w:rsidRDefault="00294C0B">
      <w:pPr>
        <w:rPr>
          <w:rFonts w:ascii="Courier" w:hAnsi="Courier"/>
          <w:sz w:val="20"/>
          <w:szCs w:val="20"/>
        </w:rPr>
      </w:pPr>
      <w:r>
        <w:rPr>
          <w:rFonts w:ascii="Courier" w:hAnsi="Courier"/>
          <w:sz w:val="20"/>
          <w:szCs w:val="20"/>
        </w:rPr>
        <w:t>let QD.pop.goods   = {&lt;:QD.i.j pop goods:&gt;}   -value 292125</w:t>
      </w:r>
    </w:p>
    <w:p w:rsidR="00855870" w:rsidRDefault="00294C0B">
      <w:pPr>
        <w:rPr>
          <w:rFonts w:ascii="Courier" w:hAnsi="Courier"/>
          <w:sz w:val="20"/>
          <w:szCs w:val="20"/>
        </w:rPr>
      </w:pPr>
      <w:r>
        <w:rPr>
          <w:rFonts w:ascii="Courier" w:hAnsi="Courier"/>
          <w:sz w:val="20"/>
          <w:szCs w:val="20"/>
        </w:rPr>
        <w:t>let QD.else.goods  = {&lt;:QD.i.j else goods:&gt;}  -value 1.1685e8</w:t>
      </w:r>
    </w:p>
    <w:p w:rsidR="00855870" w:rsidRDefault="00294C0B">
      <w:pPr>
        <w:rPr>
          <w:rFonts w:ascii="Courier" w:hAnsi="Courier"/>
          <w:sz w:val="20"/>
          <w:szCs w:val="20"/>
        </w:rPr>
      </w:pPr>
      <w:r>
        <w:rPr>
          <w:rFonts w:ascii="Courier" w:hAnsi="Courier"/>
          <w:sz w:val="20"/>
          <w:szCs w:val="20"/>
        </w:rPr>
        <w:t>let QD.pop.pop     = {&lt;:QD.i.j pop pop:&gt;}     -value 38000</w:t>
      </w:r>
    </w:p>
    <w:p w:rsidR="00855870" w:rsidRDefault="00294C0B">
      <w:pPr>
        <w:rPr>
          <w:rFonts w:ascii="Courier" w:hAnsi="Courier"/>
          <w:sz w:val="20"/>
          <w:szCs w:val="20"/>
        </w:rPr>
      </w:pPr>
      <w:r>
        <w:rPr>
          <w:rFonts w:ascii="Courier" w:hAnsi="Courier"/>
          <w:sz w:val="20"/>
          <w:szCs w:val="20"/>
        </w:rPr>
        <w:lastRenderedPageBreak/>
        <w:t>let QD.else.pop    = {&lt;:QD.i.j else pop:&gt;}    -value 2.28e7</w:t>
      </w:r>
    </w:p>
    <w:p w:rsidR="00855870" w:rsidRDefault="00294C0B">
      <w:pPr>
        <w:rPr>
          <w:rFonts w:ascii="Courier" w:hAnsi="Courier"/>
          <w:sz w:val="20"/>
          <w:szCs w:val="20"/>
        </w:rPr>
      </w:pPr>
      <w:r>
        <w:rPr>
          <w:rFonts w:ascii="Courier" w:hAnsi="Courier"/>
          <w:sz w:val="20"/>
          <w:szCs w:val="20"/>
        </w:rPr>
        <w:t>let QD.goods.else  = {&lt;:QD.i.j goods else:&gt;}  -value 1.197e8</w:t>
      </w:r>
    </w:p>
    <w:p w:rsidR="00855870" w:rsidRDefault="00294C0B">
      <w:pPr>
        <w:rPr>
          <w:rFonts w:ascii="Courier" w:hAnsi="Courier"/>
          <w:sz w:val="20"/>
          <w:szCs w:val="20"/>
        </w:rPr>
      </w:pPr>
      <w:r>
        <w:rPr>
          <w:rFonts w:ascii="Courier" w:hAnsi="Courier"/>
          <w:sz w:val="20"/>
          <w:szCs w:val="20"/>
        </w:rPr>
        <w:t>let QD.pop.else    = {&lt;:QD.i.j pop else:&gt;}    -value 49875</w:t>
      </w:r>
    </w:p>
    <w:p w:rsidR="00855870" w:rsidRDefault="00294C0B">
      <w:pPr>
        <w:rPr>
          <w:rFonts w:ascii="Courier" w:hAnsi="Courier"/>
          <w:sz w:val="20"/>
          <w:szCs w:val="20"/>
        </w:rPr>
      </w:pPr>
      <w:r>
        <w:rPr>
          <w:rFonts w:ascii="Courier" w:hAnsi="Courier"/>
          <w:sz w:val="20"/>
          <w:szCs w:val="20"/>
        </w:rPr>
        <w:t>let QD.else.else   = {&lt;:QD.i.j else else:&gt;}   -value 2.5935e8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Some sort of exogenous demand is required to size the</w:t>
      </w:r>
    </w:p>
    <w:p w:rsidR="00855870" w:rsidRDefault="00294C0B">
      <w:pPr>
        <w:rPr>
          <w:rFonts w:ascii="Courier" w:hAnsi="Courier"/>
          <w:sz w:val="20"/>
          <w:szCs w:val="20"/>
        </w:rPr>
      </w:pPr>
      <w:r>
        <w:rPr>
          <w:rFonts w:ascii="Courier" w:hAnsi="Courier"/>
          <w:sz w:val="20"/>
          <w:szCs w:val="20"/>
        </w:rPr>
        <w:t># economy, so we have chosen to size the economy (in the unconstrained</w:t>
      </w:r>
    </w:p>
    <w:p w:rsidR="00855870" w:rsidRDefault="00294C0B">
      <w:pPr>
        <w:rPr>
          <w:rFonts w:ascii="Courier" w:hAnsi="Courier"/>
          <w:sz w:val="20"/>
          <w:szCs w:val="20"/>
        </w:rPr>
      </w:pPr>
      <w:r>
        <w:rPr>
          <w:rFonts w:ascii="Courier" w:hAnsi="Courier"/>
          <w:sz w:val="20"/>
          <w:szCs w:val="20"/>
        </w:rPr>
        <w:t># case) based on the per capita consumer demand for goods.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NOTE: We'll redefine this in U as A.goods.pop*In::consumers</w:t>
      </w:r>
    </w:p>
    <w:p w:rsidR="00855870" w:rsidRDefault="00294C0B">
      <w:pPr>
        <w:rPr>
          <w:rFonts w:ascii="Courier" w:hAnsi="Courier"/>
          <w:sz w:val="20"/>
          <w:szCs w:val="20"/>
        </w:rPr>
      </w:pPr>
      <w:r>
        <w:rPr>
          <w:rFonts w:ascii="Courier" w:hAnsi="Courier"/>
          <w:sz w:val="20"/>
          <w:szCs w:val="20"/>
        </w:rPr>
        <w:t>let QD.goods.pop = {[BQD.goods.pop]}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QD.i is the demand for the product of sector i in the sector's units.</w:t>
      </w:r>
    </w:p>
    <w:p w:rsidR="00855870" w:rsidRDefault="00294C0B">
      <w:pPr>
        <w:rPr>
          <w:rFonts w:ascii="Courier" w:hAnsi="Courier"/>
          <w:sz w:val="20"/>
          <w:szCs w:val="20"/>
        </w:rPr>
      </w:pPr>
      <w:r>
        <w:rPr>
          <w:rFonts w:ascii="Courier" w:hAnsi="Courier"/>
          <w:sz w:val="20"/>
          <w:szCs w:val="20"/>
        </w:rPr>
        <w:t># It is computed as the sum of the sector-by-sector demands for sector</w:t>
      </w:r>
    </w:p>
    <w:p w:rsidR="00855870" w:rsidRDefault="00294C0B">
      <w:pPr>
        <w:rPr>
          <w:rFonts w:ascii="Courier" w:hAnsi="Courier"/>
          <w:sz w:val="20"/>
          <w:szCs w:val="20"/>
        </w:rPr>
      </w:pPr>
      <w:r>
        <w:rPr>
          <w:rFonts w:ascii="Courier" w:hAnsi="Courier"/>
          <w:sz w:val="20"/>
          <w:szCs w:val="20"/>
        </w:rPr>
        <w:t># i's product.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QD.i = SUM.j(QD.i.j)</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QD.i {i} {</w:t>
      </w:r>
    </w:p>
    <w:p w:rsidR="00855870" w:rsidRDefault="00294C0B">
      <w:pPr>
        <w:rPr>
          <w:rFonts w:ascii="Courier" w:hAnsi="Courier"/>
          <w:sz w:val="20"/>
          <w:szCs w:val="20"/>
        </w:rPr>
      </w:pPr>
      <w:r>
        <w:rPr>
          <w:rFonts w:ascii="Courier" w:hAnsi="Courier"/>
          <w:sz w:val="20"/>
          <w:szCs w:val="20"/>
        </w:rPr>
        <w:t xml:space="preserve">    &lt;:sum j {[QD.$i.$j]}:&gt;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QD.goods = {&lt;:QD.i goods:&gt;} -value 2.92125e8</w:t>
      </w:r>
    </w:p>
    <w:p w:rsidR="00855870" w:rsidRDefault="00294C0B">
      <w:pPr>
        <w:rPr>
          <w:rFonts w:ascii="Courier" w:hAnsi="Courier"/>
          <w:sz w:val="20"/>
          <w:szCs w:val="20"/>
        </w:rPr>
      </w:pPr>
      <w:r>
        <w:rPr>
          <w:rFonts w:ascii="Courier" w:hAnsi="Courier"/>
          <w:sz w:val="20"/>
          <w:szCs w:val="20"/>
        </w:rPr>
        <w:t>let QD.pop   = {&lt;:QD.i pop:&gt;}   -value 380000</w:t>
      </w:r>
    </w:p>
    <w:p w:rsidR="00855870" w:rsidRDefault="00294C0B">
      <w:pPr>
        <w:rPr>
          <w:rFonts w:ascii="Courier" w:hAnsi="Courier"/>
          <w:sz w:val="20"/>
          <w:szCs w:val="20"/>
        </w:rPr>
      </w:pPr>
      <w:r>
        <w:rPr>
          <w:rFonts w:ascii="Courier" w:hAnsi="Courier"/>
          <w:sz w:val="20"/>
          <w:szCs w:val="20"/>
        </w:rPr>
        <w:t>let QD.else  = {&lt;:QD.i else:&gt;}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In the unconstrained case, the quantities supplied, QS.i, are made</w:t>
      </w:r>
    </w:p>
    <w:p w:rsidR="00855870" w:rsidRDefault="00294C0B">
      <w:pPr>
        <w:rPr>
          <w:rFonts w:ascii="Courier" w:hAnsi="Courier"/>
          <w:sz w:val="20"/>
          <w:szCs w:val="20"/>
        </w:rPr>
      </w:pPr>
      <w:r>
        <w:rPr>
          <w:rFonts w:ascii="Courier" w:hAnsi="Courier"/>
          <w:sz w:val="20"/>
          <w:szCs w:val="20"/>
        </w:rPr>
        <w:t># equal to the quantity demanded, QD.i.  This is Walras' Law that</w:t>
      </w:r>
    </w:p>
    <w:p w:rsidR="00855870" w:rsidRDefault="00294C0B">
      <w:pPr>
        <w:rPr>
          <w:rFonts w:ascii="Courier" w:hAnsi="Courier"/>
          <w:sz w:val="20"/>
          <w:szCs w:val="20"/>
        </w:rPr>
      </w:pPr>
      <w:r>
        <w:rPr>
          <w:rFonts w:ascii="Courier" w:hAnsi="Courier"/>
          <w:sz w:val="20"/>
          <w:szCs w:val="20"/>
        </w:rPr>
        <w:t># supply = demand at equilibrium.</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QS.goods = {[QD.goods]}     -value 2.92125e8</w:t>
      </w:r>
    </w:p>
    <w:p w:rsidR="00855870" w:rsidRDefault="00294C0B">
      <w:pPr>
        <w:rPr>
          <w:rFonts w:ascii="Courier" w:hAnsi="Courier"/>
          <w:sz w:val="20"/>
          <w:szCs w:val="20"/>
        </w:rPr>
      </w:pPr>
      <w:r>
        <w:rPr>
          <w:rFonts w:ascii="Courier" w:hAnsi="Courier"/>
          <w:sz w:val="20"/>
          <w:szCs w:val="20"/>
        </w:rPr>
        <w:t>let QS.pop   = {[QD.pop]}       -value 380000</w:t>
      </w:r>
    </w:p>
    <w:p w:rsidR="00855870" w:rsidRDefault="00294C0B">
      <w:pPr>
        <w:rPr>
          <w:rFonts w:ascii="Courier" w:hAnsi="Courier"/>
          <w:sz w:val="20"/>
          <w:szCs w:val="20"/>
        </w:rPr>
      </w:pPr>
      <w:r>
        <w:rPr>
          <w:rFonts w:ascii="Courier" w:hAnsi="Courier"/>
          <w:sz w:val="20"/>
          <w:szCs w:val="20"/>
        </w:rPr>
        <w:t>let QS.else  = {[QD.else]}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When j is a production sector, the price of one unit of its product,</w:t>
      </w:r>
    </w:p>
    <w:p w:rsidR="00855870" w:rsidRDefault="00294C0B">
      <w:pPr>
        <w:rPr>
          <w:rFonts w:ascii="Courier" w:hAnsi="Courier"/>
          <w:sz w:val="20"/>
          <w:szCs w:val="20"/>
        </w:rPr>
      </w:pPr>
      <w:r>
        <w:rPr>
          <w:rFonts w:ascii="Courier" w:hAnsi="Courier"/>
          <w:sz w:val="20"/>
          <w:szCs w:val="20"/>
        </w:rPr>
        <w:t># P.j, is obtained by inserting the expressions for the optimal values</w:t>
      </w:r>
    </w:p>
    <w:p w:rsidR="00855870" w:rsidRDefault="00294C0B">
      <w:pPr>
        <w:rPr>
          <w:rFonts w:ascii="Courier" w:hAnsi="Courier"/>
          <w:sz w:val="20"/>
          <w:szCs w:val="20"/>
        </w:rPr>
      </w:pPr>
      <w:r>
        <w:rPr>
          <w:rFonts w:ascii="Courier" w:hAnsi="Courier"/>
          <w:sz w:val="20"/>
          <w:szCs w:val="20"/>
        </w:rPr>
        <w:t># of the ingredients,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QD.i.j = f.i.j*P.j*QS.j/P.i,</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into the condition that REV.j=EXP.j, where REV.j is the product of</w:t>
      </w:r>
    </w:p>
    <w:p w:rsidR="00855870" w:rsidRDefault="00294C0B">
      <w:pPr>
        <w:rPr>
          <w:rFonts w:ascii="Courier" w:hAnsi="Courier"/>
          <w:sz w:val="20"/>
          <w:szCs w:val="20"/>
        </w:rPr>
      </w:pPr>
      <w:r>
        <w:rPr>
          <w:rFonts w:ascii="Courier" w:hAnsi="Courier"/>
          <w:sz w:val="20"/>
          <w:szCs w:val="20"/>
        </w:rPr>
        <w:t># the price, P.j, and the quantity supplied, QS.j, and EXP.j is computed</w:t>
      </w:r>
    </w:p>
    <w:p w:rsidR="00855870" w:rsidRDefault="00294C0B">
      <w:pPr>
        <w:rPr>
          <w:rFonts w:ascii="Courier" w:hAnsi="Courier"/>
          <w:sz w:val="20"/>
          <w:szCs w:val="20"/>
        </w:rPr>
      </w:pPr>
      <w:r>
        <w:rPr>
          <w:rFonts w:ascii="Courier" w:hAnsi="Courier"/>
          <w:sz w:val="20"/>
          <w:szCs w:val="20"/>
        </w:rPr>
        <w:t># by summing the expenses.  We use the Cobb-Douglas production function,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QS.j = A.j * PROD.i (QD.i.j ** f.i.j)</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to express the supplied quantity in terms of the quantities of</w:t>
      </w:r>
    </w:p>
    <w:p w:rsidR="00855870" w:rsidRDefault="00294C0B">
      <w:pPr>
        <w:rPr>
          <w:rFonts w:ascii="Courier" w:hAnsi="Courier"/>
          <w:sz w:val="20"/>
          <w:szCs w:val="20"/>
        </w:rPr>
      </w:pPr>
      <w:r>
        <w:rPr>
          <w:rFonts w:ascii="Courier" w:hAnsi="Courier"/>
          <w:sz w:val="20"/>
          <w:szCs w:val="20"/>
        </w:rPr>
        <w:t># ingredients, and insert the expressions for those quantities.  The</w:t>
      </w:r>
    </w:p>
    <w:p w:rsidR="00855870" w:rsidRDefault="00294C0B">
      <w:pPr>
        <w:rPr>
          <w:rFonts w:ascii="Courier" w:hAnsi="Courier"/>
          <w:sz w:val="20"/>
          <w:szCs w:val="20"/>
        </w:rPr>
      </w:pPr>
      <w:r>
        <w:rPr>
          <w:rFonts w:ascii="Courier" w:hAnsi="Courier"/>
          <w:sz w:val="20"/>
          <w:szCs w:val="20"/>
        </w:rPr>
        <w:t># QS.j drop out of the equation and we solve for P.j.  The solution 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P.j = (PROD.i (P.i/f.i.j)**f.i.j)/A.j.</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Goods and else are production sectors; pop may be treated like one,</w:t>
      </w:r>
    </w:p>
    <w:p w:rsidR="00855870" w:rsidRDefault="00294C0B">
      <w:pPr>
        <w:rPr>
          <w:rFonts w:ascii="Courier" w:hAnsi="Courier"/>
          <w:sz w:val="20"/>
          <w:szCs w:val="20"/>
        </w:rPr>
      </w:pPr>
      <w:r>
        <w:rPr>
          <w:rFonts w:ascii="Courier" w:hAnsi="Courier"/>
          <w:sz w:val="20"/>
          <w:szCs w:val="20"/>
        </w:rPr>
        <w:t># with consumption "producing" the labor.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P.j {j} {</w:t>
      </w:r>
    </w:p>
    <w:p w:rsidR="00855870" w:rsidRDefault="00294C0B">
      <w:pPr>
        <w:rPr>
          <w:rFonts w:ascii="Courier" w:hAnsi="Courier"/>
          <w:sz w:val="20"/>
          <w:szCs w:val="20"/>
        </w:rPr>
      </w:pPr>
      <w:r>
        <w:rPr>
          <w:rFonts w:ascii="Courier" w:hAnsi="Courier"/>
          <w:sz w:val="20"/>
          <w:szCs w:val="20"/>
        </w:rPr>
        <w:t xml:space="preserve">    &lt;:prod i {([P.$i]/[f.$i.$j])**[f.$i.$j]}:&gt; / [A.$j]</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let P.goods = [P.j goods] -value 1.0</w:t>
      </w:r>
    </w:p>
    <w:p w:rsidR="00855870" w:rsidRDefault="00294C0B">
      <w:pPr>
        <w:rPr>
          <w:rFonts w:ascii="Courier" w:hAnsi="Courier"/>
          <w:sz w:val="20"/>
          <w:szCs w:val="20"/>
        </w:rPr>
      </w:pPr>
      <w:r>
        <w:rPr>
          <w:rFonts w:ascii="Courier" w:hAnsi="Courier"/>
          <w:sz w:val="20"/>
          <w:szCs w:val="20"/>
        </w:rPr>
        <w:t>let P.pop   = [P.j pop]   -value 400.0</w:t>
      </w:r>
    </w:p>
    <w:p w:rsidR="00855870" w:rsidRDefault="00294C0B">
      <w:pPr>
        <w:rPr>
          <w:rFonts w:ascii="Courier" w:hAnsi="Courier"/>
          <w:sz w:val="20"/>
          <w:szCs w:val="20"/>
        </w:rPr>
      </w:pPr>
      <w:r>
        <w:rPr>
          <w:rFonts w:ascii="Courier" w:hAnsi="Courier"/>
          <w:sz w:val="20"/>
          <w:szCs w:val="20"/>
        </w:rPr>
        <w:t>let P.else  = [P.j else]  -value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However, the price equations are homogeneous, so one of them is</w:t>
      </w:r>
    </w:p>
    <w:p w:rsidR="00855870" w:rsidRDefault="00294C0B">
      <w:pPr>
        <w:rPr>
          <w:rFonts w:ascii="Courier" w:hAnsi="Courier"/>
          <w:sz w:val="20"/>
          <w:szCs w:val="20"/>
        </w:rPr>
      </w:pPr>
      <w:r>
        <w:rPr>
          <w:rFonts w:ascii="Courier" w:hAnsi="Courier"/>
          <w:sz w:val="20"/>
          <w:szCs w:val="20"/>
        </w:rPr>
        <w:t># useless, and the above equation for P.goods is not used. Instead,</w:t>
      </w:r>
    </w:p>
    <w:p w:rsidR="00855870" w:rsidRDefault="00294C0B">
      <w:pPr>
        <w:rPr>
          <w:rFonts w:ascii="Courier" w:hAnsi="Courier"/>
          <w:sz w:val="20"/>
          <w:szCs w:val="20"/>
        </w:rPr>
      </w:pPr>
      <w:r>
        <w:rPr>
          <w:rFonts w:ascii="Courier" w:hAnsi="Courier"/>
          <w:sz w:val="20"/>
          <w:szCs w:val="20"/>
        </w:rPr>
        <w:t># we use the BCPI (base case consumer price index) as the numeraire that</w:t>
      </w:r>
    </w:p>
    <w:p w:rsidR="00855870" w:rsidRDefault="00294C0B">
      <w:pPr>
        <w:rPr>
          <w:rFonts w:ascii="Courier" w:hAnsi="Courier"/>
          <w:sz w:val="20"/>
          <w:szCs w:val="20"/>
        </w:rPr>
      </w:pPr>
      <w:r>
        <w:rPr>
          <w:rFonts w:ascii="Courier" w:hAnsi="Courier"/>
          <w:sz w:val="20"/>
          <w:szCs w:val="20"/>
        </w:rPr>
        <w:t># defines the value of the $ in terms of a weighted sum of prices,</w:t>
      </w:r>
    </w:p>
    <w:p w:rsidR="00855870" w:rsidRDefault="00294C0B">
      <w:pPr>
        <w:rPr>
          <w:rFonts w:ascii="Courier" w:hAnsi="Courier"/>
          <w:sz w:val="20"/>
          <w:szCs w:val="20"/>
        </w:rPr>
      </w:pPr>
      <w:r>
        <w:rPr>
          <w:rFonts w:ascii="Courier" w:hAnsi="Courier"/>
          <w:sz w:val="20"/>
          <w:szCs w:val="20"/>
        </w:rPr>
        <w:lastRenderedPageBreak/>
        <w:t># where the weights are consumption by consumers in a base case.</w:t>
      </w:r>
    </w:p>
    <w:p w:rsidR="00855870" w:rsidRDefault="00294C0B">
      <w:pPr>
        <w:rPr>
          <w:rFonts w:ascii="Courier" w:hAnsi="Courier"/>
          <w:sz w:val="20"/>
          <w:szCs w:val="20"/>
        </w:rPr>
      </w:pPr>
      <w:r>
        <w:rPr>
          <w:rFonts w:ascii="Courier" w:hAnsi="Courier"/>
          <w:sz w:val="20"/>
          <w:szCs w:val="20"/>
        </w:rPr>
        <w:t># Solving BCPI=1 for P.goods gives: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C       = {&lt;:sum i {[BP.$i] * [BQD.$i.pop]}:&gt;}      -value 1.52e8</w:t>
      </w:r>
    </w:p>
    <w:p w:rsidR="00855870" w:rsidRDefault="00294C0B">
      <w:pPr>
        <w:rPr>
          <w:rFonts w:ascii="Courier" w:hAnsi="Courier"/>
          <w:sz w:val="20"/>
          <w:szCs w:val="20"/>
        </w:rPr>
      </w:pPr>
      <w:r>
        <w:rPr>
          <w:rFonts w:ascii="Courier" w:hAnsi="Courier"/>
          <w:sz w:val="20"/>
          <w:szCs w:val="20"/>
        </w:rPr>
        <w:t>let SUM     = {&lt;:sum ing {[P.$ing] * [BQD.$ing.pop]}:&gt;} -value 3.8e7</w:t>
      </w:r>
    </w:p>
    <w:p w:rsidR="00855870" w:rsidRDefault="00294C0B">
      <w:pPr>
        <w:rPr>
          <w:rFonts w:ascii="Courier" w:hAnsi="Courier"/>
          <w:sz w:val="20"/>
          <w:szCs w:val="20"/>
        </w:rPr>
      </w:pPr>
      <w:r>
        <w:rPr>
          <w:rFonts w:ascii="Courier" w:hAnsi="Courier"/>
          <w:sz w:val="20"/>
          <w:szCs w:val="20"/>
        </w:rPr>
        <w:t>let P.goods = {([C]*[BCPI] - [SUM])/[BQD.goods.pop]}    -value 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P.goods was chosen because QD.goods.pop, which becomes a</w:t>
      </w:r>
    </w:p>
    <w:p w:rsidR="00855870" w:rsidRDefault="00294C0B">
      <w:pPr>
        <w:rPr>
          <w:rFonts w:ascii="Courier" w:hAnsi="Courier"/>
          <w:sz w:val="20"/>
          <w:szCs w:val="20"/>
        </w:rPr>
      </w:pPr>
      <w:r>
        <w:rPr>
          <w:rFonts w:ascii="Courier" w:hAnsi="Courier"/>
          <w:sz w:val="20"/>
          <w:szCs w:val="20"/>
        </w:rPr>
        <w:t># divisor, is never zero.</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Diagnostics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deltaQD.i.pop verifies that QD.i.pop = BQD.i.pop at the end of</w:t>
      </w:r>
    </w:p>
    <w:p w:rsidR="00855870" w:rsidRDefault="00294C0B">
      <w:pPr>
        <w:rPr>
          <w:rFonts w:ascii="Courier" w:hAnsi="Courier"/>
          <w:sz w:val="20"/>
          <w:szCs w:val="20"/>
        </w:rPr>
      </w:pPr>
      <w:r>
        <w:rPr>
          <w:rFonts w:ascii="Courier" w:hAnsi="Courier"/>
          <w:sz w:val="20"/>
          <w:szCs w:val="20"/>
        </w:rPr>
        <w:t># calibration.</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deltaQD.i.pop {i} {</w:t>
      </w:r>
    </w:p>
    <w:p w:rsidR="00855870" w:rsidRDefault="00294C0B">
      <w:pPr>
        <w:rPr>
          <w:rFonts w:ascii="Courier" w:hAnsi="Courier"/>
          <w:sz w:val="20"/>
          <w:szCs w:val="20"/>
        </w:rPr>
      </w:pPr>
      <w:r>
        <w:rPr>
          <w:rFonts w:ascii="Courier" w:hAnsi="Courier"/>
          <w:sz w:val="20"/>
          <w:szCs w:val="20"/>
        </w:rPr>
        <w:t xml:space="preserve">    ([QD.$i.pop] - [BQD.$i.pop])/</w:t>
      </w:r>
    </w:p>
    <w:p w:rsidR="00855870" w:rsidRDefault="00294C0B">
      <w:pPr>
        <w:rPr>
          <w:rFonts w:ascii="Courier" w:hAnsi="Courier"/>
          <w:sz w:val="20"/>
          <w:szCs w:val="20"/>
        </w:rPr>
      </w:pPr>
      <w:r>
        <w:rPr>
          <w:rFonts w:ascii="Courier" w:hAnsi="Courier"/>
          <w:sz w:val="20"/>
          <w:szCs w:val="20"/>
        </w:rPr>
        <w:t xml:space="preserve">    max(1.0, [QD.$i.pop], [BQD.$i.pop])</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deltaQD.goods.pop = {&lt;:deltaQD.i.pop goods:&gt;}</w:t>
      </w:r>
    </w:p>
    <w:p w:rsidR="00855870" w:rsidRDefault="00294C0B">
      <w:pPr>
        <w:rPr>
          <w:rFonts w:ascii="Courier" w:hAnsi="Courier"/>
          <w:sz w:val="20"/>
          <w:szCs w:val="20"/>
        </w:rPr>
      </w:pPr>
      <w:r>
        <w:rPr>
          <w:rFonts w:ascii="Courier" w:hAnsi="Courier"/>
          <w:sz w:val="20"/>
          <w:szCs w:val="20"/>
        </w:rPr>
        <w:t>let deltaQD.pop.pop   = {&lt;:deltaQD.i.pop pop:&gt;}</w:t>
      </w:r>
    </w:p>
    <w:p w:rsidR="00855870" w:rsidRDefault="00294C0B">
      <w:pPr>
        <w:rPr>
          <w:rFonts w:ascii="Courier" w:hAnsi="Courier"/>
          <w:sz w:val="20"/>
          <w:szCs w:val="20"/>
        </w:rPr>
      </w:pPr>
      <w:r>
        <w:rPr>
          <w:rFonts w:ascii="Courier" w:hAnsi="Courier"/>
          <w:sz w:val="20"/>
          <w:szCs w:val="20"/>
        </w:rPr>
        <w:t>let deltaQD.else.pop  = {&lt;:deltaQD.i.pop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deltaQ.i: Verifies that QS.i = SUM.j QD.i.j.  The value of deltaQ.i</w:t>
      </w:r>
    </w:p>
    <w:p w:rsidR="00855870" w:rsidRDefault="00294C0B">
      <w:pPr>
        <w:rPr>
          <w:rFonts w:ascii="Courier" w:hAnsi="Courier"/>
          <w:sz w:val="20"/>
          <w:szCs w:val="20"/>
        </w:rPr>
      </w:pPr>
      <w:r>
        <w:rPr>
          <w:rFonts w:ascii="Courier" w:hAnsi="Courier"/>
          <w:sz w:val="20"/>
          <w:szCs w:val="20"/>
        </w:rPr>
        <w:t># should be within an epsilon of 0.0.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deltaQ.i {i} {</w:t>
      </w:r>
    </w:p>
    <w:p w:rsidR="00855870" w:rsidRDefault="00294C0B">
      <w:pPr>
        <w:rPr>
          <w:rFonts w:ascii="Courier" w:hAnsi="Courier"/>
          <w:sz w:val="20"/>
          <w:szCs w:val="20"/>
        </w:rPr>
      </w:pPr>
      <w:r>
        <w:rPr>
          <w:rFonts w:ascii="Courier" w:hAnsi="Courier"/>
          <w:sz w:val="20"/>
          <w:szCs w:val="20"/>
        </w:rPr>
        <w:t xml:space="preserve">    ediff(0.0, 1.0 - &lt;:sum j {[QD.$i.$j]}:&gt;/[QS.$i])</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deltaQ.goods = {&lt;:deltaQ.i goods:&gt;}</w:t>
      </w:r>
    </w:p>
    <w:p w:rsidR="00855870" w:rsidRDefault="00294C0B">
      <w:pPr>
        <w:rPr>
          <w:rFonts w:ascii="Courier" w:hAnsi="Courier"/>
          <w:sz w:val="20"/>
          <w:szCs w:val="20"/>
        </w:rPr>
      </w:pPr>
      <w:r>
        <w:rPr>
          <w:rFonts w:ascii="Courier" w:hAnsi="Courier"/>
          <w:sz w:val="20"/>
          <w:szCs w:val="20"/>
        </w:rPr>
        <w:t>let deltaQ.pop   = {&lt;:deltaQ.i pop:&gt;}</w:t>
      </w:r>
    </w:p>
    <w:p w:rsidR="00855870" w:rsidRDefault="00294C0B">
      <w:pPr>
        <w:rPr>
          <w:rFonts w:ascii="Courier" w:hAnsi="Courier"/>
          <w:sz w:val="20"/>
          <w:szCs w:val="20"/>
        </w:rPr>
      </w:pPr>
      <w:r>
        <w:rPr>
          <w:rFonts w:ascii="Courier" w:hAnsi="Courier"/>
          <w:sz w:val="20"/>
          <w:szCs w:val="20"/>
        </w:rPr>
        <w:t>let deltaQ.else  = {&lt;:deltaQ.i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deltaREV.i: Verifies that REV.i = SUM.j X.i.j.  The value of deltaREV.i</w:t>
      </w:r>
    </w:p>
    <w:p w:rsidR="00855870" w:rsidRDefault="00294C0B">
      <w:pPr>
        <w:rPr>
          <w:rFonts w:ascii="Courier" w:hAnsi="Courier"/>
          <w:sz w:val="20"/>
          <w:szCs w:val="20"/>
        </w:rPr>
      </w:pPr>
      <w:r>
        <w:rPr>
          <w:rFonts w:ascii="Courier" w:hAnsi="Courier"/>
          <w:sz w:val="20"/>
          <w:szCs w:val="20"/>
        </w:rPr>
        <w:t># would be within an epsilon of 0.0.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define deltaREV.i {i} {</w:t>
      </w:r>
    </w:p>
    <w:p w:rsidR="00855870" w:rsidRDefault="00294C0B">
      <w:pPr>
        <w:rPr>
          <w:rFonts w:ascii="Courier" w:hAnsi="Courier"/>
          <w:sz w:val="20"/>
          <w:szCs w:val="20"/>
        </w:rPr>
      </w:pPr>
      <w:r>
        <w:rPr>
          <w:rFonts w:ascii="Courier" w:hAnsi="Courier"/>
          <w:sz w:val="20"/>
          <w:szCs w:val="20"/>
        </w:rPr>
        <w:t xml:space="preserve">    ediff(0.0, ([REV.$i] - &lt;:sum j {[X.$i.$j]}:&gt;)/[REV.$i])</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deltaREV.goods = {&lt;:deltaREV.i goods:&gt;}</w:t>
      </w:r>
    </w:p>
    <w:p w:rsidR="00855870" w:rsidRDefault="00294C0B">
      <w:pPr>
        <w:rPr>
          <w:rFonts w:ascii="Courier" w:hAnsi="Courier"/>
          <w:sz w:val="20"/>
          <w:szCs w:val="20"/>
        </w:rPr>
      </w:pPr>
      <w:r>
        <w:rPr>
          <w:rFonts w:ascii="Courier" w:hAnsi="Courier"/>
          <w:sz w:val="20"/>
          <w:szCs w:val="20"/>
        </w:rPr>
        <w:t>let deltaREV.pop   = {&lt;:deltaREV.i pop:&gt;}</w:t>
      </w:r>
    </w:p>
    <w:p w:rsidR="00855870" w:rsidRDefault="00294C0B">
      <w:pPr>
        <w:rPr>
          <w:rFonts w:ascii="Courier" w:hAnsi="Courier"/>
          <w:sz w:val="20"/>
          <w:szCs w:val="20"/>
        </w:rPr>
      </w:pPr>
      <w:r>
        <w:rPr>
          <w:rFonts w:ascii="Courier" w:hAnsi="Courier"/>
          <w:sz w:val="20"/>
          <w:szCs w:val="20"/>
        </w:rPr>
        <w:t>let deltaREV.else  = {&lt;:deltaREV.i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Dynamic Pages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The following pages are recomputed at each "tock".  Inputs from the</w:t>
      </w:r>
    </w:p>
    <w:p w:rsidR="00855870" w:rsidRDefault="00294C0B">
      <w:pPr>
        <w:rPr>
          <w:rFonts w:ascii="Courier" w:hAnsi="Courier"/>
          <w:sz w:val="20"/>
          <w:szCs w:val="20"/>
        </w:rPr>
      </w:pPr>
      <w:r>
        <w:rPr>
          <w:rFonts w:ascii="Courier" w:hAnsi="Courier"/>
          <w:sz w:val="20"/>
          <w:szCs w:val="20"/>
        </w:rPr>
        <w:t># rest of Athena and from the user that can change as time passes</w:t>
      </w:r>
    </w:p>
    <w:p w:rsidR="00855870" w:rsidRDefault="00294C0B">
      <w:pPr>
        <w:rPr>
          <w:rFonts w:ascii="Courier" w:hAnsi="Courier"/>
          <w:sz w:val="20"/>
          <w:szCs w:val="20"/>
        </w:rPr>
      </w:pPr>
      <w:r>
        <w:rPr>
          <w:rFonts w:ascii="Courier" w:hAnsi="Courier"/>
          <w:sz w:val="20"/>
          <w:szCs w:val="20"/>
        </w:rPr>
        <w:t># appear on the In page.  Outputs to Athena appear on the Out</w:t>
      </w:r>
    </w:p>
    <w:p w:rsidR="00855870" w:rsidRDefault="00294C0B">
      <w:pPr>
        <w:rPr>
          <w:rFonts w:ascii="Courier" w:hAnsi="Courier"/>
          <w:sz w:val="20"/>
          <w:szCs w:val="20"/>
        </w:rPr>
      </w:pPr>
      <w:r>
        <w:rPr>
          <w:rFonts w:ascii="Courier" w:hAnsi="Courier"/>
          <w:sz w:val="20"/>
          <w:szCs w:val="20"/>
        </w:rPr>
        <w:t># page.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Inputs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The values given on this page are notional; the real values will</w:t>
      </w:r>
    </w:p>
    <w:p w:rsidR="00855870" w:rsidRDefault="00294C0B">
      <w:pPr>
        <w:rPr>
          <w:rFonts w:ascii="Courier" w:hAnsi="Courier"/>
          <w:sz w:val="20"/>
          <w:szCs w:val="20"/>
        </w:rPr>
      </w:pPr>
      <w:r>
        <w:rPr>
          <w:rFonts w:ascii="Courier" w:hAnsi="Courier"/>
          <w:sz w:val="20"/>
          <w:szCs w:val="20"/>
        </w:rPr>
        <w:t># come from outside the CGE.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page In</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Current Consumer Price Inflator</w:t>
      </w:r>
    </w:p>
    <w:p w:rsidR="00855870" w:rsidRDefault="00294C0B">
      <w:pPr>
        <w:rPr>
          <w:rFonts w:ascii="Courier" w:hAnsi="Courier"/>
          <w:sz w:val="20"/>
          <w:szCs w:val="20"/>
        </w:rPr>
      </w:pPr>
      <w:r>
        <w:rPr>
          <w:rFonts w:ascii="Courier" w:hAnsi="Courier"/>
          <w:sz w:val="20"/>
          <w:szCs w:val="20"/>
        </w:rPr>
        <w:t>let Inflator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Consumption Security Factor: decreases consumption due to low</w:t>
      </w:r>
    </w:p>
    <w:p w:rsidR="00855870" w:rsidRDefault="00294C0B">
      <w:pPr>
        <w:rPr>
          <w:rFonts w:ascii="Courier" w:hAnsi="Courier"/>
          <w:sz w:val="20"/>
          <w:szCs w:val="20"/>
        </w:rPr>
      </w:pPr>
      <w:r>
        <w:rPr>
          <w:rFonts w:ascii="Courier" w:hAnsi="Courier"/>
          <w:sz w:val="20"/>
          <w:szCs w:val="20"/>
        </w:rPr>
        <w:lastRenderedPageBreak/>
        <w:t># neighborhood group security.</w:t>
      </w:r>
    </w:p>
    <w:p w:rsidR="00855870" w:rsidRDefault="00294C0B">
      <w:pPr>
        <w:rPr>
          <w:rFonts w:ascii="Courier" w:hAnsi="Courier"/>
          <w:sz w:val="20"/>
          <w:szCs w:val="20"/>
        </w:rPr>
      </w:pPr>
      <w:r>
        <w:rPr>
          <w:rFonts w:ascii="Courier" w:hAnsi="Courier"/>
          <w:sz w:val="20"/>
          <w:szCs w:val="20"/>
        </w:rPr>
        <w:t>let CSF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Labor Security Factor: decreases labor due to low neighborhood group</w:t>
      </w:r>
    </w:p>
    <w:p w:rsidR="00855870" w:rsidRDefault="00294C0B">
      <w:pPr>
        <w:rPr>
          <w:rFonts w:ascii="Courier" w:hAnsi="Courier"/>
          <w:sz w:val="20"/>
          <w:szCs w:val="20"/>
        </w:rPr>
      </w:pPr>
      <w:r>
        <w:rPr>
          <w:rFonts w:ascii="Courier" w:hAnsi="Courier"/>
          <w:sz w:val="20"/>
          <w:szCs w:val="20"/>
        </w:rPr>
        <w:t># security.</w:t>
      </w:r>
    </w:p>
    <w:p w:rsidR="00855870" w:rsidRDefault="00294C0B">
      <w:pPr>
        <w:rPr>
          <w:rFonts w:ascii="Courier" w:hAnsi="Courier"/>
          <w:sz w:val="20"/>
          <w:szCs w:val="20"/>
        </w:rPr>
      </w:pPr>
      <w:r>
        <w:rPr>
          <w:rFonts w:ascii="Courier" w:hAnsi="Courier"/>
          <w:sz w:val="20"/>
          <w:szCs w:val="20"/>
        </w:rPr>
        <w:t>let LSF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Number of consumers currently in the population.</w:t>
      </w:r>
    </w:p>
    <w:p w:rsidR="00855870" w:rsidRDefault="00294C0B">
      <w:pPr>
        <w:rPr>
          <w:rFonts w:ascii="Courier" w:hAnsi="Courier"/>
          <w:sz w:val="20"/>
          <w:szCs w:val="20"/>
        </w:rPr>
      </w:pPr>
      <w:r>
        <w:rPr>
          <w:rFonts w:ascii="Courier" w:hAnsi="Courier"/>
          <w:sz w:val="20"/>
          <w:szCs w:val="20"/>
        </w:rPr>
        <w:t>let Consumers = 1e6          ;# people.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Max capacity for each sector.  These are set by Athena; the initial</w:t>
      </w:r>
    </w:p>
    <w:p w:rsidR="00855870" w:rsidRDefault="00294C0B">
      <w:pPr>
        <w:rPr>
          <w:rFonts w:ascii="Courier" w:hAnsi="Courier"/>
          <w:sz w:val="20"/>
          <w:szCs w:val="20"/>
        </w:rPr>
      </w:pPr>
      <w:r>
        <w:rPr>
          <w:rFonts w:ascii="Courier" w:hAnsi="Courier"/>
          <w:sz w:val="20"/>
          <w:szCs w:val="20"/>
        </w:rPr>
        <w:t># values are intended to be effectively infinite.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Max production rate for goods</w:t>
      </w:r>
    </w:p>
    <w:p w:rsidR="00855870" w:rsidRDefault="00294C0B">
      <w:pPr>
        <w:rPr>
          <w:rFonts w:ascii="Courier" w:hAnsi="Courier"/>
          <w:sz w:val="20"/>
          <w:szCs w:val="20"/>
        </w:rPr>
      </w:pPr>
      <w:r>
        <w:rPr>
          <w:rFonts w:ascii="Courier" w:hAnsi="Courier"/>
          <w:sz w:val="20"/>
          <w:szCs w:val="20"/>
        </w:rPr>
        <w:t>let CAP.goods  = 1e15         ;# goodsBKT/year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Work Force: Number of people who want to be employed</w:t>
      </w:r>
    </w:p>
    <w:p w:rsidR="00855870" w:rsidRDefault="00294C0B">
      <w:pPr>
        <w:rPr>
          <w:rFonts w:ascii="Courier" w:hAnsi="Courier"/>
          <w:sz w:val="20"/>
          <w:szCs w:val="20"/>
        </w:rPr>
      </w:pPr>
      <w:r>
        <w:rPr>
          <w:rFonts w:ascii="Courier" w:hAnsi="Courier"/>
          <w:sz w:val="20"/>
          <w:szCs w:val="20"/>
        </w:rPr>
        <w:t>let WF         = 400000       ;# work-years/year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Due to the normal turbulence, some of those in the Work Force</w:t>
      </w:r>
    </w:p>
    <w:p w:rsidR="00855870" w:rsidRDefault="00294C0B">
      <w:pPr>
        <w:rPr>
          <w:rFonts w:ascii="Courier" w:hAnsi="Courier"/>
          <w:sz w:val="20"/>
          <w:szCs w:val="20"/>
        </w:rPr>
      </w:pPr>
      <w:r>
        <w:rPr>
          <w:rFonts w:ascii="Courier" w:hAnsi="Courier"/>
          <w:sz w:val="20"/>
          <w:szCs w:val="20"/>
        </w:rPr>
        <w:t># are temporarily unemployed and hence not available to work. Thus,</w:t>
      </w:r>
    </w:p>
    <w:p w:rsidR="00855870" w:rsidRDefault="00294C0B">
      <w:pPr>
        <w:rPr>
          <w:rFonts w:ascii="Courier" w:hAnsi="Courier"/>
          <w:sz w:val="20"/>
          <w:szCs w:val="20"/>
        </w:rPr>
      </w:pPr>
      <w:r>
        <w:rPr>
          <w:rFonts w:ascii="Courier" w:hAnsi="Courier"/>
          <w:sz w:val="20"/>
          <w:szCs w:val="20"/>
        </w:rPr>
        <w:t># CAP.pop is the WF less this turbulence.  In addition, low security</w:t>
      </w:r>
    </w:p>
    <w:p w:rsidR="00855870" w:rsidRDefault="00294C0B">
      <w:pPr>
        <w:rPr>
          <w:rFonts w:ascii="Courier" w:hAnsi="Courier"/>
          <w:sz w:val="20"/>
          <w:szCs w:val="20"/>
        </w:rPr>
      </w:pPr>
      <w:r>
        <w:rPr>
          <w:rFonts w:ascii="Courier" w:hAnsi="Courier"/>
          <w:sz w:val="20"/>
          <w:szCs w:val="20"/>
        </w:rPr>
        <w:t># can reduce the effective workforce because people are afraid to</w:t>
      </w:r>
    </w:p>
    <w:p w:rsidR="00855870" w:rsidRDefault="00294C0B">
      <w:pPr>
        <w:rPr>
          <w:rFonts w:ascii="Courier" w:hAnsi="Courier"/>
          <w:sz w:val="20"/>
          <w:szCs w:val="20"/>
        </w:rPr>
      </w:pPr>
      <w:r>
        <w:rPr>
          <w:rFonts w:ascii="Courier" w:hAnsi="Courier"/>
          <w:sz w:val="20"/>
          <w:szCs w:val="20"/>
        </w:rPr>
        <w:t># go to work.</w:t>
      </w:r>
    </w:p>
    <w:p w:rsidR="00855870" w:rsidRDefault="00294C0B">
      <w:pPr>
        <w:rPr>
          <w:rFonts w:ascii="Courier" w:hAnsi="Courier"/>
          <w:sz w:val="20"/>
          <w:szCs w:val="20"/>
        </w:rPr>
      </w:pPr>
      <w:r>
        <w:rPr>
          <w:rFonts w:ascii="Courier" w:hAnsi="Courier"/>
          <w:sz w:val="20"/>
          <w:szCs w:val="20"/>
        </w:rPr>
        <w:t>let CAP.pop = {[WF]*[LSF]*(1 - [TurFrac])}</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NOTE: Because else includes the rest of the world, it is presumed to</w:t>
      </w:r>
    </w:p>
    <w:p w:rsidR="00855870" w:rsidRDefault="00294C0B">
      <w:pPr>
        <w:rPr>
          <w:rFonts w:ascii="Courier" w:hAnsi="Courier"/>
          <w:sz w:val="20"/>
          <w:szCs w:val="20"/>
        </w:rPr>
      </w:pPr>
      <w:r>
        <w:rPr>
          <w:rFonts w:ascii="Courier" w:hAnsi="Courier"/>
          <w:sz w:val="20"/>
          <w:szCs w:val="20"/>
        </w:rPr>
        <w:t># have unlimited capacity even in the constrained case.  Hence, there</w:t>
      </w:r>
    </w:p>
    <w:p w:rsidR="00855870" w:rsidRDefault="00294C0B">
      <w:pPr>
        <w:rPr>
          <w:rFonts w:ascii="Courier" w:hAnsi="Courier"/>
          <w:sz w:val="20"/>
          <w:szCs w:val="20"/>
        </w:rPr>
      </w:pPr>
      <w:r>
        <w:rPr>
          <w:rFonts w:ascii="Courier" w:hAnsi="Courier"/>
          <w:sz w:val="20"/>
          <w:szCs w:val="20"/>
        </w:rPr>
        <w:t># is no CAP.else.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let CAP.else = 1e15</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Unconstrained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This pages runs the CGE for the unconstrained solution, using</w:t>
      </w:r>
    </w:p>
    <w:p w:rsidR="00855870" w:rsidRDefault="00294C0B">
      <w:pPr>
        <w:rPr>
          <w:rFonts w:ascii="Courier" w:hAnsi="Courier"/>
          <w:sz w:val="20"/>
          <w:szCs w:val="20"/>
        </w:rPr>
      </w:pPr>
      <w:r>
        <w:rPr>
          <w:rFonts w:ascii="Courier" w:hAnsi="Courier"/>
          <w:sz w:val="20"/>
          <w:szCs w:val="20"/>
        </w:rPr>
        <w:t># equations copied from the Cal page, sizing the economy based on</w:t>
      </w:r>
    </w:p>
    <w:p w:rsidR="00855870" w:rsidRDefault="00294C0B">
      <w:pPr>
        <w:rPr>
          <w:rFonts w:ascii="Courier" w:hAnsi="Courier"/>
          <w:sz w:val="20"/>
          <w:szCs w:val="20"/>
        </w:rPr>
      </w:pPr>
      <w:r>
        <w:rPr>
          <w:rFonts w:ascii="Courier" w:hAnsi="Courier"/>
          <w:sz w:val="20"/>
          <w:szCs w:val="20"/>
        </w:rPr>
        <w:t># demand for goods by the current population.</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page U</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copypage Cal -except {</w:t>
      </w:r>
    </w:p>
    <w:p w:rsidR="00855870" w:rsidRDefault="00294C0B">
      <w:pPr>
        <w:rPr>
          <w:rFonts w:ascii="Courier" w:hAnsi="Courier"/>
          <w:sz w:val="20"/>
          <w:szCs w:val="20"/>
        </w:rPr>
      </w:pPr>
      <w:r>
        <w:rPr>
          <w:rFonts w:ascii="Courier" w:hAnsi="Courier"/>
          <w:sz w:val="20"/>
          <w:szCs w:val="20"/>
        </w:rPr>
        <w:t xml:space="preserve">    C</w:t>
      </w:r>
    </w:p>
    <w:p w:rsidR="00855870" w:rsidRDefault="00294C0B">
      <w:pPr>
        <w:rPr>
          <w:rFonts w:ascii="Courier" w:hAnsi="Courier"/>
          <w:sz w:val="20"/>
          <w:szCs w:val="20"/>
        </w:rPr>
      </w:pPr>
      <w:r>
        <w:rPr>
          <w:rFonts w:ascii="Courier" w:hAnsi="Courier"/>
          <w:sz w:val="20"/>
          <w:szCs w:val="20"/>
        </w:rPr>
        <w:t xml:space="preserve">    deltaQD.goods.pop</w:t>
      </w:r>
    </w:p>
    <w:p w:rsidR="00855870" w:rsidRDefault="00294C0B">
      <w:pPr>
        <w:rPr>
          <w:rFonts w:ascii="Courier" w:hAnsi="Courier"/>
          <w:sz w:val="20"/>
          <w:szCs w:val="20"/>
        </w:rPr>
      </w:pPr>
      <w:r>
        <w:rPr>
          <w:rFonts w:ascii="Courier" w:hAnsi="Courier"/>
          <w:sz w:val="20"/>
          <w:szCs w:val="20"/>
        </w:rPr>
        <w:t xml:space="preserve">    deltaQD.pop.pop</w:t>
      </w:r>
    </w:p>
    <w:p w:rsidR="00855870" w:rsidRDefault="00294C0B">
      <w:pPr>
        <w:rPr>
          <w:rFonts w:ascii="Courier" w:hAnsi="Courier"/>
          <w:sz w:val="20"/>
          <w:szCs w:val="20"/>
        </w:rPr>
      </w:pPr>
      <w:r>
        <w:rPr>
          <w:rFonts w:ascii="Courier" w:hAnsi="Courier"/>
          <w:sz w:val="20"/>
          <w:szCs w:val="20"/>
        </w:rPr>
        <w:t xml:space="preserve">    deltaQD.else.pop</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QD.goods.pop is now computed from the current population, not</w:t>
      </w:r>
    </w:p>
    <w:p w:rsidR="00855870" w:rsidRDefault="00294C0B">
      <w:pPr>
        <w:rPr>
          <w:rFonts w:ascii="Courier" w:hAnsi="Courier"/>
          <w:sz w:val="20"/>
          <w:szCs w:val="20"/>
        </w:rPr>
      </w:pPr>
      <w:r>
        <w:rPr>
          <w:rFonts w:ascii="Courier" w:hAnsi="Courier"/>
          <w:sz w:val="20"/>
          <w:szCs w:val="20"/>
        </w:rPr>
        <w:t># from the base population.</w:t>
      </w:r>
    </w:p>
    <w:p w:rsidR="00855870" w:rsidRDefault="00294C0B">
      <w:pPr>
        <w:rPr>
          <w:rFonts w:ascii="Courier" w:hAnsi="Courier"/>
          <w:sz w:val="20"/>
          <w:szCs w:val="20"/>
        </w:rPr>
      </w:pPr>
      <w:r>
        <w:rPr>
          <w:rFonts w:ascii="Courier" w:hAnsi="Courier"/>
          <w:sz w:val="20"/>
          <w:szCs w:val="20"/>
        </w:rPr>
        <w:t>let QD.goods.pop = {[A.goods.pop]*[In::Consumers]}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P.goods is now based on the current Consumer Price Index, rather</w:t>
      </w:r>
    </w:p>
    <w:p w:rsidR="00855870" w:rsidRDefault="00294C0B">
      <w:pPr>
        <w:rPr>
          <w:rFonts w:ascii="Courier" w:hAnsi="Courier"/>
          <w:sz w:val="20"/>
          <w:szCs w:val="20"/>
        </w:rPr>
      </w:pPr>
      <w:r>
        <w:rPr>
          <w:rFonts w:ascii="Courier" w:hAnsi="Courier"/>
          <w:sz w:val="20"/>
          <w:szCs w:val="20"/>
        </w:rPr>
        <w:t># than the Base CPI.</w:t>
      </w:r>
    </w:p>
    <w:p w:rsidR="00855870" w:rsidRDefault="00294C0B">
      <w:pPr>
        <w:rPr>
          <w:rFonts w:ascii="Courier" w:hAnsi="Courier"/>
          <w:sz w:val="20"/>
          <w:szCs w:val="20"/>
        </w:rPr>
      </w:pPr>
      <w:r>
        <w:rPr>
          <w:rFonts w:ascii="Courier" w:hAnsi="Courier"/>
          <w:sz w:val="20"/>
          <w:szCs w:val="20"/>
        </w:rPr>
        <w:t>let P.goods = {([Cal::C]*[In::Inflator] - [SUM])/[BQD.goods.pop]} -value 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CPI = {</w:t>
      </w:r>
    </w:p>
    <w:p w:rsidR="00855870" w:rsidRDefault="00294C0B">
      <w:pPr>
        <w:rPr>
          <w:rFonts w:ascii="Courier" w:hAnsi="Courier"/>
          <w:sz w:val="20"/>
          <w:szCs w:val="20"/>
        </w:rPr>
      </w:pPr>
      <w:r>
        <w:rPr>
          <w:rFonts w:ascii="Courier" w:hAnsi="Courier"/>
          <w:sz w:val="20"/>
          <w:szCs w:val="20"/>
        </w:rPr>
        <w:t xml:space="preserve">    &lt;:sum i {[P.$i]  * [BQD.$i.pop]}:&gt; / &lt;:sum i {[BP.$i] * [BQD.$i.pop]}:&gt;</w:t>
      </w:r>
    </w:p>
    <w:p w:rsidR="00855870" w:rsidRDefault="00294C0B">
      <w:pPr>
        <w:rPr>
          <w:rFonts w:ascii="Courier" w:hAnsi="Courier"/>
          <w:sz w:val="20"/>
          <w:szCs w:val="20"/>
        </w:rPr>
      </w:pPr>
      <w:r>
        <w:rPr>
          <w:rFonts w:ascii="Courier" w:hAnsi="Courier"/>
          <w:sz w:val="20"/>
          <w:szCs w:val="20"/>
        </w:rPr>
        <w:t>} -value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deltaCPI = {</w:t>
      </w:r>
    </w:p>
    <w:p w:rsidR="00855870" w:rsidRDefault="00294C0B">
      <w:pPr>
        <w:rPr>
          <w:rFonts w:ascii="Courier" w:hAnsi="Courier"/>
          <w:sz w:val="20"/>
          <w:szCs w:val="20"/>
        </w:rPr>
      </w:pPr>
      <w:r>
        <w:rPr>
          <w:rFonts w:ascii="Courier" w:hAnsi="Courier"/>
          <w:sz w:val="20"/>
          <w:szCs w:val="20"/>
        </w:rPr>
        <w:t xml:space="preserve">    ([CPI] - [In::Inflator])/[In::Inflator]</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lastRenderedPageBreak/>
        <w:t># Constrained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This page runs the CGE for the constrained solution, i.e., it takes</w:t>
      </w:r>
    </w:p>
    <w:p w:rsidR="00855870" w:rsidRDefault="00294C0B">
      <w:pPr>
        <w:rPr>
          <w:rFonts w:ascii="Courier" w:hAnsi="Courier"/>
          <w:sz w:val="20"/>
          <w:szCs w:val="20"/>
        </w:rPr>
      </w:pPr>
      <w:r>
        <w:rPr>
          <w:rFonts w:ascii="Courier" w:hAnsi="Courier"/>
          <w:sz w:val="20"/>
          <w:szCs w:val="20"/>
        </w:rPr>
        <w:t># the current labor force and production capacity into account and may</w:t>
      </w:r>
    </w:p>
    <w:p w:rsidR="00855870" w:rsidRDefault="00294C0B">
      <w:pPr>
        <w:rPr>
          <w:rFonts w:ascii="Courier" w:hAnsi="Courier"/>
          <w:sz w:val="20"/>
          <w:szCs w:val="20"/>
        </w:rPr>
      </w:pPr>
      <w:r>
        <w:rPr>
          <w:rFonts w:ascii="Courier" w:hAnsi="Courier"/>
          <w:sz w:val="20"/>
          <w:szCs w:val="20"/>
        </w:rPr>
        <w:t># therefore impose limits on the Quantity Supplied (QS.i) by the</w:t>
      </w:r>
    </w:p>
    <w:p w:rsidR="00855870" w:rsidRDefault="00294C0B">
      <w:pPr>
        <w:rPr>
          <w:rFonts w:ascii="Courier" w:hAnsi="Courier"/>
          <w:sz w:val="20"/>
          <w:szCs w:val="20"/>
        </w:rPr>
      </w:pPr>
      <w:r>
        <w:rPr>
          <w:rFonts w:ascii="Courier" w:hAnsi="Courier"/>
          <w:sz w:val="20"/>
          <w:szCs w:val="20"/>
        </w:rPr>
        <w:t># goods and pop sectors, as compared with the unconstrained solution.</w:t>
      </w:r>
    </w:p>
    <w:p w:rsidR="00855870" w:rsidRDefault="00294C0B">
      <w:pPr>
        <w:rPr>
          <w:rFonts w:ascii="Courier" w:hAnsi="Courier"/>
          <w:sz w:val="20"/>
          <w:szCs w:val="20"/>
        </w:rPr>
      </w:pPr>
      <w:r>
        <w:rPr>
          <w:rFonts w:ascii="Courier" w:hAnsi="Courier"/>
          <w:sz w:val="20"/>
          <w:szCs w:val="20"/>
        </w:rPr>
        <w:t># When demand exceeds capacity, prices increase to force market clearance.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Otherwise, the model is the same as on the U page.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page C</w:t>
      </w:r>
    </w:p>
    <w:p w:rsidR="00855870" w:rsidRDefault="00294C0B">
      <w:pPr>
        <w:rPr>
          <w:rFonts w:ascii="Courier" w:hAnsi="Courier"/>
          <w:sz w:val="20"/>
          <w:szCs w:val="20"/>
        </w:rPr>
      </w:pPr>
      <w:r>
        <w:rPr>
          <w:rFonts w:ascii="Courier" w:hAnsi="Courier"/>
          <w:sz w:val="20"/>
          <w:szCs w:val="20"/>
        </w:rPr>
        <w:t>copypage U</w:t>
      </w:r>
    </w:p>
    <w:p w:rsidR="00855870" w:rsidRDefault="00294C0B">
      <w:pPr>
        <w:rPr>
          <w:rFonts w:ascii="Courier" w:hAnsi="Courier"/>
          <w:sz w:val="20"/>
          <w:szCs w:val="20"/>
        </w:rPr>
      </w:pPr>
      <w:r>
        <w:rPr>
          <w:rFonts w:ascii="Courier" w:hAnsi="Courier"/>
          <w:sz w:val="20"/>
          <w:szCs w:val="20"/>
        </w:rPr>
        <w:t>initfrom U</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QD.goods.pop = {</w:t>
      </w:r>
    </w:p>
    <w:p w:rsidR="00855870" w:rsidRDefault="00294C0B">
      <w:pPr>
        <w:rPr>
          <w:rFonts w:ascii="Courier" w:hAnsi="Courier"/>
          <w:sz w:val="20"/>
          <w:szCs w:val="20"/>
        </w:rPr>
      </w:pPr>
      <w:r>
        <w:rPr>
          <w:rFonts w:ascii="Courier" w:hAnsi="Courier"/>
          <w:sz w:val="20"/>
          <w:szCs w:val="20"/>
        </w:rPr>
        <w:t xml:space="preserve">    [f.goods.pop]*[REV.pop]/[P.goods]</w:t>
      </w:r>
    </w:p>
    <w:p w:rsidR="00855870" w:rsidRDefault="00294C0B">
      <w:pPr>
        <w:rPr>
          <w:rFonts w:ascii="Courier" w:hAnsi="Courier"/>
          <w:sz w:val="20"/>
          <w:szCs w:val="20"/>
        </w:rPr>
      </w:pPr>
      <w:r>
        <w:rPr>
          <w:rFonts w:ascii="Courier" w:hAnsi="Courier"/>
          <w:sz w:val="20"/>
          <w:szCs w:val="20"/>
        </w:rPr>
        <w:t>}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The quantity supplied is constrained by the production capacity; if</w:t>
      </w:r>
    </w:p>
    <w:p w:rsidR="00855870" w:rsidRDefault="00294C0B">
      <w:pPr>
        <w:rPr>
          <w:rFonts w:ascii="Courier" w:hAnsi="Courier"/>
          <w:sz w:val="20"/>
          <w:szCs w:val="20"/>
        </w:rPr>
      </w:pPr>
      <w:r>
        <w:rPr>
          <w:rFonts w:ascii="Courier" w:hAnsi="Courier"/>
          <w:sz w:val="20"/>
          <w:szCs w:val="20"/>
        </w:rPr>
        <w:t># the constraint is not binding, it should be at least as big as on</w:t>
      </w:r>
    </w:p>
    <w:p w:rsidR="00855870" w:rsidRDefault="00294C0B">
      <w:pPr>
        <w:rPr>
          <w:rFonts w:ascii="Courier" w:hAnsi="Courier"/>
          <w:sz w:val="20"/>
          <w:szCs w:val="20"/>
        </w:rPr>
      </w:pPr>
      <w:r>
        <w:rPr>
          <w:rFonts w:ascii="Courier" w:hAnsi="Courier"/>
          <w:sz w:val="20"/>
          <w:szCs w:val="20"/>
        </w:rPr>
        <w:t># the U page.</w:t>
      </w:r>
    </w:p>
    <w:p w:rsidR="00855870" w:rsidRDefault="00294C0B">
      <w:pPr>
        <w:rPr>
          <w:rFonts w:ascii="Courier" w:hAnsi="Courier"/>
          <w:sz w:val="20"/>
          <w:szCs w:val="20"/>
        </w:rPr>
      </w:pPr>
      <w:r>
        <w:rPr>
          <w:rFonts w:ascii="Courier" w:hAnsi="Courier"/>
          <w:sz w:val="20"/>
          <w:szCs w:val="20"/>
        </w:rPr>
        <w:t>let QS.goods = {</w:t>
      </w:r>
    </w:p>
    <w:p w:rsidR="00855870" w:rsidRDefault="00294C0B">
      <w:pPr>
        <w:rPr>
          <w:rFonts w:ascii="Courier" w:hAnsi="Courier"/>
          <w:sz w:val="20"/>
          <w:szCs w:val="20"/>
        </w:rPr>
      </w:pPr>
      <w:r>
        <w:rPr>
          <w:rFonts w:ascii="Courier" w:hAnsi="Courier"/>
          <w:sz w:val="20"/>
          <w:szCs w:val="20"/>
        </w:rPr>
        <w:t xml:space="preserve">    min([In::CAP.goods], max([QD.goods], [U::QD.goods]))</w:t>
      </w:r>
    </w:p>
    <w:p w:rsidR="00855870" w:rsidRDefault="00294C0B">
      <w:pPr>
        <w:rPr>
          <w:rFonts w:ascii="Courier" w:hAnsi="Courier"/>
          <w:sz w:val="20"/>
          <w:szCs w:val="20"/>
        </w:rPr>
      </w:pPr>
      <w:r>
        <w:rPr>
          <w:rFonts w:ascii="Courier" w:hAnsi="Courier"/>
          <w:sz w:val="20"/>
          <w:szCs w:val="20"/>
        </w:rPr>
        <w:t>} -value 2.92125e8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QS.pop = {</w:t>
      </w:r>
    </w:p>
    <w:p w:rsidR="00855870" w:rsidRDefault="00294C0B">
      <w:pPr>
        <w:rPr>
          <w:rFonts w:ascii="Courier" w:hAnsi="Courier"/>
          <w:sz w:val="20"/>
          <w:szCs w:val="20"/>
        </w:rPr>
      </w:pPr>
      <w:r>
        <w:rPr>
          <w:rFonts w:ascii="Courier" w:hAnsi="Courier"/>
          <w:sz w:val="20"/>
          <w:szCs w:val="20"/>
        </w:rPr>
        <w:t xml:space="preserve">    min([In::CAP.pop], max([QD.pop], [U::QD.pop]))</w:t>
      </w:r>
    </w:p>
    <w:p w:rsidR="00855870" w:rsidRDefault="00294C0B">
      <w:pPr>
        <w:rPr>
          <w:rFonts w:ascii="Courier" w:hAnsi="Courier"/>
          <w:sz w:val="20"/>
          <w:szCs w:val="20"/>
        </w:rPr>
      </w:pPr>
      <w:r>
        <w:rPr>
          <w:rFonts w:ascii="Courier" w:hAnsi="Courier"/>
          <w:sz w:val="20"/>
          <w:szCs w:val="20"/>
        </w:rPr>
        <w:t>} -value 380000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The capacity of else is unconstrained.  This entry doesn't really</w:t>
      </w:r>
    </w:p>
    <w:p w:rsidR="00855870" w:rsidRDefault="00294C0B">
      <w:pPr>
        <w:rPr>
          <w:rFonts w:ascii="Courier" w:hAnsi="Courier"/>
          <w:sz w:val="20"/>
          <w:szCs w:val="20"/>
        </w:rPr>
      </w:pPr>
      <w:r>
        <w:rPr>
          <w:rFonts w:ascii="Courier" w:hAnsi="Courier"/>
          <w:sz w:val="20"/>
          <w:szCs w:val="20"/>
        </w:rPr>
        <w:t># change anything, but it makes the assumption explicit.</w:t>
      </w:r>
    </w:p>
    <w:p w:rsidR="00855870" w:rsidRDefault="00294C0B">
      <w:pPr>
        <w:rPr>
          <w:rFonts w:ascii="Courier" w:hAnsi="Courier"/>
          <w:sz w:val="20"/>
          <w:szCs w:val="20"/>
        </w:rPr>
      </w:pPr>
      <w:r>
        <w:rPr>
          <w:rFonts w:ascii="Courier" w:hAnsi="Courier"/>
          <w:sz w:val="20"/>
          <w:szCs w:val="20"/>
        </w:rPr>
        <w:t>let QS.else = {[QD.else]}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P.goods = {</w:t>
      </w:r>
    </w:p>
    <w:p w:rsidR="00855870" w:rsidRDefault="00294C0B">
      <w:pPr>
        <w:rPr>
          <w:rFonts w:ascii="Courier" w:hAnsi="Courier"/>
          <w:sz w:val="20"/>
          <w:szCs w:val="20"/>
        </w:rPr>
      </w:pPr>
      <w:r>
        <w:rPr>
          <w:rFonts w:ascii="Courier" w:hAnsi="Courier"/>
          <w:sz w:val="20"/>
          <w:szCs w:val="20"/>
        </w:rPr>
        <w:t xml:space="preserve">    ([f.goods.pop]*[REV.pop] + [f.goods.else]*[REV.else]) /</w:t>
      </w:r>
    </w:p>
    <w:p w:rsidR="00855870" w:rsidRDefault="00294C0B">
      <w:pPr>
        <w:rPr>
          <w:rFonts w:ascii="Courier" w:hAnsi="Courier"/>
          <w:sz w:val="20"/>
          <w:szCs w:val="20"/>
        </w:rPr>
      </w:pPr>
      <w:r>
        <w:rPr>
          <w:rFonts w:ascii="Courier" w:hAnsi="Courier"/>
          <w:sz w:val="20"/>
          <w:szCs w:val="20"/>
        </w:rPr>
        <w:t xml:space="preserve">    ((1.0 - [f.goods.goods])*[QS.goods])</w:t>
      </w:r>
    </w:p>
    <w:p w:rsidR="00855870" w:rsidRDefault="00294C0B">
      <w:pPr>
        <w:rPr>
          <w:rFonts w:ascii="Courier" w:hAnsi="Courier"/>
          <w:sz w:val="20"/>
          <w:szCs w:val="20"/>
        </w:rPr>
      </w:pPr>
      <w:r>
        <w:rPr>
          <w:rFonts w:ascii="Courier" w:hAnsi="Courier"/>
          <w:sz w:val="20"/>
          <w:szCs w:val="20"/>
        </w:rPr>
        <w:t>} -value 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The value of P.pop implied by CPI=1 in the unconstrained case is the</w:t>
      </w:r>
    </w:p>
    <w:p w:rsidR="00855870" w:rsidRDefault="00294C0B">
      <w:pPr>
        <w:rPr>
          <w:rFonts w:ascii="Courier" w:hAnsi="Courier"/>
          <w:sz w:val="20"/>
          <w:szCs w:val="20"/>
        </w:rPr>
      </w:pPr>
      <w:r>
        <w:rPr>
          <w:rFonts w:ascii="Courier" w:hAnsi="Courier"/>
          <w:sz w:val="20"/>
          <w:szCs w:val="20"/>
        </w:rPr>
        <w:t># numeraire for the constrained case.  Note that P.pop is already</w:t>
      </w:r>
    </w:p>
    <w:p w:rsidR="00855870" w:rsidRDefault="00294C0B">
      <w:pPr>
        <w:rPr>
          <w:rFonts w:ascii="Courier" w:hAnsi="Courier"/>
          <w:sz w:val="20"/>
          <w:szCs w:val="20"/>
        </w:rPr>
      </w:pPr>
      <w:r>
        <w:rPr>
          <w:rFonts w:ascii="Courier" w:hAnsi="Courier"/>
          <w:sz w:val="20"/>
          <w:szCs w:val="20"/>
        </w:rPr>
        <w:t># inflated by the In::Inflator.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P.pop = {[U::P.pop]} -value 400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P.else = {</w:t>
      </w:r>
    </w:p>
    <w:p w:rsidR="00855870" w:rsidRDefault="00294C0B">
      <w:pPr>
        <w:rPr>
          <w:rFonts w:ascii="Courier" w:hAnsi="Courier"/>
          <w:sz w:val="20"/>
          <w:szCs w:val="20"/>
        </w:rPr>
      </w:pPr>
      <w:r>
        <w:rPr>
          <w:rFonts w:ascii="Courier" w:hAnsi="Courier"/>
          <w:sz w:val="20"/>
          <w:szCs w:val="20"/>
        </w:rPr>
        <w:t xml:space="preserve">    ([f.else.goods]*[REV.goods] + [f.else.pop]*[REV.pop]) /</w:t>
      </w:r>
    </w:p>
    <w:p w:rsidR="00855870" w:rsidRDefault="00294C0B">
      <w:pPr>
        <w:rPr>
          <w:rFonts w:ascii="Courier" w:hAnsi="Courier"/>
          <w:sz w:val="20"/>
          <w:szCs w:val="20"/>
        </w:rPr>
      </w:pPr>
      <w:r>
        <w:rPr>
          <w:rFonts w:ascii="Courier" w:hAnsi="Courier"/>
          <w:sz w:val="20"/>
          <w:szCs w:val="20"/>
        </w:rPr>
        <w:t xml:space="preserve">    ((1.0 - [f.else.else])*[QS.else])</w:t>
      </w:r>
    </w:p>
    <w:p w:rsidR="00855870" w:rsidRDefault="00294C0B">
      <w:pPr>
        <w:rPr>
          <w:rFonts w:ascii="Courier" w:hAnsi="Courier"/>
          <w:sz w:val="20"/>
          <w:szCs w:val="20"/>
        </w:rPr>
      </w:pPr>
      <w:r>
        <w:rPr>
          <w:rFonts w:ascii="Courier" w:hAnsi="Courier"/>
          <w:sz w:val="20"/>
          <w:szCs w:val="20"/>
        </w:rPr>
        <w:t>} -value 1</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Page Out: The outputs.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page Out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Copy base case outputs from Cal</w:t>
      </w:r>
    </w:p>
    <w:p w:rsidR="00855870" w:rsidRDefault="00294C0B">
      <w:pPr>
        <w:rPr>
          <w:rFonts w:ascii="Courier" w:hAnsi="Courier"/>
          <w:sz w:val="20"/>
          <w:szCs w:val="20"/>
        </w:rPr>
      </w:pPr>
      <w:r>
        <w:rPr>
          <w:rFonts w:ascii="Courier" w:hAnsi="Courier"/>
          <w:sz w:val="20"/>
          <w:szCs w:val="20"/>
        </w:rPr>
        <w:t>let BQS.goods = {[Cal::QS.goods]}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Copy outputs from C</w:t>
      </w:r>
    </w:p>
    <w:p w:rsidR="00855870" w:rsidRDefault="00294C0B">
      <w:pPr>
        <w:rPr>
          <w:rFonts w:ascii="Courier" w:hAnsi="Courier"/>
          <w:sz w:val="20"/>
          <w:szCs w:val="20"/>
        </w:rPr>
      </w:pPr>
      <w:r>
        <w:rPr>
          <w:rFonts w:ascii="Courier" w:hAnsi="Courier"/>
          <w:sz w:val="20"/>
          <w:szCs w:val="20"/>
        </w:rPr>
        <w:t>foreach i {goods pop else} {</w:t>
      </w:r>
    </w:p>
    <w:p w:rsidR="00855870" w:rsidRDefault="00294C0B">
      <w:pPr>
        <w:rPr>
          <w:rFonts w:ascii="Courier" w:hAnsi="Courier"/>
          <w:sz w:val="20"/>
          <w:szCs w:val="20"/>
        </w:rPr>
      </w:pPr>
      <w:r>
        <w:rPr>
          <w:rFonts w:ascii="Courier" w:hAnsi="Courier"/>
          <w:sz w:val="20"/>
          <w:szCs w:val="20"/>
        </w:rPr>
        <w:t xml:space="preserve">    let P.$i        = {[C::P.$i]}</w:t>
      </w:r>
    </w:p>
    <w:p w:rsidR="00855870" w:rsidRDefault="00294C0B">
      <w:pPr>
        <w:rPr>
          <w:rFonts w:ascii="Courier" w:hAnsi="Courier"/>
          <w:sz w:val="20"/>
          <w:szCs w:val="20"/>
        </w:rPr>
      </w:pPr>
      <w:r>
        <w:rPr>
          <w:rFonts w:ascii="Courier" w:hAnsi="Courier"/>
          <w:sz w:val="20"/>
          <w:szCs w:val="20"/>
        </w:rPr>
        <w:t xml:space="preserve">    let QS.$i       = {[C::QS.$i]}</w:t>
      </w:r>
    </w:p>
    <w:p w:rsidR="00855870" w:rsidRDefault="00294C0B">
      <w:pPr>
        <w:rPr>
          <w:rFonts w:ascii="Courier" w:hAnsi="Courier"/>
          <w:sz w:val="20"/>
          <w:szCs w:val="20"/>
        </w:rPr>
      </w:pPr>
      <w:r>
        <w:rPr>
          <w:rFonts w:ascii="Courier" w:hAnsi="Courier"/>
          <w:sz w:val="20"/>
          <w:szCs w:val="20"/>
        </w:rPr>
        <w:t xml:space="preserve">    let REV.$i      = {[C::REV.$i]}</w:t>
      </w:r>
    </w:p>
    <w:p w:rsidR="00855870" w:rsidRDefault="00294C0B">
      <w:pPr>
        <w:rPr>
          <w:rFonts w:ascii="Courier" w:hAnsi="Courier"/>
          <w:sz w:val="20"/>
          <w:szCs w:val="20"/>
        </w:rPr>
      </w:pPr>
      <w:r>
        <w:rPr>
          <w:rFonts w:ascii="Courier" w:hAnsi="Courier"/>
          <w:sz w:val="20"/>
          <w:szCs w:val="20"/>
        </w:rPr>
        <w:t xml:space="preserve">    let EXP.$i      = {[C::EXP.$i]}</w:t>
      </w:r>
    </w:p>
    <w:p w:rsidR="00855870" w:rsidRDefault="00294C0B">
      <w:pPr>
        <w:rPr>
          <w:rFonts w:ascii="Courier" w:hAnsi="Courier"/>
          <w:sz w:val="20"/>
          <w:szCs w:val="20"/>
        </w:rPr>
      </w:pPr>
      <w:r>
        <w:rPr>
          <w:rFonts w:ascii="Courier" w:hAnsi="Courier"/>
          <w:sz w:val="20"/>
          <w:szCs w:val="20"/>
        </w:rPr>
        <w:t xml:space="preserve">    let deltaQ.$i   = {[C::deltaQ.$i]}</w:t>
      </w:r>
    </w:p>
    <w:p w:rsidR="00855870" w:rsidRDefault="00294C0B">
      <w:pPr>
        <w:rPr>
          <w:rFonts w:ascii="Courier" w:hAnsi="Courier"/>
          <w:sz w:val="20"/>
          <w:szCs w:val="20"/>
        </w:rPr>
      </w:pPr>
      <w:r>
        <w:rPr>
          <w:rFonts w:ascii="Courier" w:hAnsi="Courier"/>
          <w:sz w:val="20"/>
          <w:szCs w:val="20"/>
        </w:rPr>
        <w:t xml:space="preserve">    let deltaREV.$i = {[C::deltaREV.$i]}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lastRenderedPageBreak/>
        <w:t xml:space="preserve">    foreach j {goods pop else} {</w:t>
      </w:r>
    </w:p>
    <w:p w:rsidR="00855870" w:rsidRDefault="00294C0B">
      <w:pPr>
        <w:rPr>
          <w:rFonts w:ascii="Courier" w:hAnsi="Courier"/>
          <w:sz w:val="20"/>
          <w:szCs w:val="20"/>
        </w:rPr>
      </w:pPr>
      <w:r>
        <w:rPr>
          <w:rFonts w:ascii="Courier" w:hAnsi="Courier"/>
          <w:sz w:val="20"/>
          <w:szCs w:val="20"/>
        </w:rPr>
        <w:t xml:space="preserve">        let QD.$i.$j = {[C::QD.$i.$j]}</w:t>
      </w:r>
    </w:p>
    <w:p w:rsidR="00855870" w:rsidRDefault="00294C0B">
      <w:pPr>
        <w:rPr>
          <w:rFonts w:ascii="Courier" w:hAnsi="Courier"/>
          <w:sz w:val="20"/>
          <w:szCs w:val="20"/>
        </w:rPr>
      </w:pPr>
      <w:r>
        <w:rPr>
          <w:rFonts w:ascii="Courier" w:hAnsi="Courier"/>
          <w:sz w:val="20"/>
          <w:szCs w:val="20"/>
        </w:rPr>
        <w:t xml:space="preserve">        let X.$i.$j  = {[C::X.$i.$j]}</w:t>
      </w:r>
    </w:p>
    <w:p w:rsidR="00855870" w:rsidRDefault="00294C0B">
      <w:pPr>
        <w:rPr>
          <w:rFonts w:ascii="Courier" w:hAnsi="Courier"/>
          <w:sz w:val="20"/>
          <w:szCs w:val="20"/>
        </w:rPr>
      </w:pPr>
      <w:r>
        <w:rPr>
          <w:rFonts w:ascii="Courier" w:hAnsi="Courier"/>
          <w:sz w:val="20"/>
          <w:szCs w:val="20"/>
        </w:rPr>
        <w:t xml:space="preserve">    }</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CPI = {[C::CPI]}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goods shortages and overages: goodsBKT/year</w:t>
      </w:r>
    </w:p>
    <w:p w:rsidR="00855870" w:rsidRDefault="00294C0B">
      <w:pPr>
        <w:rPr>
          <w:rFonts w:ascii="Courier" w:hAnsi="Courier"/>
          <w:sz w:val="20"/>
          <w:szCs w:val="20"/>
        </w:rPr>
      </w:pPr>
      <w:r>
        <w:rPr>
          <w:rFonts w:ascii="Courier" w:hAnsi="Courier"/>
          <w:sz w:val="20"/>
          <w:szCs w:val="20"/>
        </w:rPr>
        <w:t>let LATENTDEMAND.goods = {max(0.0, ediff([U::QD.goods],   [C::QS.goods]))}</w:t>
      </w:r>
    </w:p>
    <w:p w:rsidR="00855870" w:rsidRDefault="00294C0B">
      <w:pPr>
        <w:rPr>
          <w:rFonts w:ascii="Courier" w:hAnsi="Courier"/>
          <w:sz w:val="20"/>
          <w:szCs w:val="20"/>
        </w:rPr>
      </w:pPr>
      <w:r>
        <w:rPr>
          <w:rFonts w:ascii="Courier" w:hAnsi="Courier"/>
          <w:sz w:val="20"/>
          <w:szCs w:val="20"/>
        </w:rPr>
        <w:t>let IDLECAP.goods      = {max(0,0, ediff([In::CAP.goods], [C::QS.goods]))}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pop shortages and overages: work-years/year</w:t>
      </w:r>
    </w:p>
    <w:p w:rsidR="00855870" w:rsidRDefault="00294C0B">
      <w:pPr>
        <w:rPr>
          <w:rFonts w:ascii="Courier" w:hAnsi="Courier"/>
          <w:sz w:val="20"/>
          <w:szCs w:val="20"/>
        </w:rPr>
      </w:pPr>
      <w:r>
        <w:rPr>
          <w:rFonts w:ascii="Courier" w:hAnsi="Courier"/>
          <w:sz w:val="20"/>
          <w:szCs w:val="20"/>
        </w:rPr>
        <w:t>let LATENTDEMAND.pop   = {max(0.0, ediff([U::QD.pop],   [C::QS.pop]))}</w:t>
      </w:r>
    </w:p>
    <w:p w:rsidR="00855870" w:rsidRDefault="00294C0B">
      <w:pPr>
        <w:rPr>
          <w:rFonts w:ascii="Courier" w:hAnsi="Courier"/>
          <w:sz w:val="20"/>
          <w:szCs w:val="20"/>
        </w:rPr>
      </w:pPr>
      <w:r>
        <w:rPr>
          <w:rFonts w:ascii="Courier" w:hAnsi="Courier"/>
          <w:sz w:val="20"/>
          <w:szCs w:val="20"/>
        </w:rPr>
        <w:t>let IDLECAP.pop        = {max(0,0, ediff([In::CAP.pop], [C::QS.pop]))}</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Unemployment Statistics</w:t>
      </w:r>
    </w:p>
    <w:p w:rsidR="00855870" w:rsidRDefault="00294C0B">
      <w:pPr>
        <w:rPr>
          <w:rFonts w:ascii="Courier" w:hAnsi="Courier"/>
          <w:sz w:val="20"/>
          <w:szCs w:val="20"/>
        </w:rPr>
      </w:pPr>
      <w:r>
        <w:rPr>
          <w:rFonts w:ascii="Courier" w:hAnsi="Courier"/>
          <w:sz w:val="20"/>
          <w:szCs w:val="20"/>
        </w:rPr>
        <w:t>let RealUnemployment = {max(0.0, ediff([In::CAP.pop],[C::QS.pop]))}  ;# People</w:t>
      </w:r>
    </w:p>
    <w:p w:rsidR="00855870" w:rsidRDefault="00294C0B">
      <w:pPr>
        <w:rPr>
          <w:rFonts w:ascii="Courier" w:hAnsi="Courier"/>
          <w:sz w:val="20"/>
          <w:szCs w:val="20"/>
        </w:rPr>
      </w:pPr>
      <w:r>
        <w:rPr>
          <w:rFonts w:ascii="Courier" w:hAnsi="Courier"/>
          <w:sz w:val="20"/>
          <w:szCs w:val="20"/>
        </w:rPr>
        <w:t>let Turbulence       = {[TurFrac]*[In::WF]}                          ;# People</w:t>
      </w:r>
    </w:p>
    <w:p w:rsidR="00855870" w:rsidRDefault="00294C0B">
      <w:pPr>
        <w:rPr>
          <w:rFonts w:ascii="Courier" w:hAnsi="Courier"/>
          <w:sz w:val="20"/>
          <w:szCs w:val="20"/>
        </w:rPr>
      </w:pPr>
      <w:r>
        <w:rPr>
          <w:rFonts w:ascii="Courier" w:hAnsi="Courier"/>
          <w:sz w:val="20"/>
          <w:szCs w:val="20"/>
        </w:rPr>
        <w:t>let Unemployment     = {[RealUnemployment] + [Turbulence]}           ;# People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Unemployment Rates, real and reported</w:t>
      </w:r>
    </w:p>
    <w:p w:rsidR="00855870" w:rsidRDefault="00294C0B">
      <w:pPr>
        <w:rPr>
          <w:rFonts w:ascii="Courier" w:hAnsi="Courier"/>
          <w:sz w:val="20"/>
          <w:szCs w:val="20"/>
        </w:rPr>
      </w:pPr>
      <w:r>
        <w:rPr>
          <w:rFonts w:ascii="Courier" w:hAnsi="Courier"/>
          <w:sz w:val="20"/>
          <w:szCs w:val="20"/>
        </w:rPr>
        <w:t>let RealUR = {100.0 * [RealUnemployment]/[In::WF]} ;# Percentage</w:t>
      </w:r>
    </w:p>
    <w:p w:rsidR="00855870" w:rsidRDefault="00294C0B">
      <w:pPr>
        <w:rPr>
          <w:rFonts w:ascii="Courier" w:hAnsi="Courier"/>
          <w:sz w:val="20"/>
          <w:szCs w:val="20"/>
        </w:rPr>
      </w:pPr>
      <w:r>
        <w:rPr>
          <w:rFonts w:ascii="Courier" w:hAnsi="Courier"/>
          <w:sz w:val="20"/>
          <w:szCs w:val="20"/>
        </w:rPr>
        <w:t>let UR     = {100.0 * [Unemployment]/[In::WF]}     ;# Percentage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Gross Domestic Product, GDP</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GDP  = {</w:t>
      </w:r>
    </w:p>
    <w:p w:rsidR="00855870" w:rsidRDefault="00294C0B">
      <w:pPr>
        <w:rPr>
          <w:rFonts w:ascii="Courier" w:hAnsi="Courier"/>
          <w:sz w:val="20"/>
          <w:szCs w:val="20"/>
        </w:rPr>
      </w:pPr>
      <w:r>
        <w:rPr>
          <w:rFonts w:ascii="Courier" w:hAnsi="Courier"/>
          <w:sz w:val="20"/>
          <w:szCs w:val="20"/>
        </w:rPr>
        <w:t xml:space="preserve">    [X.goods.pop] + [X.pop.pop] + [X.goods.else] + [X.pop.else]</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GDP deflated by CPI, which is used as a proxy for the GDP deflator.</w:t>
      </w:r>
    </w:p>
    <w:p w:rsidR="00855870" w:rsidRDefault="00294C0B">
      <w:pPr>
        <w:rPr>
          <w:rFonts w:ascii="Courier" w:hAnsi="Courier"/>
          <w:sz w:val="20"/>
          <w:szCs w:val="20"/>
        </w:rPr>
      </w:pPr>
      <w:r>
        <w:rPr>
          <w:rFonts w:ascii="Courier" w:hAnsi="Courier"/>
          <w:sz w:val="20"/>
          <w:szCs w:val="20"/>
        </w:rPr>
        <w:t>let DGDP = {[GDP]/[CPI]}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Sanity Check Values</w:t>
      </w:r>
    </w:p>
    <w:p w:rsidR="00855870" w:rsidRDefault="00294C0B">
      <w:pPr>
        <w:rPr>
          <w:rFonts w:ascii="Courier" w:hAnsi="Courier"/>
          <w:sz w:val="20"/>
          <w:szCs w:val="20"/>
        </w:rPr>
      </w:pPr>
      <w:r>
        <w:rPr>
          <w:rFonts w:ascii="Courier" w:hAnsi="Courier"/>
          <w:sz w:val="20"/>
          <w:szCs w:val="20"/>
        </w:rPr>
        <w:t>let SUM.QS = {</w:t>
      </w:r>
    </w:p>
    <w:p w:rsidR="00855870" w:rsidRDefault="00294C0B">
      <w:pPr>
        <w:rPr>
          <w:rFonts w:ascii="Courier" w:hAnsi="Courier"/>
          <w:sz w:val="20"/>
          <w:szCs w:val="20"/>
        </w:rPr>
      </w:pPr>
      <w:r>
        <w:rPr>
          <w:rFonts w:ascii="Courier" w:hAnsi="Courier"/>
          <w:sz w:val="20"/>
          <w:szCs w:val="20"/>
        </w:rPr>
        <w:t xml:space="preserve">    ediff([QS.goods] + [QS.pop] + [QS.else],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FLAG.QS.NONNEG = {</w:t>
      </w:r>
    </w:p>
    <w:p w:rsidR="00855870" w:rsidRDefault="00294C0B">
      <w:pPr>
        <w:rPr>
          <w:rFonts w:ascii="Courier" w:hAnsi="Courier"/>
          <w:sz w:val="20"/>
          <w:szCs w:val="20"/>
        </w:rPr>
      </w:pPr>
      <w:r>
        <w:rPr>
          <w:rFonts w:ascii="Courier" w:hAnsi="Courier"/>
          <w:sz w:val="20"/>
          <w:szCs w:val="20"/>
        </w:rPr>
        <w:t xml:space="preserve">    [QS.goods] &gt;= 0.0 || [QS.pop] &gt;= 0.0 || [QS.else] &gt;=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FLAG.P.POS = {</w:t>
      </w:r>
    </w:p>
    <w:p w:rsidR="00855870" w:rsidRDefault="00294C0B">
      <w:pPr>
        <w:rPr>
          <w:rFonts w:ascii="Courier" w:hAnsi="Courier"/>
          <w:sz w:val="20"/>
          <w:szCs w:val="20"/>
        </w:rPr>
      </w:pPr>
      <w:r>
        <w:rPr>
          <w:rFonts w:ascii="Courier" w:hAnsi="Courier"/>
          <w:sz w:val="20"/>
          <w:szCs w:val="20"/>
        </w:rPr>
        <w:t xml:space="preserve">    [P.goods] &gt; 0.0 || [P.pop] &gt; 0.0 || [P.else] &gt;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let FLAG.DELTAQ.ZERO = {</w:t>
      </w:r>
    </w:p>
    <w:p w:rsidR="00855870" w:rsidRDefault="00294C0B">
      <w:pPr>
        <w:rPr>
          <w:rFonts w:ascii="Courier" w:hAnsi="Courier"/>
          <w:sz w:val="20"/>
          <w:szCs w:val="20"/>
        </w:rPr>
      </w:pPr>
      <w:r>
        <w:rPr>
          <w:rFonts w:ascii="Courier" w:hAnsi="Courier"/>
          <w:sz w:val="20"/>
          <w:szCs w:val="20"/>
        </w:rPr>
        <w:t xml:space="preserve">    [deltaQ.goods] == 0.0 &amp;&amp; [deltaQ.pop] == 0.0 &amp;&amp; [deltaQ.else] == 0.0</w:t>
      </w:r>
    </w:p>
    <w:p w:rsidR="00855870" w:rsidRDefault="00294C0B">
      <w:pPr>
        <w:rPr>
          <w:rFonts w:ascii="Courier" w:hAnsi="Courier"/>
          <w:sz w:val="20"/>
          <w:szCs w:val="20"/>
        </w:rPr>
      </w:pPr>
      <w:r>
        <w:rPr>
          <w:rFonts w:ascii="Courier" w:hAnsi="Courier"/>
          <w:sz w:val="20"/>
          <w:szCs w:val="20"/>
        </w:rPr>
        <w:t>}</w:t>
      </w:r>
    </w:p>
    <w:p w:rsidR="00855870" w:rsidRDefault="00294C0B" w:rsidP="007F7500">
      <w:pPr>
        <w:pStyle w:val="Heading1"/>
      </w:pPr>
      <w:r>
        <w:lastRenderedPageBreak/>
        <w:t>Acronyms</w:t>
      </w:r>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Expected Collateral Damager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AFF" w:rsidRDefault="00D55AFF">
      <w:r>
        <w:separator/>
      </w:r>
    </w:p>
  </w:endnote>
  <w:endnote w:type="continuationSeparator" w:id="0">
    <w:p w:rsidR="00D55AFF" w:rsidRDefault="00D5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mbus Sans L">
    <w:altName w:val="Times New Roman"/>
    <w:charset w:val="00"/>
    <w:family w:val="roman"/>
    <w:pitch w:val="variable"/>
  </w:font>
  <w:font w:name="Luxi Sans">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9ED" w:rsidRDefault="003919ED">
    <w:pPr>
      <w:pStyle w:val="Footer"/>
    </w:pPr>
    <w:r>
      <w:tab/>
    </w:r>
    <w:r>
      <w:fldChar w:fldCharType="begin"/>
    </w:r>
    <w:r>
      <w:instrText xml:space="preserve"> PAGE </w:instrText>
    </w:r>
    <w:r>
      <w:fldChar w:fldCharType="separate"/>
    </w:r>
    <w:r w:rsidR="004249F7">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AFF" w:rsidRDefault="00D55AFF">
      <w:r>
        <w:rPr>
          <w:color w:val="000000"/>
        </w:rPr>
        <w:separator/>
      </w:r>
    </w:p>
  </w:footnote>
  <w:footnote w:type="continuationSeparator" w:id="0">
    <w:p w:rsidR="00D55AFF" w:rsidRDefault="00D55AFF">
      <w:r>
        <w:continuationSeparator/>
      </w:r>
    </w:p>
  </w:footnote>
  <w:footnote w:id="1">
    <w:p w:rsidR="003919ED" w:rsidRDefault="003919ED">
      <w:pPr>
        <w:pStyle w:val="FootnoteText"/>
      </w:pPr>
      <w:r>
        <w:rPr>
          <w:rStyle w:val="FootnoteReference"/>
        </w:rPr>
        <w:footnoteRef/>
      </w:r>
      <w:r>
        <w:t xml:space="preserve"> When installed on the Windows operating system, this documentation is also available from the Windows start menu.</w:t>
      </w:r>
    </w:p>
  </w:footnote>
  <w:footnote w:id="2">
    <w:p w:rsidR="003919ED" w:rsidRDefault="003919E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F75AF7" w:rsidRDefault="00F75AF7">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9D5360" w:rsidRPr="009D5360" w:rsidRDefault="009D5360">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3919ED" w:rsidRDefault="003919ED">
      <w:pPr>
        <w:pStyle w:val="Footnote"/>
      </w:pPr>
      <w:r>
        <w:rPr>
          <w:rStyle w:val="FootnoteReference"/>
        </w:rPr>
        <w:footnoteRef/>
      </w:r>
      <w:r>
        <w:t xml:space="preserve">In Athena </w:t>
      </w:r>
      <w:r w:rsidR="00EE4360">
        <w:t>3</w:t>
      </w:r>
      <w:r>
        <w:t xml:space="preserve">.1 there is only one demsit type, Unemployment; see the </w:t>
      </w:r>
      <w:r>
        <w:rPr>
          <w:i/>
          <w:iCs/>
        </w:rPr>
        <w:t>Athena Rules</w:t>
      </w:r>
      <w:r>
        <w:t xml:space="preserve"> document for details.</w:t>
      </w:r>
    </w:p>
  </w:footnote>
  <w:footnote w:id="6">
    <w:p w:rsidR="003919ED" w:rsidRDefault="003919ED">
      <w:pPr>
        <w:pStyle w:val="Footnote"/>
      </w:pPr>
      <w:r>
        <w:rPr>
          <w:rStyle w:val="FootnoteReference"/>
        </w:rPr>
        <w:footnoteRef/>
      </w:r>
      <w:r>
        <w:t xml:space="preserve">Model parameter: </w:t>
      </w:r>
      <w:r>
        <w:rPr>
          <w:rFonts w:ascii="Courier" w:hAnsi="Courier"/>
        </w:rPr>
        <w:t>force.population</w:t>
      </w:r>
    </w:p>
  </w:footnote>
  <w:footnote w:id="7">
    <w:p w:rsidR="003919ED" w:rsidRDefault="003919ED">
      <w:pPr>
        <w:pStyle w:val="Footnote"/>
      </w:pPr>
      <w:r>
        <w:rPr>
          <w:rStyle w:val="FootnoteReference"/>
        </w:rPr>
        <w:footnoteRef/>
      </w:r>
      <w:r>
        <w:t xml:space="preserve">Model parameter: </w:t>
      </w:r>
      <w:r>
        <w:rPr>
          <w:rFonts w:ascii="Courier" w:hAnsi="Courier"/>
        </w:rPr>
        <w:t>force.demeanor.*</w:t>
      </w:r>
    </w:p>
  </w:footnote>
  <w:footnote w:id="8">
    <w:p w:rsidR="003919ED" w:rsidRDefault="003919ED">
      <w:pPr>
        <w:pStyle w:val="Footnote"/>
      </w:pPr>
      <w:r>
        <w:rPr>
          <w:rStyle w:val="FootnoteReference"/>
        </w:rPr>
        <w:footnoteRef/>
      </w:r>
      <w:r>
        <w:t xml:space="preserve">Model parameter: </w:t>
      </w:r>
      <w:r>
        <w:rPr>
          <w:rFonts w:ascii="Courier" w:hAnsi="Courier"/>
        </w:rPr>
        <w:t>force.mood</w:t>
      </w:r>
    </w:p>
  </w:footnote>
  <w:footnote w:id="9">
    <w:p w:rsidR="003919ED" w:rsidRDefault="003919ED">
      <w:pPr>
        <w:pStyle w:val="Footnote"/>
      </w:pPr>
      <w:r>
        <w:rPr>
          <w:rStyle w:val="FootnoteReference"/>
        </w:rPr>
        <w:footnoteRef/>
      </w:r>
      <w:r>
        <w:t xml:space="preserve">Model parameters: </w:t>
      </w:r>
      <w:r>
        <w:rPr>
          <w:rFonts w:ascii="Courier" w:hAnsi="Courier"/>
        </w:rPr>
        <w:t>force.orgtype.*</w:t>
      </w:r>
      <w:r>
        <w:t xml:space="preserve">, </w:t>
      </w:r>
      <w:r>
        <w:rPr>
          <w:rFonts w:ascii="Courier" w:hAnsi="Courier"/>
        </w:rPr>
        <w:t>force.forcetype.*</w:t>
      </w:r>
    </w:p>
  </w:footnote>
  <w:footnote w:id="10">
    <w:p w:rsidR="003919ED" w:rsidRDefault="003919ED">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1">
    <w:p w:rsidR="003919ED" w:rsidRDefault="003919ED">
      <w:pPr>
        <w:pStyle w:val="Footnote"/>
      </w:pPr>
      <w:r>
        <w:rPr>
          <w:rStyle w:val="FootnoteReference"/>
        </w:rPr>
        <w:footnoteRef/>
      </w:r>
      <w:r>
        <w:t xml:space="preserve">Model parameter: </w:t>
      </w:r>
      <w:r>
        <w:rPr>
          <w:rFonts w:ascii="Courier" w:hAnsi="Courier"/>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12">
    <w:p w:rsidR="003919ED" w:rsidRDefault="003919ED">
      <w:pPr>
        <w:pStyle w:val="Footnote"/>
      </w:pPr>
      <w:r>
        <w:rPr>
          <w:rStyle w:val="FootnoteReference"/>
        </w:rPr>
        <w:footnoteRef/>
      </w:r>
      <w:r>
        <w:t xml:space="preserve">Model parameter: </w:t>
      </w:r>
      <w:r>
        <w:rPr>
          <w:rFonts w:ascii="Courier" w:hAnsi="Courier"/>
        </w:rPr>
        <w:t>force.volatility</w:t>
      </w:r>
    </w:p>
  </w:footnote>
  <w:footnote w:id="13">
    <w:p w:rsidR="003919ED" w:rsidRDefault="003919ED">
      <w:pPr>
        <w:pStyle w:val="Footnote"/>
      </w:pPr>
      <w:r>
        <w:rPr>
          <w:rStyle w:val="FootnoteReference"/>
        </w:rPr>
        <w:footnoteRef/>
      </w:r>
      <w:r>
        <w:t>It is assumed that the application will show priority by position in a vertical list; hence, no two calendar items will have the same priority.</w:t>
      </w:r>
    </w:p>
  </w:footnote>
  <w:footnote w:id="14">
    <w:p w:rsidR="003919ED" w:rsidRDefault="003919ED">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15">
    <w:p w:rsidR="003919ED" w:rsidRDefault="003919ED">
      <w:pPr>
        <w:pStyle w:val="Footnote"/>
      </w:pPr>
      <w:r>
        <w:rPr>
          <w:rStyle w:val="FootnoteReference"/>
        </w:rPr>
        <w:footnoteRef/>
      </w:r>
      <w:r>
        <w:t xml:space="preserve">Model parameter database, </w:t>
      </w:r>
      <w:r>
        <w:rPr>
          <w:rFonts w:ascii="Courier" w:hAnsi="Courier"/>
        </w:rPr>
        <w:t>activity.FRC.*</w:t>
      </w:r>
    </w:p>
  </w:footnote>
  <w:footnote w:id="16">
    <w:p w:rsidR="003919ED" w:rsidRDefault="003919ED">
      <w:pPr>
        <w:pStyle w:val="Footnote"/>
      </w:pPr>
      <w:r>
        <w:rPr>
          <w:rStyle w:val="FootnoteReference"/>
        </w:rPr>
        <w:footnoteRef/>
      </w:r>
      <w:r>
        <w:t xml:space="preserve">Model parameter: </w:t>
      </w:r>
      <w:r>
        <w:rPr>
          <w:rFonts w:ascii="Courier" w:hAnsi="Courier"/>
        </w:rPr>
        <w:t>activity.ORG.*</w:t>
      </w:r>
    </w:p>
  </w:footnote>
  <w:footnote w:id="17">
    <w:p w:rsidR="003919ED" w:rsidRDefault="003919ED">
      <w:pPr>
        <w:pStyle w:val="Footnote"/>
      </w:pPr>
      <w:r>
        <w:rPr>
          <w:rStyle w:val="FootnoteReference"/>
        </w:rPr>
        <w:footnoteRef/>
      </w:r>
      <w:r>
        <w:t>At Athena's timescale, most crowd-related phenomena are events rather than situations.</w:t>
      </w:r>
    </w:p>
  </w:footnote>
  <w:footnote w:id="18">
    <w:p w:rsidR="003919ED" w:rsidRDefault="003919ED">
      <w:pPr>
        <w:pStyle w:val="Footnote"/>
      </w:pPr>
      <w:r>
        <w:rPr>
          <w:rStyle w:val="FootnoteReference"/>
        </w:rPr>
        <w:footnoteRef/>
      </w:r>
      <w:r>
        <w:t>This is not quite right; but the current model for displaced civilians is a stopgap until GRAM can support it properly.</w:t>
      </w:r>
    </w:p>
  </w:footnote>
  <w:footnote w:id="19">
    <w:p w:rsidR="003919ED" w:rsidRDefault="003919ED">
      <w:pPr>
        <w:pStyle w:val="Footnote"/>
      </w:pPr>
      <w:r>
        <w:rPr>
          <w:rStyle w:val="FootnoteReference"/>
        </w:rPr>
        <w:footnoteRef/>
      </w:r>
      <w:r>
        <w:t>In future spirals we will add:</w:t>
      </w:r>
    </w:p>
    <w:p w:rsidR="003919ED" w:rsidRDefault="003919ED">
      <w:pPr>
        <w:pStyle w:val="Footnote"/>
        <w:numPr>
          <w:ilvl w:val="0"/>
          <w:numId w:val="20"/>
        </w:numPr>
      </w:pPr>
      <w:r>
        <w:t xml:space="preserve">  Levels of coercion (mere threatening vs. actual killing)</w:t>
      </w:r>
    </w:p>
    <w:p w:rsidR="003919ED" w:rsidRDefault="003919ED">
      <w:pPr>
        <w:pStyle w:val="Footnote"/>
        <w:numPr>
          <w:ilvl w:val="0"/>
          <w:numId w:val="20"/>
        </w:numPr>
      </w:pPr>
      <w:r>
        <w:t xml:space="preserve">  Tipping points (NPS coercion model)</w:t>
      </w:r>
    </w:p>
    <w:p w:rsidR="003919ED" w:rsidRDefault="003919ED">
      <w:pPr>
        <w:pStyle w:val="Footnote"/>
        <w:numPr>
          <w:ilvl w:val="0"/>
          <w:numId w:val="20"/>
        </w:numPr>
      </w:pPr>
      <w:r>
        <w:t xml:space="preserve">  Time to become effective</w:t>
      </w:r>
    </w:p>
    <w:p w:rsidR="003919ED" w:rsidRDefault="003919ED">
      <w:pPr>
        <w:pStyle w:val="Footnote"/>
        <w:numPr>
          <w:ilvl w:val="0"/>
          <w:numId w:val="20"/>
        </w:numPr>
      </w:pPr>
      <w:r>
        <w:t xml:space="preserve">  Levels of effectiveness based on presence of other forces and their activities</w:t>
      </w:r>
    </w:p>
    <w:p w:rsidR="003919ED" w:rsidRDefault="003919ED">
      <w:pPr>
        <w:pStyle w:val="Footnote"/>
        <w:numPr>
          <w:ilvl w:val="0"/>
          <w:numId w:val="20"/>
        </w:numPr>
      </w:pPr>
      <w:r>
        <w:t xml:space="preserve">  Explicit attrition to civilians for purposes of coercion</w:t>
      </w:r>
    </w:p>
  </w:footnote>
  <w:footnote w:id="20">
    <w:p w:rsidR="003919ED" w:rsidRDefault="003919ED">
      <w:pPr>
        <w:pStyle w:val="Footnote"/>
      </w:pPr>
      <w:r>
        <w:rPr>
          <w:rStyle w:val="FootnoteReference"/>
        </w:rPr>
        <w:footnoteRef/>
      </w:r>
      <w:r>
        <w:t>Mass killings can be handled via magic input.  Killing as a coercion technique will not be explicit in Spiral 2A.</w:t>
      </w:r>
    </w:p>
  </w:footnote>
  <w:footnote w:id="21">
    <w:p w:rsidR="003919ED" w:rsidRDefault="003919ED">
      <w:pPr>
        <w:pStyle w:val="Footnote"/>
      </w:pPr>
      <w:r>
        <w:rPr>
          <w:rStyle w:val="FootnoteReference"/>
        </w:rPr>
        <w:footnoteRef/>
      </w:r>
      <w:r>
        <w:t>We are ignoring civilian and organization group "forces" for the time being.</w:t>
      </w:r>
    </w:p>
  </w:footnote>
  <w:footnote w:id="22">
    <w:p w:rsidR="003919ED" w:rsidRDefault="003919ED">
      <w:pPr>
        <w:pStyle w:val="Footnote"/>
      </w:pPr>
      <w:r>
        <w:rPr>
          <w:rStyle w:val="FootnoteReference"/>
        </w:rPr>
        <w:footnoteRef/>
      </w:r>
      <w:r>
        <w:t xml:space="preserve">Model parameter: </w:t>
      </w:r>
      <w:r>
        <w:rPr>
          <w:rFonts w:ascii="Courier" w:hAnsi="Courier"/>
        </w:rPr>
        <w:t>aam.ticksPerTock</w:t>
      </w:r>
    </w:p>
  </w:footnote>
  <w:footnote w:id="23">
    <w:p w:rsidR="003919ED" w:rsidRDefault="003919ED">
      <w:pPr>
        <w:pStyle w:val="Footnote"/>
      </w:pPr>
      <w:r>
        <w:rPr>
          <w:rStyle w:val="FootnoteReference"/>
        </w:rPr>
        <w:footnoteRef/>
      </w:r>
      <w:r>
        <w:t xml:space="preserve">Computed in-line using a coverage function; model parameter: </w:t>
      </w:r>
      <w:r>
        <w:rPr>
          <w:rFonts w:ascii="Courier" w:hAnsi="Courier"/>
        </w:rPr>
        <w:t>aam.UFvNF.UF.coverageFunction</w:t>
      </w:r>
    </w:p>
  </w:footnote>
  <w:footnote w:id="24">
    <w:p w:rsidR="003919ED" w:rsidRDefault="003919ED">
      <w:pPr>
        <w:pStyle w:val="Footnote"/>
      </w:pPr>
      <w:r>
        <w:rPr>
          <w:rStyle w:val="FootnoteReference"/>
        </w:rPr>
        <w:footnoteRef/>
      </w:r>
      <w:r>
        <w:t xml:space="preserve">Model parameter: </w:t>
      </w:r>
      <w:r>
        <w:rPr>
          <w:rFonts w:ascii="Courier" w:hAnsi="Courier"/>
        </w:rPr>
        <w:t xml:space="preserve">aam.UFvNF.UF.nominalCoverage </w:t>
      </w:r>
      <w:r>
        <w:t>e.g., 0.3 (depends on what would be expected as average in this scenario)</w:t>
      </w:r>
    </w:p>
  </w:footnote>
  <w:footnote w:id="25">
    <w:p w:rsidR="003919ED" w:rsidRDefault="003919ED">
      <w:pPr>
        <w:pStyle w:val="Footnote"/>
      </w:pPr>
      <w:r>
        <w:rPr>
          <w:rStyle w:val="FootnoteReference"/>
        </w:rPr>
        <w:footnoteRef/>
      </w:r>
      <w:r>
        <w:t xml:space="preserve">Computed in-line using a coverage function; model parameter: </w:t>
      </w:r>
      <w:r>
        <w:rPr>
          <w:rFonts w:ascii="Courier" w:hAnsi="Courier"/>
        </w:rPr>
        <w:t>aam.UFvNF.NF.coverageFunction</w:t>
      </w:r>
      <w:r>
        <w:t>.  This is identical to the default COERCION coverage function.</w:t>
      </w:r>
    </w:p>
  </w:footnote>
  <w:footnote w:id="26">
    <w:p w:rsidR="003919ED" w:rsidRDefault="003919ED">
      <w:pPr>
        <w:pStyle w:val="Footnote"/>
      </w:pPr>
      <w:r>
        <w:rPr>
          <w:rStyle w:val="FootnoteReference"/>
        </w:rPr>
        <w:footnoteRef/>
      </w:r>
      <w:r>
        <w:t xml:space="preserve">Model parameter: </w:t>
      </w:r>
      <w:r>
        <w:rPr>
          <w:rFonts w:ascii="Courier" w:hAnsi="Courier"/>
        </w:rPr>
        <w:t>aam.UFvNF.NF.nominalCoverage</w:t>
      </w:r>
      <w:r>
        <w:t>, e.g., 0.4</w:t>
      </w:r>
    </w:p>
  </w:footnote>
  <w:footnote w:id="27">
    <w:p w:rsidR="003919ED" w:rsidRDefault="003919ED">
      <w:pPr>
        <w:pStyle w:val="Footnote"/>
      </w:pPr>
      <w:r>
        <w:rPr>
          <w:rStyle w:val="FootnoteReference"/>
        </w:rPr>
        <w:footnoteRef/>
      </w:r>
      <w:r>
        <w:t xml:space="preserve">Model parameter: </w:t>
      </w:r>
      <w:r>
        <w:rPr>
          <w:rFonts w:ascii="Courier" w:hAnsi="Courier"/>
        </w:rPr>
        <w:t>aam.UFvNF.UF.timeToFind</w:t>
      </w:r>
      <w:r>
        <w:t xml:space="preserve">, </w:t>
      </w:r>
      <w:r>
        <w:rPr>
          <w:rStyle w:val="Code"/>
          <w:rFonts w:ascii="Times New Roman" w:hAnsi="Times New Roman"/>
        </w:rPr>
        <w:t>e.g., 5 days</w:t>
      </w:r>
    </w:p>
  </w:footnote>
  <w:footnote w:id="28">
    <w:p w:rsidR="003919ED" w:rsidRDefault="003919ED">
      <w:pPr>
        <w:pStyle w:val="Footnote"/>
      </w:pPr>
      <w:r>
        <w:rPr>
          <w:rStyle w:val="FootnoteReference"/>
        </w:rPr>
        <w:footnoteRef/>
      </w:r>
      <w:r>
        <w:t xml:space="preserve">Initially, this will be a model parameter, </w:t>
      </w:r>
      <w:r>
        <w:rPr>
          <w:rFonts w:ascii="Courier" w:hAnsi="Courier"/>
        </w:rPr>
        <w:t>aam.UFvNF.NF.cellSize</w:t>
      </w:r>
      <w:r>
        <w:t>, e.g., 7 NF/cell in every neighborhood. Later, it might be allowed to vary by group and by neighborhood.</w:t>
      </w:r>
    </w:p>
  </w:footnote>
  <w:footnote w:id="29">
    <w:p w:rsidR="003919ED" w:rsidRDefault="003919ED">
      <w:pPr>
        <w:pStyle w:val="Footnote"/>
      </w:pPr>
      <w:r>
        <w:rPr>
          <w:rStyle w:val="FootnoteReference"/>
        </w:rPr>
        <w:footnoteRef/>
      </w:r>
      <w:r>
        <w:t xml:space="preserve">Model parameter: </w:t>
      </w:r>
      <w:r>
        <w:rPr>
          <w:rFonts w:ascii="Courier" w:hAnsi="Courier"/>
        </w:rPr>
        <w:t>aam.UFvsNF.UF.nominalCooperation</w:t>
      </w:r>
      <w:r>
        <w:t>, e.g., 35 %</w:t>
      </w:r>
    </w:p>
  </w:footnote>
  <w:footnote w:id="30">
    <w:p w:rsidR="003919ED" w:rsidRDefault="003919ED">
      <w:pPr>
        <w:pStyle w:val="Footnote"/>
      </w:pPr>
      <w:r>
        <w:rPr>
          <w:rStyle w:val="FootnoteReference"/>
        </w:rPr>
        <w:footnoteRef/>
      </w:r>
      <w:r>
        <w:t xml:space="preserve">Model parameter: </w:t>
      </w:r>
      <w:r>
        <w:rPr>
          <w:rFonts w:ascii="Courier" w:hAnsi="Courier"/>
        </w:rPr>
        <w:t>aam.UFvsNF.ECDA.</w:t>
      </w:r>
      <w:r>
        <w:rPr>
          <w:rFonts w:ascii="Courier" w:hAnsi="Courier"/>
          <w:i/>
          <w:iCs/>
        </w:rPr>
        <w:t>urbanization</w:t>
      </w:r>
      <w:r>
        <w:t>, e.g., 1 in rural, 3 in suburban, and 5 in urban.</w:t>
      </w:r>
    </w:p>
  </w:footnote>
  <w:footnote w:id="31">
    <w:p w:rsidR="003919ED" w:rsidRDefault="003919ED">
      <w:pPr>
        <w:pStyle w:val="Footnote"/>
      </w:pPr>
      <w:r>
        <w:rPr>
          <w:rStyle w:val="FootnoteReference"/>
        </w:rPr>
        <w:footnoteRef/>
      </w:r>
      <w:r>
        <w:t>In a later spiral.</w:t>
      </w:r>
    </w:p>
  </w:footnote>
  <w:footnote w:id="32">
    <w:p w:rsidR="003919ED" w:rsidRDefault="003919ED">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3">
    <w:p w:rsidR="003919ED" w:rsidRDefault="003919ED">
      <w:pPr>
        <w:pStyle w:val="Footnote"/>
      </w:pPr>
      <w:r>
        <w:rPr>
          <w:rStyle w:val="FootnoteReference"/>
        </w:rPr>
        <w:footnoteRef/>
      </w:r>
      <w:r>
        <w:t xml:space="preserve">Model parameter: </w:t>
      </w:r>
      <w:r>
        <w:rPr>
          <w:rFonts w:ascii="Courier" w:hAnsi="Courier"/>
        </w:rPr>
        <w:t>aam.NFvsUF.</w:t>
      </w:r>
      <w:r>
        <w:rPr>
          <w:rFonts w:ascii="Courier" w:hAnsi="Courier"/>
          <w:i/>
          <w:iCs/>
        </w:rPr>
        <w:t>roe</w:t>
      </w:r>
      <w:r>
        <w:rPr>
          <w:rFonts w:ascii="Courier" w:hAnsi="Courier"/>
        </w:rPr>
        <w:t>.nominalCooperation</w:t>
      </w:r>
      <w:r>
        <w:t>, e.g., 50%.</w:t>
      </w:r>
    </w:p>
  </w:footnote>
  <w:footnote w:id="34">
    <w:p w:rsidR="003919ED" w:rsidRDefault="003919ED">
      <w:pPr>
        <w:pStyle w:val="Footnote"/>
      </w:pPr>
      <w:r>
        <w:rPr>
          <w:rStyle w:val="FootnoteReference"/>
        </w:rPr>
        <w:footnoteRef/>
      </w:r>
      <w:r>
        <w:t xml:space="preserve">Model parameter: </w:t>
      </w:r>
      <w:r>
        <w:rPr>
          <w:rFonts w:ascii="Courier" w:hAnsi="Courier"/>
        </w:rPr>
        <w:t>aam.NFvsUF.UF.coverageFunction</w:t>
      </w:r>
      <w:r>
        <w:t>, e.g., {25 1000}.</w:t>
      </w:r>
    </w:p>
  </w:footnote>
  <w:footnote w:id="35">
    <w:p w:rsidR="003919ED" w:rsidRDefault="003919ED">
      <w:pPr>
        <w:pStyle w:val="Footnote"/>
      </w:pPr>
      <w:r>
        <w:rPr>
          <w:rStyle w:val="FootnoteReference"/>
        </w:rPr>
        <w:footnoteRef/>
      </w:r>
      <w:r>
        <w:t xml:space="preserve">Model parameter: </w:t>
      </w:r>
      <w:r>
        <w:rPr>
          <w:rFonts w:ascii="Courier" w:hAnsi="Courier"/>
        </w:rPr>
        <w:t>aam.NFvsUF.UF.nominalCoverage</w:t>
      </w:r>
      <w:r>
        <w:t>, e.g., 0.2</w:t>
      </w:r>
    </w:p>
  </w:footnote>
  <w:footnote w:id="36">
    <w:p w:rsidR="003919ED" w:rsidRDefault="003919ED">
      <w:pPr>
        <w:pStyle w:val="Footnote"/>
      </w:pPr>
      <w:r>
        <w:rPr>
          <w:rStyle w:val="FootnoteReference"/>
        </w:rPr>
        <w:footnoteRef/>
      </w:r>
      <w:r>
        <w:t xml:space="preserve">Model parameter, </w:t>
      </w:r>
      <w:r>
        <w:rPr>
          <w:rFonts w:ascii="Courier" w:hAnsi="Courier"/>
        </w:rPr>
        <w:t>aam.NFvsUF.</w:t>
      </w:r>
      <w:r>
        <w:rPr>
          <w:rFonts w:ascii="Courier" w:hAnsi="Courier"/>
          <w:i/>
          <w:iCs/>
        </w:rPr>
        <w:t>roe</w:t>
      </w:r>
      <w:r>
        <w:rPr>
          <w:rFonts w:ascii="Courier" w:hAnsi="Courier"/>
        </w:rPr>
        <w:t>.ELER</w:t>
      </w:r>
      <w:r>
        <w:t>, e.g., 0.33 for HIT_AND_RUN, 3.0 for STAND_AND_FIGHT.</w:t>
      </w:r>
    </w:p>
  </w:footnote>
  <w:footnote w:id="37">
    <w:p w:rsidR="003919ED" w:rsidRDefault="003919ED">
      <w:pPr>
        <w:pStyle w:val="Footnote"/>
      </w:pPr>
      <w:r>
        <w:rPr>
          <w:rStyle w:val="FootnoteReference"/>
        </w:rPr>
        <w:footnoteRef/>
      </w:r>
      <w:r>
        <w:t xml:space="preserve">Model parameter, </w:t>
      </w:r>
      <w:r>
        <w:rPr>
          <w:rFonts w:ascii="Courier" w:hAnsi="Courier"/>
        </w:rPr>
        <w:t>aam.NFvsUF.</w:t>
      </w:r>
      <w:r>
        <w:rPr>
          <w:rFonts w:ascii="Courier" w:hAnsi="Courier"/>
          <w:i/>
          <w:iCs/>
        </w:rPr>
        <w:t>roe</w:t>
      </w:r>
      <w:r>
        <w:rPr>
          <w:rFonts w:ascii="Courier" w:hAnsi="Courier"/>
        </w:rPr>
        <w:t>.MAXLER</w:t>
      </w:r>
      <w:r>
        <w:t>, e.g., 0.25 for HIT_AND_RUN, 4.0 for STAND_AND_FIGHT.</w:t>
      </w:r>
    </w:p>
  </w:footnote>
  <w:footnote w:id="38">
    <w:p w:rsidR="003919ED" w:rsidRDefault="003919ED">
      <w:pPr>
        <w:pStyle w:val="Footnote"/>
      </w:pPr>
      <w:r>
        <w:rPr>
          <w:rStyle w:val="FootnoteReference"/>
        </w:rPr>
        <w:footnoteRef/>
      </w:r>
      <w:r>
        <w:t xml:space="preserve">Model parameter, </w:t>
      </w:r>
      <w:r>
        <w:rPr>
          <w:rFonts w:ascii="Courier" w:hAnsi="Courier"/>
        </w:rPr>
        <w:t>aam.NFvsUF.HIT_AND_RUN.ufCasualties,</w:t>
      </w:r>
      <w:r>
        <w:t xml:space="preserve"> e.g., 4.</w:t>
      </w:r>
    </w:p>
  </w:footnote>
  <w:footnote w:id="39">
    <w:p w:rsidR="003919ED" w:rsidRDefault="003919ED">
      <w:pPr>
        <w:pStyle w:val="Footnote"/>
      </w:pPr>
      <w:r>
        <w:rPr>
          <w:rStyle w:val="FootnoteReference"/>
        </w:rPr>
        <w:footnoteRef/>
      </w:r>
      <w:r>
        <w:t xml:space="preserve">Model parameter, </w:t>
      </w:r>
      <w:r>
        <w:rPr>
          <w:rFonts w:ascii="Courier" w:hAnsi="Courier"/>
        </w:rPr>
        <w:t>aam.NFvsUF.STAND_AND_FIGHT.nfCasualties</w:t>
      </w:r>
      <w:r>
        <w:t>, e.g., 20</w:t>
      </w:r>
    </w:p>
  </w:footnote>
  <w:footnote w:id="40">
    <w:p w:rsidR="003919ED" w:rsidRDefault="003919ED">
      <w:pPr>
        <w:pStyle w:val="Footnote"/>
      </w:pPr>
      <w:r>
        <w:rPr>
          <w:rStyle w:val="FootnoteReference"/>
        </w:rPr>
        <w:footnoteRef/>
      </w:r>
      <w:r>
        <w:t xml:space="preserve">Model parameter: </w:t>
      </w:r>
      <w:r>
        <w:rPr>
          <w:rFonts w:ascii="Courier" w:hAnsi="Courier"/>
        </w:rPr>
        <w:t>aam.NFvsUF.ECDC.</w:t>
      </w:r>
      <w:r>
        <w:rPr>
          <w:rFonts w:ascii="Courier" w:hAnsi="Courier"/>
          <w:i/>
          <w:iCs/>
        </w:rPr>
        <w:t>urbanization</w:t>
      </w:r>
      <w:r>
        <w:t>, e.g., 0.1 for RURAL, 0.15 for SUBURBAN, 0.2 for URBAN</w:t>
      </w:r>
    </w:p>
  </w:footnote>
  <w:footnote w:id="41">
    <w:p w:rsidR="003919ED" w:rsidRDefault="003919ED">
      <w:pPr>
        <w:pStyle w:val="Footnote"/>
      </w:pPr>
      <w:r>
        <w:rPr>
          <w:rStyle w:val="FootnoteReference"/>
        </w:rPr>
        <w:footnoteRef/>
      </w:r>
      <w:r>
        <w:t xml:space="preserve">Model parameters: </w:t>
      </w:r>
      <w:r>
        <w:rPr>
          <w:rFonts w:ascii="Courier" w:hAnsi="Courier"/>
        </w:rPr>
        <w:t>dam.CIVCAS.Zsat</w:t>
      </w:r>
    </w:p>
  </w:footnote>
  <w:footnote w:id="42">
    <w:p w:rsidR="003919ED" w:rsidRDefault="003919ED">
      <w:pPr>
        <w:pStyle w:val="Footnote"/>
      </w:pPr>
      <w:r>
        <w:rPr>
          <w:rStyle w:val="FootnoteReference"/>
        </w:rPr>
        <w:footnoteRef/>
      </w:r>
      <w:r>
        <w:t xml:space="preserve">Model parameter: </w:t>
      </w:r>
      <w:r>
        <w:rPr>
          <w:rFonts w:ascii="Courier" w:hAnsi="Courier"/>
        </w:rPr>
        <w:t>dam.CIVCAS.Zcoop</w:t>
      </w:r>
    </w:p>
  </w:footnote>
  <w:footnote w:id="43">
    <w:p w:rsidR="003919ED" w:rsidRDefault="003919ED">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4">
    <w:p w:rsidR="003919ED" w:rsidRDefault="003919ED">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45">
    <w:p w:rsidR="003919ED" w:rsidRDefault="003919ED">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46">
    <w:p w:rsidR="003919ED" w:rsidRDefault="003919ED">
      <w:pPr>
        <w:pStyle w:val="Footnote"/>
      </w:pPr>
      <w:r>
        <w:rPr>
          <w:rStyle w:val="FootnoteReference"/>
        </w:rPr>
        <w:footnoteRef/>
      </w:r>
      <w:r>
        <w:t>By "labor force" we mean that portion of the population that seeks to be employed, whether they are in fact employed or not.</w:t>
      </w:r>
    </w:p>
  </w:footnote>
  <w:footnote w:id="47">
    <w:p w:rsidR="003919ED" w:rsidRDefault="003919ED">
      <w:pPr>
        <w:pStyle w:val="Footnote"/>
      </w:pPr>
      <w:r>
        <w:rPr>
          <w:rStyle w:val="FootnoteReference"/>
        </w:rPr>
        <w:footnoteRef/>
      </w:r>
      <w:r>
        <w:rPr>
          <w:rFonts w:ascii="Courier" w:hAnsi="Courier"/>
        </w:rPr>
        <w:t>demog.laborForceFraction.</w:t>
      </w:r>
      <w:r>
        <w:rPr>
          <w:rFonts w:ascii="Courier" w:hAnsi="Courier"/>
          <w:i/>
          <w:iCs/>
        </w:rPr>
        <w:t>activity</w:t>
      </w:r>
    </w:p>
  </w:footnote>
  <w:footnote w:id="48">
    <w:p w:rsidR="003919ED" w:rsidRDefault="003919ED">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49">
    <w:p w:rsidR="003919ED" w:rsidRDefault="003919ED">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50">
    <w:p w:rsidR="003919ED" w:rsidRDefault="003919ED">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9ED" w:rsidRDefault="003919ED">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CE2"/>
    <w:multiLevelType w:val="multilevel"/>
    <w:tmpl w:val="48DEDD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85B4992"/>
    <w:multiLevelType w:val="hybridMultilevel"/>
    <w:tmpl w:val="723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E3203"/>
    <w:multiLevelType w:val="multilevel"/>
    <w:tmpl w:val="B1CEA8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F4041DB"/>
    <w:multiLevelType w:val="multilevel"/>
    <w:tmpl w:val="5ADADE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3474287"/>
    <w:multiLevelType w:val="multilevel"/>
    <w:tmpl w:val="F0AC7E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153D0AFF"/>
    <w:multiLevelType w:val="multilevel"/>
    <w:tmpl w:val="0C00B5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6ED30A3"/>
    <w:multiLevelType w:val="multilevel"/>
    <w:tmpl w:val="14F69E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B2D6D"/>
    <w:multiLevelType w:val="multilevel"/>
    <w:tmpl w:val="DDBABF0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22247CA9"/>
    <w:multiLevelType w:val="multilevel"/>
    <w:tmpl w:val="6420A7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5">
    <w:nsid w:val="253F2800"/>
    <w:multiLevelType w:val="multilevel"/>
    <w:tmpl w:val="9E2ECE3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2D166EC7"/>
    <w:multiLevelType w:val="multilevel"/>
    <w:tmpl w:val="0B68DEC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2AD45EE"/>
    <w:multiLevelType w:val="multilevel"/>
    <w:tmpl w:val="1C682D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375905BC"/>
    <w:multiLevelType w:val="multilevel"/>
    <w:tmpl w:val="7FB482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3DB466ED"/>
    <w:multiLevelType w:val="multilevel"/>
    <w:tmpl w:val="C72ECCD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3E0340F1"/>
    <w:multiLevelType w:val="multilevel"/>
    <w:tmpl w:val="3C5E506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3">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416C1544"/>
    <w:multiLevelType w:val="multilevel"/>
    <w:tmpl w:val="2E0846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6">
    <w:nsid w:val="48A47689"/>
    <w:multiLevelType w:val="multilevel"/>
    <w:tmpl w:val="535664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4D8A7EF2"/>
    <w:multiLevelType w:val="multilevel"/>
    <w:tmpl w:val="E09C72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57E47DB8"/>
    <w:multiLevelType w:val="multilevel"/>
    <w:tmpl w:val="AED465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3">
    <w:nsid w:val="6E032A09"/>
    <w:multiLevelType w:val="hybridMultilevel"/>
    <w:tmpl w:val="8874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421A22"/>
    <w:multiLevelType w:val="multilevel"/>
    <w:tmpl w:val="7C5096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nsid w:val="766A0C8A"/>
    <w:multiLevelType w:val="multilevel"/>
    <w:tmpl w:val="76BC78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6">
    <w:nsid w:val="7A253381"/>
    <w:multiLevelType w:val="multilevel"/>
    <w:tmpl w:val="3D8CAD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7CFF0FD6"/>
    <w:multiLevelType w:val="multilevel"/>
    <w:tmpl w:val="4D7858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7F70370B"/>
    <w:multiLevelType w:val="multilevel"/>
    <w:tmpl w:val="CBD8AF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0">
    <w:nsid w:val="7F8B4EFF"/>
    <w:multiLevelType w:val="multilevel"/>
    <w:tmpl w:val="C0EA69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5"/>
  </w:num>
  <w:num w:numId="2">
    <w:abstractNumId w:val="14"/>
  </w:num>
  <w:num w:numId="3">
    <w:abstractNumId w:val="22"/>
  </w:num>
  <w:num w:numId="4">
    <w:abstractNumId w:val="38"/>
  </w:num>
  <w:num w:numId="5">
    <w:abstractNumId w:val="9"/>
  </w:num>
  <w:num w:numId="6">
    <w:abstractNumId w:val="8"/>
  </w:num>
  <w:num w:numId="7">
    <w:abstractNumId w:val="4"/>
  </w:num>
  <w:num w:numId="8">
    <w:abstractNumId w:val="32"/>
  </w:num>
  <w:num w:numId="9">
    <w:abstractNumId w:val="13"/>
  </w:num>
  <w:num w:numId="10">
    <w:abstractNumId w:val="17"/>
  </w:num>
  <w:num w:numId="11">
    <w:abstractNumId w:val="28"/>
  </w:num>
  <w:num w:numId="12">
    <w:abstractNumId w:val="6"/>
  </w:num>
  <w:num w:numId="13">
    <w:abstractNumId w:val="29"/>
  </w:num>
  <w:num w:numId="14">
    <w:abstractNumId w:val="11"/>
  </w:num>
  <w:num w:numId="15">
    <w:abstractNumId w:val="2"/>
  </w:num>
  <w:num w:numId="16">
    <w:abstractNumId w:val="34"/>
  </w:num>
  <w:num w:numId="17">
    <w:abstractNumId w:val="16"/>
  </w:num>
  <w:num w:numId="18">
    <w:abstractNumId w:val="7"/>
  </w:num>
  <w:num w:numId="19">
    <w:abstractNumId w:val="19"/>
  </w:num>
  <w:num w:numId="20">
    <w:abstractNumId w:val="3"/>
  </w:num>
  <w:num w:numId="21">
    <w:abstractNumId w:val="19"/>
    <w:lvlOverride w:ilvl="0"/>
  </w:num>
  <w:num w:numId="22">
    <w:abstractNumId w:val="15"/>
  </w:num>
  <w:num w:numId="23">
    <w:abstractNumId w:val="12"/>
  </w:num>
  <w:num w:numId="24">
    <w:abstractNumId w:val="18"/>
  </w:num>
  <w:num w:numId="25">
    <w:abstractNumId w:val="0"/>
  </w:num>
  <w:num w:numId="26">
    <w:abstractNumId w:val="24"/>
  </w:num>
  <w:num w:numId="27">
    <w:abstractNumId w:val="37"/>
  </w:num>
  <w:num w:numId="28">
    <w:abstractNumId w:val="36"/>
  </w:num>
  <w:num w:numId="29">
    <w:abstractNumId w:val="5"/>
  </w:num>
  <w:num w:numId="30">
    <w:abstractNumId w:val="39"/>
  </w:num>
  <w:num w:numId="31">
    <w:abstractNumId w:val="27"/>
  </w:num>
  <w:num w:numId="32">
    <w:abstractNumId w:val="21"/>
  </w:num>
  <w:num w:numId="33">
    <w:abstractNumId w:val="40"/>
  </w:num>
  <w:num w:numId="34">
    <w:abstractNumId w:val="26"/>
  </w:num>
  <w:num w:numId="35">
    <w:abstractNumId w:val="35"/>
  </w:num>
  <w:num w:numId="36">
    <w:abstractNumId w:val="23"/>
  </w:num>
  <w:num w:numId="37">
    <w:abstractNumId w:val="20"/>
  </w:num>
  <w:num w:numId="38">
    <w:abstractNumId w:val="33"/>
  </w:num>
  <w:num w:numId="39">
    <w:abstractNumId w:val="10"/>
  </w:num>
  <w:num w:numId="40">
    <w:abstractNumId w:val="31"/>
  </w:num>
  <w:num w:numId="41">
    <w:abstractNumId w:val="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222ED"/>
    <w:rsid w:val="00082979"/>
    <w:rsid w:val="000C77A9"/>
    <w:rsid w:val="001626CD"/>
    <w:rsid w:val="001A2523"/>
    <w:rsid w:val="001B2DAF"/>
    <w:rsid w:val="001C1CCF"/>
    <w:rsid w:val="00202E15"/>
    <w:rsid w:val="00294C0B"/>
    <w:rsid w:val="003919ED"/>
    <w:rsid w:val="00394020"/>
    <w:rsid w:val="003B3FAB"/>
    <w:rsid w:val="004249F7"/>
    <w:rsid w:val="00443F11"/>
    <w:rsid w:val="004651BF"/>
    <w:rsid w:val="00496CDC"/>
    <w:rsid w:val="00525C39"/>
    <w:rsid w:val="006F0607"/>
    <w:rsid w:val="00721F55"/>
    <w:rsid w:val="007C56AA"/>
    <w:rsid w:val="007F7500"/>
    <w:rsid w:val="00802582"/>
    <w:rsid w:val="00855870"/>
    <w:rsid w:val="009D5360"/>
    <w:rsid w:val="00A4095E"/>
    <w:rsid w:val="00C118A7"/>
    <w:rsid w:val="00CD0D49"/>
    <w:rsid w:val="00D416B1"/>
    <w:rsid w:val="00D55AFF"/>
    <w:rsid w:val="00E03798"/>
    <w:rsid w:val="00EC5B32"/>
    <w:rsid w:val="00EE4360"/>
    <w:rsid w:val="00F306DE"/>
    <w:rsid w:val="00F61F37"/>
    <w:rsid w:val="00F75AF7"/>
    <w:rsid w:val="00FA7ABB"/>
    <w:rsid w:val="00FC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01517-F016-4511-B0C8-3B94C16D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73</Pages>
  <Words>20935</Words>
  <Characters>119336</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139992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18</cp:revision>
  <cp:lastPrinted>2009-07-16T14:25:00Z</cp:lastPrinted>
  <dcterms:created xsi:type="dcterms:W3CDTF">2011-11-21T16:29:00Z</dcterms:created>
  <dcterms:modified xsi:type="dcterms:W3CDTF">2011-11-22T00:06:00Z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