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25AA892D" w14:textId="77777777" w:rsidR="00AC5CC8"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bookmarkStart w:id="1" w:name="_GoBack"/>
      <w:bookmarkEnd w:id="1"/>
      <w:r w:rsidR="00AC5CC8">
        <w:rPr>
          <w:noProof/>
        </w:rPr>
        <w:t>1.</w:t>
      </w:r>
      <w:r w:rsidR="00AC5CC8">
        <w:rPr>
          <w:rFonts w:eastAsiaTheme="minorEastAsia" w:cstheme="minorBidi"/>
          <w:b w:val="0"/>
          <w:caps w:val="0"/>
          <w:noProof/>
          <w:sz w:val="22"/>
          <w:szCs w:val="22"/>
        </w:rPr>
        <w:tab/>
      </w:r>
      <w:r w:rsidR="00AC5CC8">
        <w:rPr>
          <w:noProof/>
        </w:rPr>
        <w:t>Introduction</w:t>
      </w:r>
      <w:r w:rsidR="00AC5CC8">
        <w:rPr>
          <w:noProof/>
        </w:rPr>
        <w:tab/>
      </w:r>
      <w:r w:rsidR="00AC5CC8">
        <w:rPr>
          <w:noProof/>
        </w:rPr>
        <w:fldChar w:fldCharType="begin"/>
      </w:r>
      <w:r w:rsidR="00AC5CC8">
        <w:rPr>
          <w:noProof/>
        </w:rPr>
        <w:instrText xml:space="preserve"> PAGEREF _Toc313366149 \h </w:instrText>
      </w:r>
      <w:r w:rsidR="00AC5CC8">
        <w:rPr>
          <w:noProof/>
        </w:rPr>
      </w:r>
      <w:r w:rsidR="00AC5CC8">
        <w:rPr>
          <w:noProof/>
        </w:rPr>
        <w:fldChar w:fldCharType="separate"/>
      </w:r>
      <w:r w:rsidR="00AC5CC8">
        <w:rPr>
          <w:noProof/>
        </w:rPr>
        <w:t>4</w:t>
      </w:r>
      <w:r w:rsidR="00AC5CC8">
        <w:rPr>
          <w:noProof/>
        </w:rPr>
        <w:fldChar w:fldCharType="end"/>
      </w:r>
    </w:p>
    <w:p w14:paraId="1A5D4357" w14:textId="77777777" w:rsidR="00AC5CC8" w:rsidRDefault="00AC5CC8">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_Toc313366150 \h </w:instrText>
      </w:r>
      <w:r>
        <w:fldChar w:fldCharType="separate"/>
      </w:r>
      <w:r>
        <w:t>4</w:t>
      </w:r>
      <w:r>
        <w:fldChar w:fldCharType="end"/>
      </w:r>
    </w:p>
    <w:p w14:paraId="06ED18BB" w14:textId="77777777" w:rsidR="00AC5CC8" w:rsidRDefault="00AC5CC8">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_Toc313366151 \h </w:instrText>
      </w:r>
      <w:r>
        <w:fldChar w:fldCharType="separate"/>
      </w:r>
      <w:r>
        <w:t>4</w:t>
      </w:r>
      <w:r>
        <w:fldChar w:fldCharType="end"/>
      </w:r>
    </w:p>
    <w:p w14:paraId="50DA7348" w14:textId="77777777" w:rsidR="00AC5CC8" w:rsidRDefault="00AC5CC8">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_Toc313366152 \h </w:instrText>
      </w:r>
      <w:r>
        <w:fldChar w:fldCharType="separate"/>
      </w:r>
      <w:r>
        <w:t>5</w:t>
      </w:r>
      <w:r>
        <w:fldChar w:fldCharType="end"/>
      </w:r>
    </w:p>
    <w:p w14:paraId="67857795" w14:textId="77777777" w:rsidR="00AC5CC8" w:rsidRDefault="00AC5CC8">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Model Overview</w:t>
      </w:r>
      <w:r>
        <w:rPr>
          <w:noProof/>
        </w:rPr>
        <w:tab/>
      </w:r>
      <w:r>
        <w:rPr>
          <w:noProof/>
        </w:rPr>
        <w:fldChar w:fldCharType="begin"/>
      </w:r>
      <w:r>
        <w:rPr>
          <w:noProof/>
        </w:rPr>
        <w:instrText xml:space="preserve"> PAGEREF _Toc313366153 \h </w:instrText>
      </w:r>
      <w:r>
        <w:rPr>
          <w:noProof/>
        </w:rPr>
      </w:r>
      <w:r>
        <w:rPr>
          <w:noProof/>
        </w:rPr>
        <w:fldChar w:fldCharType="separate"/>
      </w:r>
      <w:r>
        <w:rPr>
          <w:noProof/>
        </w:rPr>
        <w:t>7</w:t>
      </w:r>
      <w:r>
        <w:rPr>
          <w:noProof/>
        </w:rPr>
        <w:fldChar w:fldCharType="end"/>
      </w:r>
    </w:p>
    <w:p w14:paraId="06497496" w14:textId="77777777" w:rsidR="00AC5CC8" w:rsidRDefault="00AC5CC8">
      <w:pPr>
        <w:pStyle w:val="TOC2"/>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_Toc313366154 \h </w:instrText>
      </w:r>
      <w:r>
        <w:fldChar w:fldCharType="separate"/>
      </w:r>
      <w:r>
        <w:t>7</w:t>
      </w:r>
      <w:r>
        <w:fldChar w:fldCharType="end"/>
      </w:r>
    </w:p>
    <w:p w14:paraId="4B0A4FB8" w14:textId="77777777" w:rsidR="00AC5CC8" w:rsidRDefault="00AC5CC8">
      <w:pPr>
        <w:pStyle w:val="TOC2"/>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_Toc313366155 \h </w:instrText>
      </w:r>
      <w:r>
        <w:fldChar w:fldCharType="separate"/>
      </w:r>
      <w:r>
        <w:t>8</w:t>
      </w:r>
      <w:r>
        <w:fldChar w:fldCharType="end"/>
      </w:r>
    </w:p>
    <w:p w14:paraId="65A12CA5" w14:textId="77777777" w:rsidR="00AC5CC8" w:rsidRDefault="00AC5CC8">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Ground</w:t>
      </w:r>
      <w:r>
        <w:rPr>
          <w:noProof/>
        </w:rPr>
        <w:tab/>
      </w:r>
      <w:r>
        <w:rPr>
          <w:noProof/>
        </w:rPr>
        <w:fldChar w:fldCharType="begin"/>
      </w:r>
      <w:r>
        <w:rPr>
          <w:noProof/>
        </w:rPr>
        <w:instrText xml:space="preserve"> PAGEREF _Toc313366156 \h </w:instrText>
      </w:r>
      <w:r>
        <w:rPr>
          <w:noProof/>
        </w:rPr>
      </w:r>
      <w:r>
        <w:rPr>
          <w:noProof/>
        </w:rPr>
        <w:fldChar w:fldCharType="separate"/>
      </w:r>
      <w:r>
        <w:rPr>
          <w:noProof/>
        </w:rPr>
        <w:t>11</w:t>
      </w:r>
      <w:r>
        <w:rPr>
          <w:noProof/>
        </w:rPr>
        <w:fldChar w:fldCharType="end"/>
      </w:r>
    </w:p>
    <w:p w14:paraId="733A97DF" w14:textId="77777777" w:rsidR="00AC5CC8" w:rsidRDefault="00AC5CC8">
      <w:pPr>
        <w:pStyle w:val="TOC2"/>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_Toc313366157 \h </w:instrText>
      </w:r>
      <w:r>
        <w:fldChar w:fldCharType="separate"/>
      </w:r>
      <w:r>
        <w:t>11</w:t>
      </w:r>
      <w:r>
        <w:fldChar w:fldCharType="end"/>
      </w:r>
    </w:p>
    <w:p w14:paraId="29E12F5D" w14:textId="77777777" w:rsidR="00AC5CC8" w:rsidRDefault="00AC5CC8">
      <w:pPr>
        <w:pStyle w:val="TOC2"/>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_Toc313366158 \h </w:instrText>
      </w:r>
      <w:r>
        <w:fldChar w:fldCharType="separate"/>
      </w:r>
      <w:r>
        <w:t>11</w:t>
      </w:r>
      <w:r>
        <w:fldChar w:fldCharType="end"/>
      </w:r>
    </w:p>
    <w:p w14:paraId="3EE2C519" w14:textId="77777777" w:rsidR="00AC5CC8" w:rsidRDefault="00AC5CC8">
      <w:pPr>
        <w:pStyle w:val="TOC3"/>
        <w:rPr>
          <w:rFonts w:eastAsiaTheme="minorEastAsia" w:cstheme="minorBidi"/>
          <w:sz w:val="22"/>
          <w:szCs w:val="22"/>
        </w:rPr>
      </w:pPr>
      <w:r>
        <w:t>3.2.1</w:t>
      </w:r>
      <w:r>
        <w:rPr>
          <w:rFonts w:eastAsiaTheme="minorEastAsia" w:cstheme="minorBidi"/>
          <w:sz w:val="22"/>
          <w:szCs w:val="22"/>
        </w:rPr>
        <w:tab/>
      </w:r>
      <w:r>
        <w:t>Neighborhoods</w:t>
      </w:r>
      <w:r>
        <w:tab/>
      </w:r>
      <w:r>
        <w:fldChar w:fldCharType="begin"/>
      </w:r>
      <w:r>
        <w:instrText xml:space="preserve"> PAGEREF _Toc313366159 \h </w:instrText>
      </w:r>
      <w:r>
        <w:fldChar w:fldCharType="separate"/>
      </w:r>
      <w:r>
        <w:t>11</w:t>
      </w:r>
      <w:r>
        <w:fldChar w:fldCharType="end"/>
      </w:r>
    </w:p>
    <w:p w14:paraId="1CB02068" w14:textId="77777777" w:rsidR="00AC5CC8" w:rsidRDefault="00AC5CC8">
      <w:pPr>
        <w:pStyle w:val="TOC3"/>
        <w:rPr>
          <w:rFonts w:eastAsiaTheme="minorEastAsia" w:cstheme="minorBidi"/>
          <w:sz w:val="22"/>
          <w:szCs w:val="22"/>
        </w:rPr>
      </w:pPr>
      <w:r>
        <w:t>3.2.2</w:t>
      </w:r>
      <w:r>
        <w:rPr>
          <w:rFonts w:eastAsiaTheme="minorEastAsia" w:cstheme="minorBidi"/>
          <w:sz w:val="22"/>
          <w:szCs w:val="22"/>
        </w:rPr>
        <w:tab/>
      </w:r>
      <w:r>
        <w:t>Neighborhood Proximity</w:t>
      </w:r>
      <w:r>
        <w:tab/>
      </w:r>
      <w:r>
        <w:fldChar w:fldCharType="begin"/>
      </w:r>
      <w:r>
        <w:instrText xml:space="preserve"> PAGEREF _Toc313366160 \h </w:instrText>
      </w:r>
      <w:r>
        <w:fldChar w:fldCharType="separate"/>
      </w:r>
      <w:r>
        <w:t>12</w:t>
      </w:r>
      <w:r>
        <w:fldChar w:fldCharType="end"/>
      </w:r>
    </w:p>
    <w:p w14:paraId="2BD804D5" w14:textId="77777777" w:rsidR="00AC5CC8" w:rsidRDefault="00AC5CC8">
      <w:pPr>
        <w:pStyle w:val="TOC3"/>
        <w:rPr>
          <w:rFonts w:eastAsiaTheme="minorEastAsia" w:cstheme="minorBidi"/>
          <w:sz w:val="22"/>
          <w:szCs w:val="22"/>
        </w:rPr>
      </w:pPr>
      <w:r>
        <w:t>3.2.3</w:t>
      </w:r>
      <w:r>
        <w:rPr>
          <w:rFonts w:eastAsiaTheme="minorEastAsia" w:cstheme="minorBidi"/>
          <w:sz w:val="22"/>
          <w:szCs w:val="22"/>
        </w:rPr>
        <w:tab/>
      </w:r>
      <w:r>
        <w:t>Neighborhood Effects Delay</w:t>
      </w:r>
      <w:r>
        <w:tab/>
      </w:r>
      <w:r>
        <w:fldChar w:fldCharType="begin"/>
      </w:r>
      <w:r>
        <w:instrText xml:space="preserve"> PAGEREF _Toc313366161 \h </w:instrText>
      </w:r>
      <w:r>
        <w:fldChar w:fldCharType="separate"/>
      </w:r>
      <w:r>
        <w:t>12</w:t>
      </w:r>
      <w:r>
        <w:fldChar w:fldCharType="end"/>
      </w:r>
    </w:p>
    <w:p w14:paraId="193E2B0F" w14:textId="77777777" w:rsidR="00AC5CC8" w:rsidRDefault="00AC5CC8">
      <w:pPr>
        <w:pStyle w:val="TOC3"/>
        <w:rPr>
          <w:rFonts w:eastAsiaTheme="minorEastAsia" w:cstheme="minorBidi"/>
          <w:sz w:val="22"/>
          <w:szCs w:val="22"/>
        </w:rPr>
      </w:pPr>
      <w:r>
        <w:t>3.2.4</w:t>
      </w:r>
      <w:r>
        <w:rPr>
          <w:rFonts w:eastAsiaTheme="minorEastAsia" w:cstheme="minorBidi"/>
          <w:sz w:val="22"/>
          <w:szCs w:val="22"/>
        </w:rPr>
        <w:tab/>
      </w:r>
      <w:r>
        <w:t>Local vs. Non-Local Neighborhoods</w:t>
      </w:r>
      <w:r>
        <w:tab/>
      </w:r>
      <w:r>
        <w:fldChar w:fldCharType="begin"/>
      </w:r>
      <w:r>
        <w:instrText xml:space="preserve"> PAGEREF _Toc313366162 \h </w:instrText>
      </w:r>
      <w:r>
        <w:fldChar w:fldCharType="separate"/>
      </w:r>
      <w:r>
        <w:t>12</w:t>
      </w:r>
      <w:r>
        <w:fldChar w:fldCharType="end"/>
      </w:r>
    </w:p>
    <w:p w14:paraId="0106A376" w14:textId="77777777" w:rsidR="00AC5CC8" w:rsidRDefault="00AC5CC8">
      <w:pPr>
        <w:pStyle w:val="TOC3"/>
        <w:rPr>
          <w:rFonts w:eastAsiaTheme="minorEastAsia" w:cstheme="minorBidi"/>
          <w:sz w:val="22"/>
          <w:szCs w:val="22"/>
        </w:rPr>
      </w:pPr>
      <w:r>
        <w:t>3.2.5</w:t>
      </w:r>
      <w:r>
        <w:rPr>
          <w:rFonts w:eastAsiaTheme="minorEastAsia" w:cstheme="minorBidi"/>
          <w:sz w:val="22"/>
          <w:szCs w:val="22"/>
        </w:rPr>
        <w:tab/>
      </w:r>
      <w:r>
        <w:t>Production Capacity</w:t>
      </w:r>
      <w:r>
        <w:tab/>
      </w:r>
      <w:r>
        <w:fldChar w:fldCharType="begin"/>
      </w:r>
      <w:r>
        <w:instrText xml:space="preserve"> PAGEREF _Toc313366163 \h </w:instrText>
      </w:r>
      <w:r>
        <w:fldChar w:fldCharType="separate"/>
      </w:r>
      <w:r>
        <w:t>13</w:t>
      </w:r>
      <w:r>
        <w:fldChar w:fldCharType="end"/>
      </w:r>
    </w:p>
    <w:p w14:paraId="76B9A481" w14:textId="77777777" w:rsidR="00AC5CC8" w:rsidRDefault="00AC5CC8">
      <w:pPr>
        <w:pStyle w:val="TOC2"/>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_Toc313366164 \h </w:instrText>
      </w:r>
      <w:r>
        <w:fldChar w:fldCharType="separate"/>
      </w:r>
      <w:r>
        <w:t>13</w:t>
      </w:r>
      <w:r>
        <w:fldChar w:fldCharType="end"/>
      </w:r>
    </w:p>
    <w:p w14:paraId="4AE8E35F" w14:textId="77777777" w:rsidR="00AC5CC8" w:rsidRDefault="00AC5CC8">
      <w:pPr>
        <w:pStyle w:val="TOC2"/>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_Toc313366165 \h </w:instrText>
      </w:r>
      <w:r>
        <w:fldChar w:fldCharType="separate"/>
      </w:r>
      <w:r>
        <w:t>14</w:t>
      </w:r>
      <w:r>
        <w:fldChar w:fldCharType="end"/>
      </w:r>
    </w:p>
    <w:p w14:paraId="63679823" w14:textId="77777777" w:rsidR="00AC5CC8" w:rsidRDefault="00AC5CC8">
      <w:pPr>
        <w:pStyle w:val="TOC3"/>
        <w:rPr>
          <w:rFonts w:eastAsiaTheme="minorEastAsia" w:cstheme="minorBidi"/>
          <w:sz w:val="22"/>
          <w:szCs w:val="22"/>
        </w:rPr>
      </w:pPr>
      <w:r>
        <w:t>3.4.1</w:t>
      </w:r>
      <w:r>
        <w:rPr>
          <w:rFonts w:eastAsiaTheme="minorEastAsia" w:cstheme="minorBidi"/>
          <w:sz w:val="22"/>
          <w:szCs w:val="22"/>
        </w:rPr>
        <w:tab/>
      </w:r>
      <w:r>
        <w:t>Civilian Groups</w:t>
      </w:r>
      <w:r>
        <w:tab/>
      </w:r>
      <w:r>
        <w:fldChar w:fldCharType="begin"/>
      </w:r>
      <w:r>
        <w:instrText xml:space="preserve"> PAGEREF _Toc313366166 \h </w:instrText>
      </w:r>
      <w:r>
        <w:fldChar w:fldCharType="separate"/>
      </w:r>
      <w:r>
        <w:t>14</w:t>
      </w:r>
      <w:r>
        <w:fldChar w:fldCharType="end"/>
      </w:r>
    </w:p>
    <w:p w14:paraId="184474BF" w14:textId="77777777" w:rsidR="00AC5CC8" w:rsidRDefault="00AC5CC8">
      <w:pPr>
        <w:pStyle w:val="TOC3"/>
        <w:rPr>
          <w:rFonts w:eastAsiaTheme="minorEastAsia" w:cstheme="minorBidi"/>
          <w:sz w:val="22"/>
          <w:szCs w:val="22"/>
        </w:rPr>
      </w:pPr>
      <w:r>
        <w:t>3.4.2</w:t>
      </w:r>
      <w:r>
        <w:rPr>
          <w:rFonts w:eastAsiaTheme="minorEastAsia" w:cstheme="minorBidi"/>
          <w:sz w:val="22"/>
          <w:szCs w:val="22"/>
        </w:rPr>
        <w:tab/>
      </w:r>
      <w:r>
        <w:t>Force Groups</w:t>
      </w:r>
      <w:r>
        <w:tab/>
      </w:r>
      <w:r>
        <w:fldChar w:fldCharType="begin"/>
      </w:r>
      <w:r>
        <w:instrText xml:space="preserve"> PAGEREF _Toc313366167 \h </w:instrText>
      </w:r>
      <w:r>
        <w:fldChar w:fldCharType="separate"/>
      </w:r>
      <w:r>
        <w:t>14</w:t>
      </w:r>
      <w:r>
        <w:fldChar w:fldCharType="end"/>
      </w:r>
    </w:p>
    <w:p w14:paraId="153F8ACC" w14:textId="77777777" w:rsidR="00AC5CC8" w:rsidRDefault="00AC5CC8">
      <w:pPr>
        <w:pStyle w:val="TOC3"/>
        <w:rPr>
          <w:rFonts w:eastAsiaTheme="minorEastAsia" w:cstheme="minorBidi"/>
          <w:sz w:val="22"/>
          <w:szCs w:val="22"/>
        </w:rPr>
      </w:pPr>
      <w:r>
        <w:t>3.4.3</w:t>
      </w:r>
      <w:r>
        <w:rPr>
          <w:rFonts w:eastAsiaTheme="minorEastAsia" w:cstheme="minorBidi"/>
          <w:sz w:val="22"/>
          <w:szCs w:val="22"/>
        </w:rPr>
        <w:tab/>
      </w:r>
      <w:r>
        <w:t>Organization Groups</w:t>
      </w:r>
      <w:r>
        <w:tab/>
      </w:r>
      <w:r>
        <w:fldChar w:fldCharType="begin"/>
      </w:r>
      <w:r>
        <w:instrText xml:space="preserve"> PAGEREF _Toc313366168 \h </w:instrText>
      </w:r>
      <w:r>
        <w:fldChar w:fldCharType="separate"/>
      </w:r>
      <w:r>
        <w:t>15</w:t>
      </w:r>
      <w:r>
        <w:fldChar w:fldCharType="end"/>
      </w:r>
    </w:p>
    <w:p w14:paraId="41BC6B8E" w14:textId="77777777" w:rsidR="00AC5CC8" w:rsidRDefault="00AC5CC8">
      <w:pPr>
        <w:pStyle w:val="TOC2"/>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_Toc313366169 \h </w:instrText>
      </w:r>
      <w:r>
        <w:fldChar w:fldCharType="separate"/>
      </w:r>
      <w:r>
        <w:t>15</w:t>
      </w:r>
      <w:r>
        <w:fldChar w:fldCharType="end"/>
      </w:r>
    </w:p>
    <w:p w14:paraId="7477104F" w14:textId="77777777" w:rsidR="00AC5CC8" w:rsidRDefault="00AC5CC8">
      <w:pPr>
        <w:pStyle w:val="TOC2"/>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_Toc313366170 \h </w:instrText>
      </w:r>
      <w:r>
        <w:fldChar w:fldCharType="separate"/>
      </w:r>
      <w:r>
        <w:t>16</w:t>
      </w:r>
      <w:r>
        <w:fldChar w:fldCharType="end"/>
      </w:r>
    </w:p>
    <w:p w14:paraId="16B98BDB" w14:textId="77777777" w:rsidR="00AC5CC8" w:rsidRDefault="00AC5CC8">
      <w:pPr>
        <w:pStyle w:val="TOC2"/>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_Toc313366171 \h </w:instrText>
      </w:r>
      <w:r>
        <w:fldChar w:fldCharType="separate"/>
      </w:r>
      <w:r>
        <w:t>16</w:t>
      </w:r>
      <w:r>
        <w:fldChar w:fldCharType="end"/>
      </w:r>
    </w:p>
    <w:p w14:paraId="67370C46" w14:textId="77777777" w:rsidR="00AC5CC8" w:rsidRDefault="00AC5CC8">
      <w:pPr>
        <w:pStyle w:val="TOC2"/>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_Toc313366172 \h </w:instrText>
      </w:r>
      <w:r>
        <w:fldChar w:fldCharType="separate"/>
      </w:r>
      <w:r>
        <w:t>16</w:t>
      </w:r>
      <w:r>
        <w:fldChar w:fldCharType="end"/>
      </w:r>
    </w:p>
    <w:p w14:paraId="45DED0B7" w14:textId="77777777" w:rsidR="00AC5CC8" w:rsidRDefault="00AC5CC8">
      <w:pPr>
        <w:pStyle w:val="TOC2"/>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_Toc313366173 \h </w:instrText>
      </w:r>
      <w:r>
        <w:fldChar w:fldCharType="separate"/>
      </w:r>
      <w:r>
        <w:t>18</w:t>
      </w:r>
      <w:r>
        <w:fldChar w:fldCharType="end"/>
      </w:r>
    </w:p>
    <w:p w14:paraId="0FF9DCEB" w14:textId="77777777" w:rsidR="00AC5CC8" w:rsidRDefault="00AC5CC8">
      <w:pPr>
        <w:pStyle w:val="TOC2"/>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_Toc313366174 \h </w:instrText>
      </w:r>
      <w:r>
        <w:fldChar w:fldCharType="separate"/>
      </w:r>
      <w:r>
        <w:t>18</w:t>
      </w:r>
      <w:r>
        <w:fldChar w:fldCharType="end"/>
      </w:r>
    </w:p>
    <w:p w14:paraId="7F9CCE14" w14:textId="77777777" w:rsidR="00AC5CC8" w:rsidRDefault="00AC5CC8">
      <w:pPr>
        <w:pStyle w:val="TOC2"/>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_Toc313366175 \h </w:instrText>
      </w:r>
      <w:r>
        <w:fldChar w:fldCharType="separate"/>
      </w:r>
      <w:r>
        <w:t>19</w:t>
      </w:r>
      <w:r>
        <w:fldChar w:fldCharType="end"/>
      </w:r>
    </w:p>
    <w:p w14:paraId="3D9AC3A3" w14:textId="77777777" w:rsidR="00AC5CC8" w:rsidRDefault="00AC5CC8">
      <w:pPr>
        <w:pStyle w:val="TOC2"/>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_Toc313366176 \h </w:instrText>
      </w:r>
      <w:r>
        <w:fldChar w:fldCharType="separate"/>
      </w:r>
      <w:r>
        <w:t>20</w:t>
      </w:r>
      <w:r>
        <w:fldChar w:fldCharType="end"/>
      </w:r>
    </w:p>
    <w:p w14:paraId="75500D1E" w14:textId="77777777" w:rsidR="00AC5CC8" w:rsidRDefault="00AC5CC8">
      <w:pPr>
        <w:pStyle w:val="TOC3"/>
        <w:rPr>
          <w:rFonts w:eastAsiaTheme="minorEastAsia" w:cstheme="minorBidi"/>
          <w:sz w:val="22"/>
          <w:szCs w:val="22"/>
        </w:rPr>
      </w:pPr>
      <w:r>
        <w:t>3.12.1</w:t>
      </w:r>
      <w:r>
        <w:rPr>
          <w:rFonts w:eastAsiaTheme="minorEastAsia" w:cstheme="minorBidi"/>
          <w:sz w:val="22"/>
          <w:szCs w:val="22"/>
        </w:rPr>
        <w:tab/>
      </w:r>
      <w:r>
        <w:t>Rules of Engagement</w:t>
      </w:r>
      <w:r>
        <w:tab/>
      </w:r>
      <w:r>
        <w:fldChar w:fldCharType="begin"/>
      </w:r>
      <w:r>
        <w:instrText xml:space="preserve"> PAGEREF _Toc313366177 \h </w:instrText>
      </w:r>
      <w:r>
        <w:fldChar w:fldCharType="separate"/>
      </w:r>
      <w:r>
        <w:t>20</w:t>
      </w:r>
      <w:r>
        <w:fldChar w:fldCharType="end"/>
      </w:r>
    </w:p>
    <w:p w14:paraId="1B142DFD" w14:textId="77777777" w:rsidR="00AC5CC8" w:rsidRDefault="00AC5CC8">
      <w:pPr>
        <w:pStyle w:val="TOC3"/>
        <w:rPr>
          <w:rFonts w:eastAsiaTheme="minorEastAsia" w:cstheme="minorBidi"/>
          <w:sz w:val="22"/>
          <w:szCs w:val="22"/>
        </w:rPr>
      </w:pPr>
      <w:r>
        <w:t>3.12.2</w:t>
      </w:r>
      <w:r>
        <w:rPr>
          <w:rFonts w:eastAsiaTheme="minorEastAsia" w:cstheme="minorBidi"/>
          <w:sz w:val="22"/>
          <w:szCs w:val="22"/>
        </w:rPr>
        <w:tab/>
      </w:r>
      <w:r>
        <w:t>Presence and Intelligence</w:t>
      </w:r>
      <w:r>
        <w:tab/>
      </w:r>
      <w:r>
        <w:fldChar w:fldCharType="begin"/>
      </w:r>
      <w:r>
        <w:instrText xml:space="preserve"> PAGEREF _Toc313366178 \h </w:instrText>
      </w:r>
      <w:r>
        <w:fldChar w:fldCharType="separate"/>
      </w:r>
      <w:r>
        <w:t>20</w:t>
      </w:r>
      <w:r>
        <w:fldChar w:fldCharType="end"/>
      </w:r>
    </w:p>
    <w:p w14:paraId="70350093" w14:textId="77777777" w:rsidR="00AC5CC8" w:rsidRDefault="00AC5CC8">
      <w:pPr>
        <w:pStyle w:val="TOC3"/>
        <w:rPr>
          <w:rFonts w:eastAsiaTheme="minorEastAsia" w:cstheme="minorBidi"/>
          <w:sz w:val="22"/>
          <w:szCs w:val="22"/>
        </w:rPr>
      </w:pPr>
      <w:r>
        <w:t>3.12.3</w:t>
      </w:r>
      <w:r>
        <w:rPr>
          <w:rFonts w:eastAsiaTheme="minorEastAsia" w:cstheme="minorBidi"/>
          <w:sz w:val="22"/>
          <w:szCs w:val="22"/>
        </w:rPr>
        <w:tab/>
      </w:r>
      <w:r>
        <w:t>Attrition Assessment</w:t>
      </w:r>
      <w:r>
        <w:tab/>
      </w:r>
      <w:r>
        <w:fldChar w:fldCharType="begin"/>
      </w:r>
      <w:r>
        <w:instrText xml:space="preserve"> PAGEREF _Toc313366179 \h </w:instrText>
      </w:r>
      <w:r>
        <w:fldChar w:fldCharType="separate"/>
      </w:r>
      <w:r>
        <w:t>21</w:t>
      </w:r>
      <w:r>
        <w:fldChar w:fldCharType="end"/>
      </w:r>
    </w:p>
    <w:p w14:paraId="3C63F40D" w14:textId="77777777" w:rsidR="00AC5CC8" w:rsidRDefault="00AC5CC8">
      <w:pPr>
        <w:pStyle w:val="TOC3"/>
        <w:rPr>
          <w:rFonts w:eastAsiaTheme="minorEastAsia" w:cstheme="minorBidi"/>
          <w:sz w:val="22"/>
          <w:szCs w:val="22"/>
        </w:rPr>
      </w:pPr>
      <w:r>
        <w:t>3.12.4</w:t>
      </w:r>
      <w:r>
        <w:rPr>
          <w:rFonts w:eastAsiaTheme="minorEastAsia" w:cstheme="minorBidi"/>
          <w:sz w:val="22"/>
          <w:szCs w:val="22"/>
        </w:rPr>
        <w:tab/>
      </w:r>
      <w:r>
        <w:t>Magic Attrition</w:t>
      </w:r>
      <w:r>
        <w:tab/>
      </w:r>
      <w:r>
        <w:fldChar w:fldCharType="begin"/>
      </w:r>
      <w:r>
        <w:instrText xml:space="preserve"> PAGEREF _Toc313366180 \h </w:instrText>
      </w:r>
      <w:r>
        <w:fldChar w:fldCharType="separate"/>
      </w:r>
      <w:r>
        <w:t>21</w:t>
      </w:r>
      <w:r>
        <w:fldChar w:fldCharType="end"/>
      </w:r>
    </w:p>
    <w:p w14:paraId="619658BC" w14:textId="77777777" w:rsidR="00AC5CC8" w:rsidRDefault="00AC5CC8">
      <w:pPr>
        <w:pStyle w:val="TOC2"/>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_Toc313366181 \h </w:instrText>
      </w:r>
      <w:r>
        <w:fldChar w:fldCharType="separate"/>
      </w:r>
      <w:r>
        <w:t>21</w:t>
      </w:r>
      <w:r>
        <w:fldChar w:fldCharType="end"/>
      </w:r>
    </w:p>
    <w:p w14:paraId="5FD6FF1C" w14:textId="77777777" w:rsidR="00AC5CC8" w:rsidRDefault="00AC5CC8">
      <w:pPr>
        <w:pStyle w:val="TOC3"/>
        <w:rPr>
          <w:rFonts w:eastAsiaTheme="minorEastAsia" w:cstheme="minorBidi"/>
          <w:sz w:val="22"/>
          <w:szCs w:val="22"/>
        </w:rPr>
      </w:pPr>
      <w:r>
        <w:t>3.13.1</w:t>
      </w:r>
      <w:r>
        <w:rPr>
          <w:rFonts w:eastAsiaTheme="minorEastAsia" w:cstheme="minorBidi"/>
          <w:sz w:val="22"/>
          <w:szCs w:val="22"/>
        </w:rPr>
        <w:tab/>
      </w:r>
      <w:r>
        <w:t>The Notion of a Service</w:t>
      </w:r>
      <w:r>
        <w:tab/>
      </w:r>
      <w:r>
        <w:fldChar w:fldCharType="begin"/>
      </w:r>
      <w:r>
        <w:instrText xml:space="preserve"> PAGEREF _Toc313366182 \h </w:instrText>
      </w:r>
      <w:r>
        <w:fldChar w:fldCharType="separate"/>
      </w:r>
      <w:r>
        <w:t>21</w:t>
      </w:r>
      <w:r>
        <w:fldChar w:fldCharType="end"/>
      </w:r>
    </w:p>
    <w:p w14:paraId="5605B4B4" w14:textId="77777777" w:rsidR="00AC5CC8" w:rsidRDefault="00AC5CC8">
      <w:pPr>
        <w:pStyle w:val="TOC3"/>
        <w:rPr>
          <w:rFonts w:eastAsiaTheme="minorEastAsia" w:cstheme="minorBidi"/>
          <w:sz w:val="22"/>
          <w:szCs w:val="22"/>
        </w:rPr>
      </w:pPr>
      <w:r>
        <w:t>3.13.2</w:t>
      </w:r>
      <w:r>
        <w:rPr>
          <w:rFonts w:eastAsiaTheme="minorEastAsia" w:cstheme="minorBidi"/>
          <w:sz w:val="22"/>
          <w:szCs w:val="22"/>
        </w:rPr>
        <w:tab/>
      </w:r>
      <w:r>
        <w:t>Services vs. Environmental Situations</w:t>
      </w:r>
      <w:r>
        <w:tab/>
      </w:r>
      <w:r>
        <w:fldChar w:fldCharType="begin"/>
      </w:r>
      <w:r>
        <w:instrText xml:space="preserve"> PAGEREF _Toc313366183 \h </w:instrText>
      </w:r>
      <w:r>
        <w:fldChar w:fldCharType="separate"/>
      </w:r>
      <w:r>
        <w:t>23</w:t>
      </w:r>
      <w:r>
        <w:fldChar w:fldCharType="end"/>
      </w:r>
    </w:p>
    <w:p w14:paraId="33F24DEF" w14:textId="77777777" w:rsidR="00AC5CC8" w:rsidRDefault="00AC5CC8">
      <w:pPr>
        <w:pStyle w:val="TOC3"/>
        <w:rPr>
          <w:rFonts w:eastAsiaTheme="minorEastAsia" w:cstheme="minorBidi"/>
          <w:sz w:val="22"/>
          <w:szCs w:val="22"/>
        </w:rPr>
      </w:pPr>
      <w:r>
        <w:t>3.13.3</w:t>
      </w:r>
      <w:r>
        <w:rPr>
          <w:rFonts w:eastAsiaTheme="minorEastAsia" w:cstheme="minorBidi"/>
          <w:sz w:val="22"/>
          <w:szCs w:val="22"/>
        </w:rPr>
        <w:tab/>
      </w:r>
      <w:r>
        <w:t>Measurement of ENI Services</w:t>
      </w:r>
      <w:r>
        <w:tab/>
      </w:r>
      <w:r>
        <w:fldChar w:fldCharType="begin"/>
      </w:r>
      <w:r>
        <w:instrText xml:space="preserve"> PAGEREF _Toc313366184 \h </w:instrText>
      </w:r>
      <w:r>
        <w:fldChar w:fldCharType="separate"/>
      </w:r>
      <w:r>
        <w:t>23</w:t>
      </w:r>
      <w:r>
        <w:fldChar w:fldCharType="end"/>
      </w:r>
    </w:p>
    <w:p w14:paraId="71A49CEB" w14:textId="77777777" w:rsidR="00AC5CC8" w:rsidRDefault="00AC5CC8">
      <w:pPr>
        <w:pStyle w:val="TOC3"/>
        <w:rPr>
          <w:rFonts w:eastAsiaTheme="minorEastAsia" w:cstheme="minorBidi"/>
          <w:sz w:val="22"/>
          <w:szCs w:val="22"/>
        </w:rPr>
      </w:pPr>
      <w:r>
        <w:t>3.13.4</w:t>
      </w:r>
      <w:r>
        <w:rPr>
          <w:rFonts w:eastAsiaTheme="minorEastAsia" w:cstheme="minorBidi"/>
          <w:sz w:val="22"/>
          <w:szCs w:val="22"/>
        </w:rPr>
        <w:tab/>
      </w:r>
      <w:r>
        <w:t>Required Level of ENI Services</w:t>
      </w:r>
      <w:r>
        <w:tab/>
      </w:r>
      <w:r>
        <w:fldChar w:fldCharType="begin"/>
      </w:r>
      <w:r>
        <w:instrText xml:space="preserve"> PAGEREF _Toc313366185 \h </w:instrText>
      </w:r>
      <w:r>
        <w:fldChar w:fldCharType="separate"/>
      </w:r>
      <w:r>
        <w:t>23</w:t>
      </w:r>
      <w:r>
        <w:fldChar w:fldCharType="end"/>
      </w:r>
    </w:p>
    <w:p w14:paraId="5324CE11" w14:textId="77777777" w:rsidR="00AC5CC8" w:rsidRDefault="00AC5CC8">
      <w:pPr>
        <w:pStyle w:val="TOC3"/>
        <w:rPr>
          <w:rFonts w:eastAsiaTheme="minorEastAsia" w:cstheme="minorBidi"/>
          <w:sz w:val="22"/>
          <w:szCs w:val="22"/>
        </w:rPr>
      </w:pPr>
      <w:r>
        <w:t>3.13.5</w:t>
      </w:r>
      <w:r>
        <w:rPr>
          <w:rFonts w:eastAsiaTheme="minorEastAsia" w:cstheme="minorBidi"/>
          <w:sz w:val="22"/>
          <w:szCs w:val="22"/>
        </w:rPr>
        <w:tab/>
      </w:r>
      <w:r>
        <w:t>Status Quo ENI Funding</w:t>
      </w:r>
      <w:r>
        <w:tab/>
      </w:r>
      <w:r>
        <w:fldChar w:fldCharType="begin"/>
      </w:r>
      <w:r>
        <w:instrText xml:space="preserve"> PAGEREF _Toc313366186 \h </w:instrText>
      </w:r>
      <w:r>
        <w:fldChar w:fldCharType="separate"/>
      </w:r>
      <w:r>
        <w:t>23</w:t>
      </w:r>
      <w:r>
        <w:fldChar w:fldCharType="end"/>
      </w:r>
    </w:p>
    <w:p w14:paraId="46025531" w14:textId="77777777" w:rsidR="00AC5CC8" w:rsidRDefault="00AC5CC8">
      <w:pPr>
        <w:pStyle w:val="TOC3"/>
        <w:rPr>
          <w:rFonts w:eastAsiaTheme="minorEastAsia" w:cstheme="minorBidi"/>
          <w:sz w:val="22"/>
          <w:szCs w:val="22"/>
        </w:rPr>
      </w:pPr>
      <w:r>
        <w:t>3.13.6</w:t>
      </w:r>
      <w:r>
        <w:rPr>
          <w:rFonts w:eastAsiaTheme="minorEastAsia" w:cstheme="minorBidi"/>
          <w:sz w:val="22"/>
          <w:szCs w:val="22"/>
        </w:rPr>
        <w:tab/>
      </w:r>
      <w:r>
        <w:t>Effects of ENI Services</w:t>
      </w:r>
      <w:r>
        <w:tab/>
      </w:r>
      <w:r>
        <w:fldChar w:fldCharType="begin"/>
      </w:r>
      <w:r>
        <w:instrText xml:space="preserve"> PAGEREF _Toc313366187 \h </w:instrText>
      </w:r>
      <w:r>
        <w:fldChar w:fldCharType="separate"/>
      </w:r>
      <w:r>
        <w:t>24</w:t>
      </w:r>
      <w:r>
        <w:fldChar w:fldCharType="end"/>
      </w:r>
    </w:p>
    <w:p w14:paraId="628B0BAB" w14:textId="77777777" w:rsidR="00AC5CC8" w:rsidRDefault="00AC5CC8">
      <w:pPr>
        <w:pStyle w:val="TOC1"/>
        <w:tabs>
          <w:tab w:val="left" w:pos="480"/>
          <w:tab w:val="right" w:leader="dot" w:pos="9710"/>
        </w:tabs>
        <w:rPr>
          <w:rFonts w:eastAsiaTheme="minorEastAsia" w:cstheme="minorBidi"/>
          <w:b w:val="0"/>
          <w:caps w:val="0"/>
          <w:noProof/>
          <w:sz w:val="22"/>
          <w:szCs w:val="22"/>
        </w:rPr>
      </w:pPr>
      <w:r>
        <w:rPr>
          <w:noProof/>
        </w:rPr>
        <w:t>4.</w:t>
      </w:r>
      <w:r>
        <w:rPr>
          <w:rFonts w:eastAsiaTheme="minorEastAsia" w:cstheme="minorBidi"/>
          <w:b w:val="0"/>
          <w:caps w:val="0"/>
          <w:noProof/>
          <w:sz w:val="22"/>
          <w:szCs w:val="22"/>
        </w:rPr>
        <w:tab/>
      </w:r>
      <w:r>
        <w:rPr>
          <w:noProof/>
        </w:rPr>
        <w:t>Demographics</w:t>
      </w:r>
      <w:r>
        <w:rPr>
          <w:noProof/>
        </w:rPr>
        <w:tab/>
      </w:r>
      <w:r>
        <w:rPr>
          <w:noProof/>
        </w:rPr>
        <w:fldChar w:fldCharType="begin"/>
      </w:r>
      <w:r>
        <w:rPr>
          <w:noProof/>
        </w:rPr>
        <w:instrText xml:space="preserve"> PAGEREF _Toc313366188 \h </w:instrText>
      </w:r>
      <w:r>
        <w:rPr>
          <w:noProof/>
        </w:rPr>
      </w:r>
      <w:r>
        <w:rPr>
          <w:noProof/>
        </w:rPr>
        <w:fldChar w:fldCharType="separate"/>
      </w:r>
      <w:r>
        <w:rPr>
          <w:noProof/>
        </w:rPr>
        <w:t>25</w:t>
      </w:r>
      <w:r>
        <w:rPr>
          <w:noProof/>
        </w:rPr>
        <w:fldChar w:fldCharType="end"/>
      </w:r>
    </w:p>
    <w:p w14:paraId="0B4B9B48" w14:textId="77777777" w:rsidR="00AC5CC8" w:rsidRDefault="00AC5CC8">
      <w:pPr>
        <w:pStyle w:val="TOC2"/>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_Toc313366189 \h </w:instrText>
      </w:r>
      <w:r>
        <w:fldChar w:fldCharType="separate"/>
      </w:r>
      <w:r>
        <w:t>25</w:t>
      </w:r>
      <w:r>
        <w:fldChar w:fldCharType="end"/>
      </w:r>
    </w:p>
    <w:p w14:paraId="6E90CBCE" w14:textId="77777777" w:rsidR="00AC5CC8" w:rsidRDefault="00AC5CC8">
      <w:pPr>
        <w:pStyle w:val="TOC2"/>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_Toc313366190 \h </w:instrText>
      </w:r>
      <w:r>
        <w:fldChar w:fldCharType="separate"/>
      </w:r>
      <w:r>
        <w:t>25</w:t>
      </w:r>
      <w:r>
        <w:fldChar w:fldCharType="end"/>
      </w:r>
    </w:p>
    <w:p w14:paraId="43E795F2" w14:textId="77777777" w:rsidR="00AC5CC8" w:rsidRDefault="00AC5CC8">
      <w:pPr>
        <w:pStyle w:val="TOC2"/>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_Toc313366191 \h </w:instrText>
      </w:r>
      <w:r>
        <w:fldChar w:fldCharType="separate"/>
      </w:r>
      <w:r>
        <w:t>25</w:t>
      </w:r>
      <w:r>
        <w:fldChar w:fldCharType="end"/>
      </w:r>
    </w:p>
    <w:p w14:paraId="26704559" w14:textId="77777777" w:rsidR="00AC5CC8" w:rsidRDefault="00AC5CC8">
      <w:pPr>
        <w:pStyle w:val="TOC2"/>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_Toc313366192 \h </w:instrText>
      </w:r>
      <w:r>
        <w:fldChar w:fldCharType="separate"/>
      </w:r>
      <w:r>
        <w:t>26</w:t>
      </w:r>
      <w:r>
        <w:fldChar w:fldCharType="end"/>
      </w:r>
    </w:p>
    <w:p w14:paraId="3C213868" w14:textId="77777777" w:rsidR="00AC5CC8" w:rsidRDefault="00AC5CC8">
      <w:pPr>
        <w:pStyle w:val="TOC2"/>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_Toc313366193 \h </w:instrText>
      </w:r>
      <w:r>
        <w:fldChar w:fldCharType="separate"/>
      </w:r>
      <w:r>
        <w:t>26</w:t>
      </w:r>
      <w:r>
        <w:fldChar w:fldCharType="end"/>
      </w:r>
    </w:p>
    <w:p w14:paraId="617DB5C9" w14:textId="77777777" w:rsidR="00AC5CC8" w:rsidRDefault="00AC5CC8">
      <w:pPr>
        <w:pStyle w:val="TOC1"/>
        <w:tabs>
          <w:tab w:val="left" w:pos="480"/>
          <w:tab w:val="right" w:leader="dot" w:pos="9710"/>
        </w:tabs>
        <w:rPr>
          <w:rFonts w:eastAsiaTheme="minorEastAsia" w:cstheme="minorBidi"/>
          <w:b w:val="0"/>
          <w:caps w:val="0"/>
          <w:noProof/>
          <w:sz w:val="22"/>
          <w:szCs w:val="22"/>
        </w:rPr>
      </w:pPr>
      <w:r>
        <w:rPr>
          <w:noProof/>
        </w:rPr>
        <w:t>5.</w:t>
      </w:r>
      <w:r>
        <w:rPr>
          <w:rFonts w:eastAsiaTheme="minorEastAsia" w:cstheme="minorBidi"/>
          <w:b w:val="0"/>
          <w:caps w:val="0"/>
          <w:noProof/>
          <w:sz w:val="22"/>
          <w:szCs w:val="22"/>
        </w:rPr>
        <w:tab/>
      </w:r>
      <w:r>
        <w:rPr>
          <w:noProof/>
        </w:rPr>
        <w:t>Attitudes</w:t>
      </w:r>
      <w:r>
        <w:rPr>
          <w:noProof/>
        </w:rPr>
        <w:tab/>
      </w:r>
      <w:r>
        <w:rPr>
          <w:noProof/>
        </w:rPr>
        <w:fldChar w:fldCharType="begin"/>
      </w:r>
      <w:r>
        <w:rPr>
          <w:noProof/>
        </w:rPr>
        <w:instrText xml:space="preserve"> PAGEREF _Toc313366194 \h </w:instrText>
      </w:r>
      <w:r>
        <w:rPr>
          <w:noProof/>
        </w:rPr>
      </w:r>
      <w:r>
        <w:rPr>
          <w:noProof/>
        </w:rPr>
        <w:fldChar w:fldCharType="separate"/>
      </w:r>
      <w:r>
        <w:rPr>
          <w:noProof/>
        </w:rPr>
        <w:t>27</w:t>
      </w:r>
      <w:r>
        <w:rPr>
          <w:noProof/>
        </w:rPr>
        <w:fldChar w:fldCharType="end"/>
      </w:r>
    </w:p>
    <w:p w14:paraId="2EB3CF37" w14:textId="77777777" w:rsidR="00AC5CC8" w:rsidRDefault="00AC5CC8">
      <w:pPr>
        <w:pStyle w:val="TOC2"/>
        <w:rPr>
          <w:rFonts w:eastAsiaTheme="minorEastAsia" w:cstheme="minorBidi"/>
          <w:sz w:val="22"/>
          <w:szCs w:val="22"/>
        </w:rPr>
      </w:pPr>
      <w:r>
        <w:lastRenderedPageBreak/>
        <w:t>5.1</w:t>
      </w:r>
      <w:r>
        <w:rPr>
          <w:rFonts w:eastAsiaTheme="minorEastAsia" w:cstheme="minorBidi"/>
          <w:sz w:val="22"/>
          <w:szCs w:val="22"/>
        </w:rPr>
        <w:tab/>
      </w:r>
      <w:r>
        <w:t>Belief Systems and Affinities</w:t>
      </w:r>
      <w:r>
        <w:tab/>
      </w:r>
      <w:r>
        <w:fldChar w:fldCharType="begin"/>
      </w:r>
      <w:r>
        <w:instrText xml:space="preserve"> PAGEREF _Toc313366195 \h </w:instrText>
      </w:r>
      <w:r>
        <w:fldChar w:fldCharType="separate"/>
      </w:r>
      <w:r>
        <w:t>27</w:t>
      </w:r>
      <w:r>
        <w:fldChar w:fldCharType="end"/>
      </w:r>
    </w:p>
    <w:p w14:paraId="432139BC" w14:textId="77777777" w:rsidR="00AC5CC8" w:rsidRDefault="00AC5CC8">
      <w:pPr>
        <w:pStyle w:val="TOC3"/>
        <w:rPr>
          <w:rFonts w:eastAsiaTheme="minorEastAsia" w:cstheme="minorBidi"/>
          <w:sz w:val="22"/>
          <w:szCs w:val="22"/>
        </w:rPr>
      </w:pPr>
      <w:r>
        <w:t>5.1.1</w:t>
      </w:r>
      <w:r>
        <w:rPr>
          <w:rFonts w:eastAsiaTheme="minorEastAsia" w:cstheme="minorBidi"/>
          <w:sz w:val="22"/>
          <w:szCs w:val="22"/>
        </w:rPr>
        <w:tab/>
      </w:r>
      <w:r>
        <w:t>Beliefs and Topics</w:t>
      </w:r>
      <w:r>
        <w:tab/>
      </w:r>
      <w:r>
        <w:fldChar w:fldCharType="begin"/>
      </w:r>
      <w:r>
        <w:instrText xml:space="preserve"> PAGEREF _Toc313366196 \h </w:instrText>
      </w:r>
      <w:r>
        <w:fldChar w:fldCharType="separate"/>
      </w:r>
      <w:r>
        <w:t>28</w:t>
      </w:r>
      <w:r>
        <w:fldChar w:fldCharType="end"/>
      </w:r>
    </w:p>
    <w:p w14:paraId="6CB0C972" w14:textId="77777777" w:rsidR="00AC5CC8" w:rsidRDefault="00AC5CC8">
      <w:pPr>
        <w:pStyle w:val="TOC3"/>
        <w:rPr>
          <w:rFonts w:eastAsiaTheme="minorEastAsia" w:cstheme="minorBidi"/>
          <w:sz w:val="22"/>
          <w:szCs w:val="22"/>
        </w:rPr>
      </w:pPr>
      <w:r>
        <w:t>5.1.2</w:t>
      </w:r>
      <w:r>
        <w:rPr>
          <w:rFonts w:eastAsiaTheme="minorEastAsia" w:cstheme="minorBidi"/>
          <w:sz w:val="22"/>
          <w:szCs w:val="22"/>
        </w:rPr>
        <w:tab/>
      </w:r>
      <w:r>
        <w:t>Affinity</w:t>
      </w:r>
      <w:r>
        <w:tab/>
      </w:r>
      <w:r>
        <w:fldChar w:fldCharType="begin"/>
      </w:r>
      <w:r>
        <w:instrText xml:space="preserve"> PAGEREF _Toc313366197 \h </w:instrText>
      </w:r>
      <w:r>
        <w:fldChar w:fldCharType="separate"/>
      </w:r>
      <w:r>
        <w:t>29</w:t>
      </w:r>
      <w:r>
        <w:fldChar w:fldCharType="end"/>
      </w:r>
    </w:p>
    <w:p w14:paraId="552D06AF" w14:textId="77777777" w:rsidR="00AC5CC8" w:rsidRDefault="00AC5CC8">
      <w:pPr>
        <w:pStyle w:val="TOC3"/>
        <w:rPr>
          <w:rFonts w:eastAsiaTheme="minorEastAsia" w:cstheme="minorBidi"/>
          <w:sz w:val="22"/>
          <w:szCs w:val="22"/>
        </w:rPr>
      </w:pPr>
      <w:r>
        <w:t>5.1.3</w:t>
      </w:r>
      <w:r>
        <w:rPr>
          <w:rFonts w:eastAsiaTheme="minorEastAsia" w:cstheme="minorBidi"/>
          <w:sz w:val="22"/>
          <w:szCs w:val="22"/>
        </w:rPr>
        <w:tab/>
      </w:r>
      <w:r>
        <w:t>Playbox Commonality</w:t>
      </w:r>
      <w:r>
        <w:tab/>
      </w:r>
      <w:r>
        <w:fldChar w:fldCharType="begin"/>
      </w:r>
      <w:r>
        <w:instrText xml:space="preserve"> PAGEREF _Toc313366198 \h </w:instrText>
      </w:r>
      <w:r>
        <w:fldChar w:fldCharType="separate"/>
      </w:r>
      <w:r>
        <w:t>29</w:t>
      </w:r>
      <w:r>
        <w:fldChar w:fldCharType="end"/>
      </w:r>
    </w:p>
    <w:p w14:paraId="3B66538C" w14:textId="77777777" w:rsidR="00AC5CC8" w:rsidRDefault="00AC5CC8">
      <w:pPr>
        <w:pStyle w:val="TOC3"/>
        <w:rPr>
          <w:rFonts w:eastAsiaTheme="minorEastAsia" w:cstheme="minorBidi"/>
          <w:sz w:val="22"/>
          <w:szCs w:val="22"/>
        </w:rPr>
      </w:pPr>
      <w:r>
        <w:t>5.1.4</w:t>
      </w:r>
      <w:r>
        <w:rPr>
          <w:rFonts w:eastAsiaTheme="minorEastAsia" w:cstheme="minorBidi"/>
          <w:sz w:val="22"/>
          <w:szCs w:val="22"/>
        </w:rPr>
        <w:tab/>
      </w:r>
      <w:r>
        <w:t>Entity Commonality</w:t>
      </w:r>
      <w:r>
        <w:tab/>
      </w:r>
      <w:r>
        <w:fldChar w:fldCharType="begin"/>
      </w:r>
      <w:r>
        <w:instrText xml:space="preserve"> PAGEREF _Toc313366199 \h </w:instrText>
      </w:r>
      <w:r>
        <w:fldChar w:fldCharType="separate"/>
      </w:r>
      <w:r>
        <w:t>29</w:t>
      </w:r>
      <w:r>
        <w:fldChar w:fldCharType="end"/>
      </w:r>
    </w:p>
    <w:p w14:paraId="5F9FF1E2" w14:textId="77777777" w:rsidR="00AC5CC8" w:rsidRDefault="00AC5CC8">
      <w:pPr>
        <w:pStyle w:val="TOC2"/>
        <w:rPr>
          <w:rFonts w:eastAsiaTheme="minorEastAsia" w:cstheme="minorBidi"/>
          <w:sz w:val="22"/>
          <w:szCs w:val="22"/>
        </w:rPr>
      </w:pPr>
      <w:r>
        <w:t>5.2</w:t>
      </w:r>
      <w:r>
        <w:rPr>
          <w:rFonts w:eastAsiaTheme="minorEastAsia" w:cstheme="minorBidi"/>
          <w:sz w:val="22"/>
          <w:szCs w:val="22"/>
        </w:rPr>
        <w:tab/>
      </w:r>
      <w:r>
        <w:t>Horizontal Relationships</w:t>
      </w:r>
      <w:r>
        <w:tab/>
      </w:r>
      <w:r>
        <w:fldChar w:fldCharType="begin"/>
      </w:r>
      <w:r>
        <w:instrText xml:space="preserve"> PAGEREF _Toc313366200 \h </w:instrText>
      </w:r>
      <w:r>
        <w:fldChar w:fldCharType="separate"/>
      </w:r>
      <w:r>
        <w:t>30</w:t>
      </w:r>
      <w:r>
        <w:fldChar w:fldCharType="end"/>
      </w:r>
    </w:p>
    <w:p w14:paraId="160F44A5" w14:textId="77777777" w:rsidR="00AC5CC8" w:rsidRDefault="00AC5CC8">
      <w:pPr>
        <w:pStyle w:val="TOC3"/>
        <w:rPr>
          <w:rFonts w:eastAsiaTheme="minorEastAsia" w:cstheme="minorBidi"/>
          <w:sz w:val="22"/>
          <w:szCs w:val="22"/>
        </w:rPr>
      </w:pPr>
      <w:r>
        <w:t>5.2.1</w:t>
      </w:r>
      <w:r>
        <w:rPr>
          <w:rFonts w:eastAsiaTheme="minorEastAsia" w:cstheme="minorBidi"/>
          <w:sz w:val="22"/>
          <w:szCs w:val="22"/>
        </w:rPr>
        <w:tab/>
      </w:r>
      <w:r>
        <w:t>Relationship Overrides</w:t>
      </w:r>
      <w:r>
        <w:tab/>
      </w:r>
      <w:r>
        <w:fldChar w:fldCharType="begin"/>
      </w:r>
      <w:r>
        <w:instrText xml:space="preserve"> PAGEREF _Toc313366201 \h </w:instrText>
      </w:r>
      <w:r>
        <w:fldChar w:fldCharType="separate"/>
      </w:r>
      <w:r>
        <w:t>30</w:t>
      </w:r>
      <w:r>
        <w:fldChar w:fldCharType="end"/>
      </w:r>
    </w:p>
    <w:p w14:paraId="62C923BD" w14:textId="77777777" w:rsidR="00AC5CC8" w:rsidRDefault="00AC5CC8">
      <w:pPr>
        <w:pStyle w:val="TOC2"/>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_Toc313366202 \h </w:instrText>
      </w:r>
      <w:r>
        <w:fldChar w:fldCharType="separate"/>
      </w:r>
      <w:r>
        <w:t>30</w:t>
      </w:r>
      <w:r>
        <w:fldChar w:fldCharType="end"/>
      </w:r>
    </w:p>
    <w:p w14:paraId="596CF388" w14:textId="77777777" w:rsidR="00AC5CC8" w:rsidRDefault="00AC5CC8">
      <w:pPr>
        <w:pStyle w:val="TOC3"/>
        <w:rPr>
          <w:rFonts w:eastAsiaTheme="minorEastAsia" w:cstheme="minorBidi"/>
          <w:sz w:val="22"/>
          <w:szCs w:val="22"/>
        </w:rPr>
      </w:pPr>
      <w:r>
        <w:t>5.3.1</w:t>
      </w:r>
      <w:r>
        <w:rPr>
          <w:rFonts w:eastAsiaTheme="minorEastAsia" w:cstheme="minorBidi"/>
          <w:sz w:val="22"/>
          <w:szCs w:val="22"/>
        </w:rPr>
        <w:tab/>
      </w:r>
      <w:r>
        <w:t>Force and Organization Groups</w:t>
      </w:r>
      <w:r>
        <w:tab/>
      </w:r>
      <w:r>
        <w:fldChar w:fldCharType="begin"/>
      </w:r>
      <w:r>
        <w:instrText xml:space="preserve"> PAGEREF _Toc313366203 \h </w:instrText>
      </w:r>
      <w:r>
        <w:fldChar w:fldCharType="separate"/>
      </w:r>
      <w:r>
        <w:t>31</w:t>
      </w:r>
      <w:r>
        <w:fldChar w:fldCharType="end"/>
      </w:r>
    </w:p>
    <w:p w14:paraId="43C79B7F" w14:textId="77777777" w:rsidR="00AC5CC8" w:rsidRDefault="00AC5CC8">
      <w:pPr>
        <w:pStyle w:val="TOC3"/>
        <w:rPr>
          <w:rFonts w:eastAsiaTheme="minorEastAsia" w:cstheme="minorBidi"/>
          <w:sz w:val="22"/>
          <w:szCs w:val="22"/>
        </w:rPr>
      </w:pPr>
      <w:r>
        <w:t>5.3.2</w:t>
      </w:r>
      <w:r>
        <w:rPr>
          <w:rFonts w:eastAsiaTheme="minorEastAsia" w:cstheme="minorBidi"/>
          <w:sz w:val="22"/>
          <w:szCs w:val="22"/>
        </w:rPr>
        <w:tab/>
      </w:r>
      <w:r>
        <w:t>Civilian Groups</w:t>
      </w:r>
      <w:r>
        <w:tab/>
      </w:r>
      <w:r>
        <w:fldChar w:fldCharType="begin"/>
      </w:r>
      <w:r>
        <w:instrText xml:space="preserve"> PAGEREF _Toc313366204 \h </w:instrText>
      </w:r>
      <w:r>
        <w:fldChar w:fldCharType="separate"/>
      </w:r>
      <w:r>
        <w:t>31</w:t>
      </w:r>
      <w:r>
        <w:fldChar w:fldCharType="end"/>
      </w:r>
    </w:p>
    <w:p w14:paraId="5BA530F9" w14:textId="77777777" w:rsidR="00AC5CC8" w:rsidRDefault="00AC5CC8">
      <w:pPr>
        <w:pStyle w:val="TOC2"/>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_Toc313366205 \h </w:instrText>
      </w:r>
      <w:r>
        <w:fldChar w:fldCharType="separate"/>
      </w:r>
      <w:r>
        <w:t>31</w:t>
      </w:r>
      <w:r>
        <w:fldChar w:fldCharType="end"/>
      </w:r>
    </w:p>
    <w:p w14:paraId="6B54B87D" w14:textId="77777777" w:rsidR="00AC5CC8" w:rsidRDefault="00AC5CC8">
      <w:pPr>
        <w:pStyle w:val="TOC3"/>
        <w:rPr>
          <w:rFonts w:eastAsiaTheme="minorEastAsia" w:cstheme="minorBidi"/>
          <w:sz w:val="22"/>
          <w:szCs w:val="22"/>
        </w:rPr>
      </w:pPr>
      <w:r>
        <w:t>5.4.1</w:t>
      </w:r>
      <w:r>
        <w:rPr>
          <w:rFonts w:eastAsiaTheme="minorEastAsia" w:cstheme="minorBidi"/>
          <w:sz w:val="22"/>
          <w:szCs w:val="22"/>
        </w:rPr>
        <w:tab/>
      </w:r>
      <w:r>
        <w:t>The Four Concerns</w:t>
      </w:r>
      <w:r>
        <w:tab/>
      </w:r>
      <w:r>
        <w:fldChar w:fldCharType="begin"/>
      </w:r>
      <w:r>
        <w:instrText xml:space="preserve"> PAGEREF _Toc313366206 \h </w:instrText>
      </w:r>
      <w:r>
        <w:fldChar w:fldCharType="separate"/>
      </w:r>
      <w:r>
        <w:t>32</w:t>
      </w:r>
      <w:r>
        <w:fldChar w:fldCharType="end"/>
      </w:r>
    </w:p>
    <w:p w14:paraId="2C36932A" w14:textId="77777777" w:rsidR="00AC5CC8" w:rsidRDefault="00AC5CC8">
      <w:pPr>
        <w:pStyle w:val="TOC3"/>
        <w:rPr>
          <w:rFonts w:eastAsiaTheme="minorEastAsia" w:cstheme="minorBidi"/>
          <w:sz w:val="22"/>
          <w:szCs w:val="22"/>
        </w:rPr>
      </w:pPr>
      <w:r>
        <w:t>5.4.2</w:t>
      </w:r>
      <w:r>
        <w:rPr>
          <w:rFonts w:eastAsiaTheme="minorEastAsia" w:cstheme="minorBidi"/>
          <w:sz w:val="22"/>
          <w:szCs w:val="22"/>
        </w:rPr>
        <w:tab/>
      </w:r>
      <w:r>
        <w:t>Saliencies</w:t>
      </w:r>
      <w:r>
        <w:tab/>
      </w:r>
      <w:r>
        <w:fldChar w:fldCharType="begin"/>
      </w:r>
      <w:r>
        <w:instrText xml:space="preserve"> PAGEREF _Toc313366207 \h </w:instrText>
      </w:r>
      <w:r>
        <w:fldChar w:fldCharType="separate"/>
      </w:r>
      <w:r>
        <w:t>32</w:t>
      </w:r>
      <w:r>
        <w:fldChar w:fldCharType="end"/>
      </w:r>
    </w:p>
    <w:p w14:paraId="44B8808F" w14:textId="77777777" w:rsidR="00AC5CC8" w:rsidRDefault="00AC5CC8">
      <w:pPr>
        <w:pStyle w:val="TOC3"/>
        <w:rPr>
          <w:rFonts w:eastAsiaTheme="minorEastAsia" w:cstheme="minorBidi"/>
          <w:sz w:val="22"/>
          <w:szCs w:val="22"/>
        </w:rPr>
      </w:pPr>
      <w:r>
        <w:t>5.4.3</w:t>
      </w:r>
      <w:r>
        <w:rPr>
          <w:rFonts w:eastAsiaTheme="minorEastAsia" w:cstheme="minorBidi"/>
          <w:sz w:val="22"/>
          <w:szCs w:val="22"/>
        </w:rPr>
        <w:tab/>
      </w:r>
      <w:r>
        <w:t>Group Mood</w:t>
      </w:r>
      <w:r>
        <w:tab/>
      </w:r>
      <w:r>
        <w:fldChar w:fldCharType="begin"/>
      </w:r>
      <w:r>
        <w:instrText xml:space="preserve"> PAGEREF _Toc313366208 \h </w:instrText>
      </w:r>
      <w:r>
        <w:fldChar w:fldCharType="separate"/>
      </w:r>
      <w:r>
        <w:t>32</w:t>
      </w:r>
      <w:r>
        <w:fldChar w:fldCharType="end"/>
      </w:r>
    </w:p>
    <w:p w14:paraId="7528C0AB" w14:textId="77777777" w:rsidR="00AC5CC8" w:rsidRDefault="00AC5CC8">
      <w:pPr>
        <w:pStyle w:val="TOC2"/>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_Toc313366209 \h </w:instrText>
      </w:r>
      <w:r>
        <w:fldChar w:fldCharType="separate"/>
      </w:r>
      <w:r>
        <w:t>33</w:t>
      </w:r>
      <w:r>
        <w:fldChar w:fldCharType="end"/>
      </w:r>
    </w:p>
    <w:p w14:paraId="37744E57" w14:textId="77777777" w:rsidR="00AC5CC8" w:rsidRDefault="00AC5CC8">
      <w:pPr>
        <w:pStyle w:val="TOC2"/>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_Toc313366210 \h </w:instrText>
      </w:r>
      <w:r>
        <w:fldChar w:fldCharType="separate"/>
      </w:r>
      <w:r>
        <w:t>33</w:t>
      </w:r>
      <w:r>
        <w:fldChar w:fldCharType="end"/>
      </w:r>
    </w:p>
    <w:p w14:paraId="03EE40F1" w14:textId="77777777" w:rsidR="00AC5CC8" w:rsidRDefault="00AC5CC8">
      <w:pPr>
        <w:pStyle w:val="TOC2"/>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_Toc313366211 \h </w:instrText>
      </w:r>
      <w:r>
        <w:fldChar w:fldCharType="separate"/>
      </w:r>
      <w:r>
        <w:t>33</w:t>
      </w:r>
      <w:r>
        <w:fldChar w:fldCharType="end"/>
      </w:r>
    </w:p>
    <w:p w14:paraId="663E0F27" w14:textId="77777777" w:rsidR="00AC5CC8" w:rsidRDefault="00AC5CC8">
      <w:pPr>
        <w:pStyle w:val="TOC3"/>
        <w:rPr>
          <w:rFonts w:eastAsiaTheme="minorEastAsia" w:cstheme="minorBidi"/>
          <w:sz w:val="22"/>
          <w:szCs w:val="22"/>
        </w:rPr>
      </w:pPr>
      <w:r>
        <w:t>5.7.1</w:t>
      </w:r>
      <w:r>
        <w:rPr>
          <w:rFonts w:eastAsiaTheme="minorEastAsia" w:cstheme="minorBidi"/>
          <w:sz w:val="22"/>
          <w:szCs w:val="22"/>
        </w:rPr>
        <w:tab/>
      </w:r>
      <w:r>
        <w:t>Level and Slope Inputs</w:t>
      </w:r>
      <w:r>
        <w:tab/>
      </w:r>
      <w:r>
        <w:fldChar w:fldCharType="begin"/>
      </w:r>
      <w:r>
        <w:instrText xml:space="preserve"> PAGEREF _Toc313366212 \h </w:instrText>
      </w:r>
      <w:r>
        <w:fldChar w:fldCharType="separate"/>
      </w:r>
      <w:r>
        <w:t>34</w:t>
      </w:r>
      <w:r>
        <w:fldChar w:fldCharType="end"/>
      </w:r>
    </w:p>
    <w:p w14:paraId="75D82E72" w14:textId="77777777" w:rsidR="00AC5CC8" w:rsidRDefault="00AC5CC8">
      <w:pPr>
        <w:pStyle w:val="TOC3"/>
        <w:rPr>
          <w:rFonts w:eastAsiaTheme="minorEastAsia" w:cstheme="minorBidi"/>
          <w:sz w:val="22"/>
          <w:szCs w:val="22"/>
        </w:rPr>
      </w:pPr>
      <w:r>
        <w:t>5.7.2</w:t>
      </w:r>
      <w:r>
        <w:rPr>
          <w:rFonts w:eastAsiaTheme="minorEastAsia" w:cstheme="minorBidi"/>
          <w:sz w:val="22"/>
          <w:szCs w:val="22"/>
        </w:rPr>
        <w:tab/>
      </w:r>
      <w:r>
        <w:t>Direct and Indirect Effects</w:t>
      </w:r>
      <w:r>
        <w:tab/>
      </w:r>
      <w:r>
        <w:fldChar w:fldCharType="begin"/>
      </w:r>
      <w:r>
        <w:instrText xml:space="preserve"> PAGEREF _Toc313366213 \h </w:instrText>
      </w:r>
      <w:r>
        <w:fldChar w:fldCharType="separate"/>
      </w:r>
      <w:r>
        <w:t>34</w:t>
      </w:r>
      <w:r>
        <w:fldChar w:fldCharType="end"/>
      </w:r>
    </w:p>
    <w:p w14:paraId="017ABF1C" w14:textId="77777777" w:rsidR="00AC5CC8" w:rsidRDefault="00AC5CC8">
      <w:pPr>
        <w:pStyle w:val="TOC2"/>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_Toc313366214 \h </w:instrText>
      </w:r>
      <w:r>
        <w:fldChar w:fldCharType="separate"/>
      </w:r>
      <w:r>
        <w:t>34</w:t>
      </w:r>
      <w:r>
        <w:fldChar w:fldCharType="end"/>
      </w:r>
    </w:p>
    <w:p w14:paraId="5D0233AB" w14:textId="77777777" w:rsidR="00AC5CC8" w:rsidRDefault="00AC5CC8">
      <w:pPr>
        <w:pStyle w:val="TOC1"/>
        <w:tabs>
          <w:tab w:val="left" w:pos="480"/>
          <w:tab w:val="right" w:leader="dot" w:pos="9710"/>
        </w:tabs>
        <w:rPr>
          <w:rFonts w:eastAsiaTheme="minorEastAsia" w:cstheme="minorBidi"/>
          <w:b w:val="0"/>
          <w:caps w:val="0"/>
          <w:noProof/>
          <w:sz w:val="22"/>
          <w:szCs w:val="22"/>
        </w:rPr>
      </w:pPr>
      <w:r>
        <w:rPr>
          <w:noProof/>
        </w:rPr>
        <w:t>6.</w:t>
      </w:r>
      <w:r>
        <w:rPr>
          <w:rFonts w:eastAsiaTheme="minorEastAsia" w:cstheme="minorBidi"/>
          <w:b w:val="0"/>
          <w:caps w:val="0"/>
          <w:noProof/>
          <w:sz w:val="22"/>
          <w:szCs w:val="22"/>
        </w:rPr>
        <w:tab/>
      </w:r>
      <w:r>
        <w:rPr>
          <w:noProof/>
        </w:rPr>
        <w:t>Politics</w:t>
      </w:r>
      <w:r>
        <w:rPr>
          <w:noProof/>
        </w:rPr>
        <w:tab/>
      </w:r>
      <w:r>
        <w:rPr>
          <w:noProof/>
        </w:rPr>
        <w:fldChar w:fldCharType="begin"/>
      </w:r>
      <w:r>
        <w:rPr>
          <w:noProof/>
        </w:rPr>
        <w:instrText xml:space="preserve"> PAGEREF _Toc313366215 \h </w:instrText>
      </w:r>
      <w:r>
        <w:rPr>
          <w:noProof/>
        </w:rPr>
      </w:r>
      <w:r>
        <w:rPr>
          <w:noProof/>
        </w:rPr>
        <w:fldChar w:fldCharType="separate"/>
      </w:r>
      <w:r>
        <w:rPr>
          <w:noProof/>
        </w:rPr>
        <w:t>35</w:t>
      </w:r>
      <w:r>
        <w:rPr>
          <w:noProof/>
        </w:rPr>
        <w:fldChar w:fldCharType="end"/>
      </w:r>
    </w:p>
    <w:p w14:paraId="3884FE31" w14:textId="77777777" w:rsidR="00AC5CC8" w:rsidRDefault="00AC5CC8">
      <w:pPr>
        <w:pStyle w:val="TOC2"/>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_Toc313366216 \h </w:instrText>
      </w:r>
      <w:r>
        <w:fldChar w:fldCharType="separate"/>
      </w:r>
      <w:r>
        <w:t>35</w:t>
      </w:r>
      <w:r>
        <w:fldChar w:fldCharType="end"/>
      </w:r>
    </w:p>
    <w:p w14:paraId="61185F49" w14:textId="77777777" w:rsidR="00AC5CC8" w:rsidRDefault="00AC5CC8">
      <w:pPr>
        <w:pStyle w:val="TOC3"/>
        <w:rPr>
          <w:rFonts w:eastAsiaTheme="minorEastAsia" w:cstheme="minorBidi"/>
          <w:sz w:val="22"/>
          <w:szCs w:val="22"/>
        </w:rPr>
      </w:pPr>
      <w:r>
        <w:t>6.1.1</w:t>
      </w:r>
      <w:r>
        <w:rPr>
          <w:rFonts w:eastAsiaTheme="minorEastAsia" w:cstheme="minorBidi"/>
          <w:sz w:val="22"/>
          <w:szCs w:val="22"/>
        </w:rPr>
        <w:tab/>
      </w:r>
      <w:r>
        <w:t>Assets</w:t>
      </w:r>
      <w:r>
        <w:tab/>
      </w:r>
      <w:r>
        <w:fldChar w:fldCharType="begin"/>
      </w:r>
      <w:r>
        <w:instrText xml:space="preserve"> PAGEREF _Toc313366217 \h </w:instrText>
      </w:r>
      <w:r>
        <w:fldChar w:fldCharType="separate"/>
      </w:r>
      <w:r>
        <w:t>35</w:t>
      </w:r>
      <w:r>
        <w:fldChar w:fldCharType="end"/>
      </w:r>
    </w:p>
    <w:p w14:paraId="7F0C6A47" w14:textId="77777777" w:rsidR="00AC5CC8" w:rsidRDefault="00AC5CC8">
      <w:pPr>
        <w:pStyle w:val="TOC3"/>
        <w:rPr>
          <w:rFonts w:eastAsiaTheme="minorEastAsia" w:cstheme="minorBidi"/>
          <w:sz w:val="22"/>
          <w:szCs w:val="22"/>
        </w:rPr>
      </w:pPr>
      <w:r>
        <w:t>6.1.2</w:t>
      </w:r>
      <w:r>
        <w:rPr>
          <w:rFonts w:eastAsiaTheme="minorEastAsia" w:cstheme="minorBidi"/>
          <w:sz w:val="22"/>
          <w:szCs w:val="22"/>
        </w:rPr>
        <w:tab/>
      </w:r>
      <w:r>
        <w:t>Conditions</w:t>
      </w:r>
      <w:r>
        <w:tab/>
      </w:r>
      <w:r>
        <w:fldChar w:fldCharType="begin"/>
      </w:r>
      <w:r>
        <w:instrText xml:space="preserve"> PAGEREF _Toc313366218 \h </w:instrText>
      </w:r>
      <w:r>
        <w:fldChar w:fldCharType="separate"/>
      </w:r>
      <w:r>
        <w:t>36</w:t>
      </w:r>
      <w:r>
        <w:fldChar w:fldCharType="end"/>
      </w:r>
    </w:p>
    <w:p w14:paraId="1A56222D" w14:textId="77777777" w:rsidR="00AC5CC8" w:rsidRDefault="00AC5CC8">
      <w:pPr>
        <w:pStyle w:val="TOC3"/>
        <w:rPr>
          <w:rFonts w:eastAsiaTheme="minorEastAsia" w:cstheme="minorBidi"/>
          <w:sz w:val="22"/>
          <w:szCs w:val="22"/>
        </w:rPr>
      </w:pPr>
      <w:r>
        <w:t>6.1.3</w:t>
      </w:r>
      <w:r>
        <w:rPr>
          <w:rFonts w:eastAsiaTheme="minorEastAsia" w:cstheme="minorBidi"/>
          <w:sz w:val="22"/>
          <w:szCs w:val="22"/>
        </w:rPr>
        <w:tab/>
      </w:r>
      <w:r>
        <w:t>Goals</w:t>
      </w:r>
      <w:r>
        <w:tab/>
      </w:r>
      <w:r>
        <w:fldChar w:fldCharType="begin"/>
      </w:r>
      <w:r>
        <w:instrText xml:space="preserve"> PAGEREF _Toc313366219 \h </w:instrText>
      </w:r>
      <w:r>
        <w:fldChar w:fldCharType="separate"/>
      </w:r>
      <w:r>
        <w:t>36</w:t>
      </w:r>
      <w:r>
        <w:fldChar w:fldCharType="end"/>
      </w:r>
    </w:p>
    <w:p w14:paraId="7569DFE7" w14:textId="77777777" w:rsidR="00AC5CC8" w:rsidRDefault="00AC5CC8">
      <w:pPr>
        <w:pStyle w:val="TOC3"/>
        <w:rPr>
          <w:rFonts w:eastAsiaTheme="minorEastAsia" w:cstheme="minorBidi"/>
          <w:sz w:val="22"/>
          <w:szCs w:val="22"/>
        </w:rPr>
      </w:pPr>
      <w:r>
        <w:t>6.1.4</w:t>
      </w:r>
      <w:r>
        <w:rPr>
          <w:rFonts w:eastAsiaTheme="minorEastAsia" w:cstheme="minorBidi"/>
          <w:sz w:val="22"/>
          <w:szCs w:val="22"/>
        </w:rPr>
        <w:tab/>
      </w:r>
      <w:r>
        <w:t>Tactics</w:t>
      </w:r>
      <w:r>
        <w:tab/>
      </w:r>
      <w:r>
        <w:fldChar w:fldCharType="begin"/>
      </w:r>
      <w:r>
        <w:instrText xml:space="preserve"> PAGEREF _Toc313366220 \h </w:instrText>
      </w:r>
      <w:r>
        <w:fldChar w:fldCharType="separate"/>
      </w:r>
      <w:r>
        <w:t>36</w:t>
      </w:r>
      <w:r>
        <w:fldChar w:fldCharType="end"/>
      </w:r>
    </w:p>
    <w:p w14:paraId="79BF8CA9" w14:textId="77777777" w:rsidR="00AC5CC8" w:rsidRDefault="00AC5CC8">
      <w:pPr>
        <w:pStyle w:val="TOC3"/>
        <w:rPr>
          <w:rFonts w:eastAsiaTheme="minorEastAsia" w:cstheme="minorBidi"/>
          <w:sz w:val="22"/>
          <w:szCs w:val="22"/>
        </w:rPr>
      </w:pPr>
      <w:r>
        <w:t>6.1.5</w:t>
      </w:r>
      <w:r>
        <w:rPr>
          <w:rFonts w:eastAsiaTheme="minorEastAsia" w:cstheme="minorBidi"/>
          <w:sz w:val="22"/>
          <w:szCs w:val="22"/>
        </w:rPr>
        <w:tab/>
      </w:r>
      <w:r>
        <w:t>Strategy Execution</w:t>
      </w:r>
      <w:r>
        <w:tab/>
      </w:r>
      <w:r>
        <w:fldChar w:fldCharType="begin"/>
      </w:r>
      <w:r>
        <w:instrText xml:space="preserve"> PAGEREF _Toc313366221 \h </w:instrText>
      </w:r>
      <w:r>
        <w:fldChar w:fldCharType="separate"/>
      </w:r>
      <w:r>
        <w:t>37</w:t>
      </w:r>
      <w:r>
        <w:fldChar w:fldCharType="end"/>
      </w:r>
    </w:p>
    <w:p w14:paraId="4484373D" w14:textId="77777777" w:rsidR="00AC5CC8" w:rsidRDefault="00AC5CC8">
      <w:pPr>
        <w:pStyle w:val="TOC3"/>
        <w:rPr>
          <w:rFonts w:eastAsiaTheme="minorEastAsia" w:cstheme="minorBidi"/>
          <w:sz w:val="22"/>
          <w:szCs w:val="22"/>
        </w:rPr>
      </w:pPr>
      <w:r>
        <w:t>6.1.6</w:t>
      </w:r>
      <w:r>
        <w:rPr>
          <w:rFonts w:eastAsiaTheme="minorEastAsia" w:cstheme="minorBidi"/>
          <w:sz w:val="22"/>
          <w:szCs w:val="22"/>
        </w:rPr>
        <w:tab/>
      </w:r>
      <w:r>
        <w:t>What the Actor Knows, and When He Knows It</w:t>
      </w:r>
      <w:r>
        <w:tab/>
      </w:r>
      <w:r>
        <w:fldChar w:fldCharType="begin"/>
      </w:r>
      <w:r>
        <w:instrText xml:space="preserve"> PAGEREF _Toc313366222 \h </w:instrText>
      </w:r>
      <w:r>
        <w:fldChar w:fldCharType="separate"/>
      </w:r>
      <w:r>
        <w:t>37</w:t>
      </w:r>
      <w:r>
        <w:fldChar w:fldCharType="end"/>
      </w:r>
    </w:p>
    <w:p w14:paraId="1F480524" w14:textId="77777777" w:rsidR="00AC5CC8" w:rsidRDefault="00AC5CC8">
      <w:pPr>
        <w:pStyle w:val="TOC2"/>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_Toc313366223 \h </w:instrText>
      </w:r>
      <w:r>
        <w:fldChar w:fldCharType="separate"/>
      </w:r>
      <w:r>
        <w:t>38</w:t>
      </w:r>
      <w:r>
        <w:fldChar w:fldCharType="end"/>
      </w:r>
    </w:p>
    <w:p w14:paraId="28F9F1B9" w14:textId="77777777" w:rsidR="00AC5CC8" w:rsidRDefault="00AC5CC8">
      <w:pPr>
        <w:pStyle w:val="TOC3"/>
        <w:rPr>
          <w:rFonts w:eastAsiaTheme="minorEastAsia" w:cstheme="minorBidi"/>
          <w:sz w:val="22"/>
          <w:szCs w:val="22"/>
        </w:rPr>
      </w:pPr>
      <w:r>
        <w:t>6.2.1</w:t>
      </w:r>
      <w:r>
        <w:rPr>
          <w:rFonts w:eastAsiaTheme="minorEastAsia" w:cstheme="minorBidi"/>
          <w:sz w:val="22"/>
          <w:szCs w:val="22"/>
        </w:rPr>
        <w:tab/>
      </w:r>
      <w:r>
        <w:t>Support</w:t>
      </w:r>
      <w:r>
        <w:tab/>
      </w:r>
      <w:r>
        <w:fldChar w:fldCharType="begin"/>
      </w:r>
      <w:r>
        <w:instrText xml:space="preserve"> PAGEREF _Toc313366224 \h </w:instrText>
      </w:r>
      <w:r>
        <w:fldChar w:fldCharType="separate"/>
      </w:r>
      <w:r>
        <w:t>38</w:t>
      </w:r>
      <w:r>
        <w:fldChar w:fldCharType="end"/>
      </w:r>
    </w:p>
    <w:p w14:paraId="17BB102A" w14:textId="77777777" w:rsidR="00AC5CC8" w:rsidRDefault="00AC5CC8">
      <w:pPr>
        <w:pStyle w:val="TOC3"/>
        <w:rPr>
          <w:rFonts w:eastAsiaTheme="minorEastAsia" w:cstheme="minorBidi"/>
          <w:sz w:val="22"/>
          <w:szCs w:val="22"/>
        </w:rPr>
      </w:pPr>
      <w:r>
        <w:t>6.2.2</w:t>
      </w:r>
      <w:r>
        <w:rPr>
          <w:rFonts w:eastAsiaTheme="minorEastAsia" w:cstheme="minorBidi"/>
          <w:sz w:val="22"/>
          <w:szCs w:val="22"/>
        </w:rPr>
        <w:tab/>
      </w:r>
      <w:r>
        <w:t>Influence</w:t>
      </w:r>
      <w:r>
        <w:tab/>
      </w:r>
      <w:r>
        <w:fldChar w:fldCharType="begin"/>
      </w:r>
      <w:r>
        <w:instrText xml:space="preserve"> PAGEREF _Toc313366225 \h </w:instrText>
      </w:r>
      <w:r>
        <w:fldChar w:fldCharType="separate"/>
      </w:r>
      <w:r>
        <w:t>39</w:t>
      </w:r>
      <w:r>
        <w:fldChar w:fldCharType="end"/>
      </w:r>
    </w:p>
    <w:p w14:paraId="7E67D972" w14:textId="77777777" w:rsidR="00AC5CC8" w:rsidRDefault="00AC5CC8">
      <w:pPr>
        <w:pStyle w:val="TOC3"/>
        <w:rPr>
          <w:rFonts w:eastAsiaTheme="minorEastAsia" w:cstheme="minorBidi"/>
          <w:sz w:val="22"/>
          <w:szCs w:val="22"/>
        </w:rPr>
      </w:pPr>
      <w:r>
        <w:t>6.2.3</w:t>
      </w:r>
      <w:r>
        <w:rPr>
          <w:rFonts w:eastAsiaTheme="minorEastAsia" w:cstheme="minorBidi"/>
          <w:sz w:val="22"/>
          <w:szCs w:val="22"/>
        </w:rPr>
        <w:tab/>
      </w:r>
      <w:r>
        <w:t>Control</w:t>
      </w:r>
      <w:r>
        <w:tab/>
      </w:r>
      <w:r>
        <w:fldChar w:fldCharType="begin"/>
      </w:r>
      <w:r>
        <w:instrText xml:space="preserve"> PAGEREF _Toc313366226 \h </w:instrText>
      </w:r>
      <w:r>
        <w:fldChar w:fldCharType="separate"/>
      </w:r>
      <w:r>
        <w:t>39</w:t>
      </w:r>
      <w:r>
        <w:fldChar w:fldCharType="end"/>
      </w:r>
    </w:p>
    <w:p w14:paraId="710DE179" w14:textId="77777777" w:rsidR="00AC5CC8" w:rsidRDefault="00AC5CC8">
      <w:pPr>
        <w:pStyle w:val="TOC3"/>
        <w:rPr>
          <w:rFonts w:eastAsiaTheme="minorEastAsia" w:cstheme="minorBidi"/>
          <w:sz w:val="22"/>
          <w:szCs w:val="22"/>
        </w:rPr>
      </w:pPr>
      <w:r>
        <w:t>6.2.4</w:t>
      </w:r>
      <w:r>
        <w:rPr>
          <w:rFonts w:eastAsiaTheme="minorEastAsia" w:cstheme="minorBidi"/>
          <w:sz w:val="22"/>
          <w:szCs w:val="22"/>
        </w:rPr>
        <w:tab/>
      </w:r>
      <w:r>
        <w:t>When Control Shifts</w:t>
      </w:r>
      <w:r>
        <w:tab/>
      </w:r>
      <w:r>
        <w:fldChar w:fldCharType="begin"/>
      </w:r>
      <w:r>
        <w:instrText xml:space="preserve"> PAGEREF _Toc313366227 \h </w:instrText>
      </w:r>
      <w:r>
        <w:fldChar w:fldCharType="separate"/>
      </w:r>
      <w:r>
        <w:t>40</w:t>
      </w:r>
      <w:r>
        <w:fldChar w:fldCharType="end"/>
      </w:r>
    </w:p>
    <w:p w14:paraId="3C8FD0EC" w14:textId="77777777" w:rsidR="00AC5CC8" w:rsidRDefault="00AC5CC8">
      <w:pPr>
        <w:pStyle w:val="TOC1"/>
        <w:tabs>
          <w:tab w:val="left" w:pos="480"/>
          <w:tab w:val="right" w:leader="dot" w:pos="9710"/>
        </w:tabs>
        <w:rPr>
          <w:rFonts w:eastAsiaTheme="minorEastAsia" w:cstheme="minorBidi"/>
          <w:b w:val="0"/>
          <w:caps w:val="0"/>
          <w:noProof/>
          <w:sz w:val="22"/>
          <w:szCs w:val="22"/>
        </w:rPr>
      </w:pPr>
      <w:r>
        <w:rPr>
          <w:noProof/>
        </w:rPr>
        <w:t>7.</w:t>
      </w:r>
      <w:r>
        <w:rPr>
          <w:rFonts w:eastAsiaTheme="minorEastAsia" w:cstheme="minorBidi"/>
          <w:b w:val="0"/>
          <w:caps w:val="0"/>
          <w:noProof/>
          <w:sz w:val="22"/>
          <w:szCs w:val="22"/>
        </w:rPr>
        <w:tab/>
      </w:r>
      <w:r>
        <w:rPr>
          <w:noProof/>
        </w:rPr>
        <w:t>Economics</w:t>
      </w:r>
      <w:r>
        <w:rPr>
          <w:noProof/>
        </w:rPr>
        <w:tab/>
      </w:r>
      <w:r>
        <w:rPr>
          <w:noProof/>
        </w:rPr>
        <w:fldChar w:fldCharType="begin"/>
      </w:r>
      <w:r>
        <w:rPr>
          <w:noProof/>
        </w:rPr>
        <w:instrText xml:space="preserve"> PAGEREF _Toc313366228 \h </w:instrText>
      </w:r>
      <w:r>
        <w:rPr>
          <w:noProof/>
        </w:rPr>
      </w:r>
      <w:r>
        <w:rPr>
          <w:noProof/>
        </w:rPr>
        <w:fldChar w:fldCharType="separate"/>
      </w:r>
      <w:r>
        <w:rPr>
          <w:noProof/>
        </w:rPr>
        <w:t>41</w:t>
      </w:r>
      <w:r>
        <w:rPr>
          <w:noProof/>
        </w:rPr>
        <w:fldChar w:fldCharType="end"/>
      </w:r>
    </w:p>
    <w:p w14:paraId="744ED236" w14:textId="77777777" w:rsidR="00AC5CC8" w:rsidRDefault="00AC5CC8">
      <w:pPr>
        <w:pStyle w:val="TOC2"/>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_Toc313366229 \h </w:instrText>
      </w:r>
      <w:r>
        <w:fldChar w:fldCharType="separate"/>
      </w:r>
      <w:r>
        <w:t>41</w:t>
      </w:r>
      <w:r>
        <w:fldChar w:fldCharType="end"/>
      </w:r>
    </w:p>
    <w:p w14:paraId="0EE351B7" w14:textId="77777777" w:rsidR="00AC5CC8" w:rsidRDefault="00AC5CC8">
      <w:pPr>
        <w:pStyle w:val="TOC2"/>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_Toc313366230 \h </w:instrText>
      </w:r>
      <w:r>
        <w:fldChar w:fldCharType="separate"/>
      </w:r>
      <w:r>
        <w:t>41</w:t>
      </w:r>
      <w:r>
        <w:fldChar w:fldCharType="end"/>
      </w:r>
    </w:p>
    <w:p w14:paraId="41C282C4" w14:textId="77777777" w:rsidR="00AC5CC8" w:rsidRDefault="00AC5CC8">
      <w:pPr>
        <w:pStyle w:val="TOC2"/>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_Toc313366231 \h </w:instrText>
      </w:r>
      <w:r>
        <w:fldChar w:fldCharType="separate"/>
      </w:r>
      <w:r>
        <w:t>42</w:t>
      </w:r>
      <w:r>
        <w:fldChar w:fldCharType="end"/>
      </w:r>
    </w:p>
    <w:p w14:paraId="5E1F7643" w14:textId="77777777" w:rsidR="00AC5CC8" w:rsidRDefault="00AC5CC8">
      <w:pPr>
        <w:pStyle w:val="TOC2"/>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_Toc313366232 \h </w:instrText>
      </w:r>
      <w:r>
        <w:fldChar w:fldCharType="separate"/>
      </w:r>
      <w:r>
        <w:t>42</w:t>
      </w:r>
      <w:r>
        <w:fldChar w:fldCharType="end"/>
      </w:r>
    </w:p>
    <w:p w14:paraId="7808D91B" w14:textId="77777777" w:rsidR="00AC5CC8" w:rsidRDefault="00AC5CC8">
      <w:pPr>
        <w:pStyle w:val="TOC2"/>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_Toc313366233 \h </w:instrText>
      </w:r>
      <w:r>
        <w:fldChar w:fldCharType="separate"/>
      </w:r>
      <w:r>
        <w:t>43</w:t>
      </w:r>
      <w:r>
        <w:fldChar w:fldCharType="end"/>
      </w:r>
    </w:p>
    <w:p w14:paraId="067DC8D0" w14:textId="77777777" w:rsidR="00AC5CC8" w:rsidRDefault="00AC5CC8">
      <w:pPr>
        <w:pStyle w:val="TOC3"/>
        <w:rPr>
          <w:rFonts w:eastAsiaTheme="minorEastAsia" w:cstheme="minorBidi"/>
          <w:sz w:val="22"/>
          <w:szCs w:val="22"/>
        </w:rPr>
      </w:pPr>
      <w:r>
        <w:t>7.5.1</w:t>
      </w:r>
      <w:r>
        <w:rPr>
          <w:rFonts w:eastAsiaTheme="minorEastAsia" w:cstheme="minorBidi"/>
          <w:sz w:val="22"/>
          <w:szCs w:val="22"/>
        </w:rPr>
        <w:tab/>
      </w:r>
      <w:r>
        <w:t>Neighborhood Aggregation</w:t>
      </w:r>
      <w:r>
        <w:tab/>
      </w:r>
      <w:r>
        <w:fldChar w:fldCharType="begin"/>
      </w:r>
      <w:r>
        <w:instrText xml:space="preserve"> PAGEREF _Toc313366234 \h </w:instrText>
      </w:r>
      <w:r>
        <w:fldChar w:fldCharType="separate"/>
      </w:r>
      <w:r>
        <w:t>43</w:t>
      </w:r>
      <w:r>
        <w:fldChar w:fldCharType="end"/>
      </w:r>
    </w:p>
    <w:p w14:paraId="228D8B89" w14:textId="77777777" w:rsidR="00AC5CC8" w:rsidRDefault="00AC5CC8">
      <w:pPr>
        <w:pStyle w:val="TOC3"/>
        <w:rPr>
          <w:rFonts w:eastAsiaTheme="minorEastAsia" w:cstheme="minorBidi"/>
          <w:sz w:val="22"/>
          <w:szCs w:val="22"/>
        </w:rPr>
      </w:pPr>
      <w:r>
        <w:t>7.5.2</w:t>
      </w:r>
      <w:r>
        <w:rPr>
          <w:rFonts w:eastAsiaTheme="minorEastAsia" w:cstheme="minorBidi"/>
          <w:sz w:val="22"/>
          <w:szCs w:val="22"/>
        </w:rPr>
        <w:tab/>
      </w:r>
      <w:r>
        <w:t>Neighborhood Disaggregation</w:t>
      </w:r>
      <w:r>
        <w:tab/>
      </w:r>
      <w:r>
        <w:fldChar w:fldCharType="begin"/>
      </w:r>
      <w:r>
        <w:instrText xml:space="preserve"> PAGEREF _Toc313366235 \h </w:instrText>
      </w:r>
      <w:r>
        <w:fldChar w:fldCharType="separate"/>
      </w:r>
      <w:r>
        <w:t>43</w:t>
      </w:r>
      <w:r>
        <w:fldChar w:fldCharType="end"/>
      </w:r>
    </w:p>
    <w:p w14:paraId="2B2ED48C" w14:textId="77777777" w:rsidR="00AC5CC8" w:rsidRDefault="00AC5CC8">
      <w:pPr>
        <w:pStyle w:val="TOC2"/>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_Toc313366236 \h </w:instrText>
      </w:r>
      <w:r>
        <w:fldChar w:fldCharType="separate"/>
      </w:r>
      <w:r>
        <w:t>44</w:t>
      </w:r>
      <w:r>
        <w:fldChar w:fldCharType="end"/>
      </w:r>
    </w:p>
    <w:p w14:paraId="3E9CC72A" w14:textId="77777777" w:rsidR="00AC5CC8" w:rsidRDefault="00AC5CC8">
      <w:pPr>
        <w:pStyle w:val="TOC2"/>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_Toc313366237 \h </w:instrText>
      </w:r>
      <w:r>
        <w:fldChar w:fldCharType="separate"/>
      </w:r>
      <w:r>
        <w:t>44</w:t>
      </w:r>
      <w:r>
        <w:fldChar w:fldCharType="end"/>
      </w:r>
    </w:p>
    <w:p w14:paraId="1F917AF7" w14:textId="77777777" w:rsidR="00AC5CC8" w:rsidRDefault="00AC5CC8">
      <w:pPr>
        <w:pStyle w:val="TOC1"/>
        <w:tabs>
          <w:tab w:val="left" w:pos="480"/>
          <w:tab w:val="right" w:leader="dot" w:pos="9710"/>
        </w:tabs>
        <w:rPr>
          <w:rFonts w:eastAsiaTheme="minorEastAsia" w:cstheme="minorBidi"/>
          <w:b w:val="0"/>
          <w:caps w:val="0"/>
          <w:noProof/>
          <w:sz w:val="22"/>
          <w:szCs w:val="22"/>
        </w:rPr>
      </w:pPr>
      <w:r>
        <w:rPr>
          <w:noProof/>
        </w:rPr>
        <w:t>8.</w:t>
      </w:r>
      <w:r>
        <w:rPr>
          <w:rFonts w:eastAsiaTheme="minorEastAsia" w:cstheme="minorBidi"/>
          <w:b w:val="0"/>
          <w:caps w:val="0"/>
          <w:noProof/>
          <w:sz w:val="22"/>
          <w:szCs w:val="22"/>
        </w:rPr>
        <w:tab/>
      </w:r>
      <w:r>
        <w:rPr>
          <w:noProof/>
        </w:rPr>
        <w:t>Information</w:t>
      </w:r>
      <w:r>
        <w:rPr>
          <w:noProof/>
        </w:rPr>
        <w:tab/>
      </w:r>
      <w:r>
        <w:rPr>
          <w:noProof/>
        </w:rPr>
        <w:fldChar w:fldCharType="begin"/>
      </w:r>
      <w:r>
        <w:rPr>
          <w:noProof/>
        </w:rPr>
        <w:instrText xml:space="preserve"> PAGEREF _Toc313366238 \h </w:instrText>
      </w:r>
      <w:r>
        <w:rPr>
          <w:noProof/>
        </w:rPr>
      </w:r>
      <w:r>
        <w:rPr>
          <w:noProof/>
        </w:rPr>
        <w:fldChar w:fldCharType="separate"/>
      </w:r>
      <w:r>
        <w:rPr>
          <w:noProof/>
        </w:rPr>
        <w:t>45</w:t>
      </w:r>
      <w:r>
        <w:rPr>
          <w:noProof/>
        </w:rP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2" w:name="_Toc313366149"/>
      <w:r w:rsidRPr="003E6DED">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3" w:name="_Toc313366150"/>
      <w:r w:rsidR="003E6DED">
        <w:t>Overview</w:t>
      </w:r>
      <w:r w:rsidR="00470686">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4" w:name="_Toc313366151"/>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5" w:name="_Toc313366152"/>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6" w:name="_Ref311625408"/>
      <w:bookmarkStart w:id="7" w:name="_Toc313366153"/>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8" w:name="_Toc313366154"/>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9" w:name="_Toc313366155"/>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D8275B">
      <w:pPr>
        <w:pStyle w:val="Heading1"/>
      </w:pPr>
      <w:bookmarkStart w:id="10" w:name="_Ref311699850"/>
      <w:bookmarkStart w:id="11" w:name="_Toc313366156"/>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2" w:name="_Toc313366157"/>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3819F9">
      <w:pPr>
        <w:pStyle w:val="Heading2"/>
      </w:pPr>
      <w:bookmarkStart w:id="13" w:name="_Toc313366158"/>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4" w:name="_Toc313366159"/>
      <w:r>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5" w:name="_Ref312069357"/>
      <w:bookmarkStart w:id="16" w:name="_Toc313366160"/>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7" w:name="_Toc313366161"/>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8" w:name="_Ref311707964"/>
      <w:bookmarkStart w:id="19" w:name="_Toc313366162"/>
      <w:r>
        <w:t>Local vs. Non-Local Neighborhoods</w:t>
      </w:r>
      <w:bookmarkEnd w:id="18"/>
      <w:bookmarkEnd w:id="19"/>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20" w:name="_Toc313366163"/>
      <w:r>
        <w:t>Production Capacity</w:t>
      </w:r>
      <w:bookmarkEnd w:id="20"/>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413CFA">
      <w:pPr>
        <w:pStyle w:val="Heading2"/>
      </w:pPr>
      <w:bookmarkStart w:id="21" w:name="_Ref312135670"/>
      <w:bookmarkStart w:id="22" w:name="_Toc313366164"/>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413CFA">
      <w:pPr>
        <w:pStyle w:val="ListParagraph"/>
        <w:numPr>
          <w:ilvl w:val="0"/>
          <w:numId w:val="27"/>
        </w:numPr>
      </w:pPr>
      <w:r>
        <w:t>Goals it wishes to achieve</w:t>
      </w:r>
    </w:p>
    <w:p w14:paraId="09DB8ED4" w14:textId="442AE6FB" w:rsidR="00413CFA" w:rsidRDefault="00413CFA" w:rsidP="00413CFA">
      <w:pPr>
        <w:pStyle w:val="ListParagraph"/>
        <w:numPr>
          <w:ilvl w:val="0"/>
          <w:numId w:val="27"/>
        </w:numPr>
      </w:pPr>
      <w:r>
        <w:t>A strategy for achieving them</w:t>
      </w:r>
    </w:p>
    <w:p w14:paraId="5C6C5CA4" w14:textId="439B1F18" w:rsidR="00413CFA" w:rsidRDefault="00413CFA" w:rsidP="00413CFA">
      <w:pPr>
        <w:pStyle w:val="ListParagraph"/>
        <w:numPr>
          <w:ilvl w:val="0"/>
          <w:numId w:val="27"/>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52662F">
      <w:pPr>
        <w:pStyle w:val="Heading2"/>
      </w:pPr>
      <w:bookmarkStart w:id="23" w:name="_Ref312055438"/>
      <w:bookmarkStart w:id="24" w:name="_Toc313366165"/>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52662F">
      <w:pPr>
        <w:pStyle w:val="Heading3"/>
      </w:pPr>
      <w:bookmarkStart w:id="25" w:name="_Toc313366166"/>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52662F">
      <w:pPr>
        <w:pStyle w:val="Heading3"/>
      </w:pPr>
      <w:bookmarkStart w:id="26" w:name="_Toc313366167"/>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52662F">
      <w:pPr>
        <w:pStyle w:val="ListParagraph"/>
        <w:numPr>
          <w:ilvl w:val="0"/>
          <w:numId w:val="25"/>
        </w:numPr>
      </w:pPr>
      <w:r>
        <w:t>Regular military</w:t>
      </w:r>
    </w:p>
    <w:p w14:paraId="18DC8DFA" w14:textId="7AAA44C3" w:rsidR="0052662F" w:rsidRDefault="0052662F" w:rsidP="0052662F">
      <w:pPr>
        <w:pStyle w:val="ListParagraph"/>
        <w:numPr>
          <w:ilvl w:val="0"/>
          <w:numId w:val="25"/>
        </w:numPr>
      </w:pPr>
      <w:r>
        <w:t>Irregular military (e.g., militias)</w:t>
      </w:r>
    </w:p>
    <w:p w14:paraId="7B836442" w14:textId="79C99E48" w:rsidR="0052662F" w:rsidRDefault="0052662F" w:rsidP="0052662F">
      <w:pPr>
        <w:pStyle w:val="ListParagraph"/>
        <w:numPr>
          <w:ilvl w:val="0"/>
          <w:numId w:val="25"/>
        </w:numPr>
      </w:pPr>
      <w:r>
        <w:t>Paramilitary (e.g., SWAT teams, militarized police forces)</w:t>
      </w:r>
    </w:p>
    <w:p w14:paraId="45AC3066" w14:textId="46CA1935" w:rsidR="0052662F" w:rsidRDefault="0052662F" w:rsidP="0052662F">
      <w:pPr>
        <w:pStyle w:val="ListParagraph"/>
        <w:numPr>
          <w:ilvl w:val="0"/>
          <w:numId w:val="25"/>
        </w:numPr>
      </w:pPr>
      <w:r>
        <w:t>Police</w:t>
      </w:r>
    </w:p>
    <w:p w14:paraId="5235D334" w14:textId="75F460A2" w:rsidR="0052662F" w:rsidRDefault="0052662F" w:rsidP="0052662F">
      <w:pPr>
        <w:pStyle w:val="ListParagraph"/>
        <w:numPr>
          <w:ilvl w:val="0"/>
          <w:numId w:val="25"/>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52662F">
      <w:pPr>
        <w:pStyle w:val="Heading3"/>
      </w:pPr>
      <w:bookmarkStart w:id="27" w:name="_Toc313366168"/>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52662F">
      <w:pPr>
        <w:pStyle w:val="ListParagraph"/>
        <w:numPr>
          <w:ilvl w:val="0"/>
          <w:numId w:val="26"/>
        </w:numPr>
      </w:pPr>
      <w:r>
        <w:t>Non-Governmental Organizations (NGOs), e.g., Doctors Without Borders</w:t>
      </w:r>
    </w:p>
    <w:p w14:paraId="5A8E2E5C" w14:textId="360D1BB7" w:rsidR="0052662F" w:rsidRDefault="0052662F" w:rsidP="0052662F">
      <w:pPr>
        <w:pStyle w:val="ListParagraph"/>
        <w:numPr>
          <w:ilvl w:val="0"/>
          <w:numId w:val="26"/>
        </w:numPr>
      </w:pPr>
      <w:r>
        <w:t>Inter-Governmental Organizations (IGOs), e.g., UNESCO</w:t>
      </w:r>
    </w:p>
    <w:p w14:paraId="4FD83F9C" w14:textId="320D825B" w:rsidR="0052662F" w:rsidRDefault="0052662F" w:rsidP="0052662F">
      <w:pPr>
        <w:pStyle w:val="ListParagraph"/>
        <w:numPr>
          <w:ilvl w:val="0"/>
          <w:numId w:val="26"/>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3819F9">
      <w:pPr>
        <w:pStyle w:val="Heading2"/>
      </w:pPr>
      <w:bookmarkStart w:id="28" w:name="_Ref312136041"/>
      <w:bookmarkStart w:id="29" w:name="_Toc313366169"/>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30" w:name="_Ref311711453"/>
      <w:bookmarkStart w:id="31" w:name="_Toc313366170"/>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32" w:name="_Toc313366171"/>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33" w:name="_Ref185639112"/>
      <w:bookmarkStart w:id="34" w:name="_Toc313366172"/>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bookmarkStart w:id="35" w:name="_Toc313366173"/>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bookmarkStart w:id="36" w:name="_Ref312068898"/>
      <w:bookmarkStart w:id="37" w:name="_Toc313366174"/>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38" w:name="_Ref185646748"/>
      <w:bookmarkStart w:id="39" w:name="_Toc313366175"/>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40" w:name="_Ref185647255"/>
      <w:bookmarkStart w:id="41" w:name="_Toc313366176"/>
      <w:r>
        <w:lastRenderedPageBreak/>
        <w:t>Athena Attrition Model</w:t>
      </w:r>
      <w:bookmarkEnd w:id="40"/>
      <w:bookmarkEnd w:id="4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bookmarkStart w:id="42" w:name="_Ref312049570"/>
      <w:bookmarkStart w:id="43" w:name="_Toc313366177"/>
      <w:r>
        <w:t>Rules of Engagement</w:t>
      </w:r>
      <w:bookmarkEnd w:id="42"/>
      <w:bookmarkEnd w:id="4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bookmarkStart w:id="44" w:name="_Toc313366178"/>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733C6A">
      <w:pPr>
        <w:pStyle w:val="Heading3"/>
      </w:pPr>
      <w:bookmarkStart w:id="45" w:name="_Ref312068878"/>
      <w:bookmarkStart w:id="46" w:name="_Toc313366179"/>
      <w:r>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733C6A">
      <w:pPr>
        <w:pStyle w:val="Heading3"/>
      </w:pPr>
      <w:bookmarkStart w:id="47" w:name="_Toc313366180"/>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3819F9">
      <w:pPr>
        <w:pStyle w:val="Heading2"/>
      </w:pPr>
      <w:bookmarkStart w:id="48" w:name="_Ref185650440"/>
      <w:bookmarkStart w:id="49" w:name="_Toc313366181"/>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BB0A87">
      <w:pPr>
        <w:pStyle w:val="Heading3"/>
      </w:pPr>
      <w:bookmarkStart w:id="50" w:name="_Toc313366182"/>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577993">
      <w:pPr>
        <w:pStyle w:val="Heading3"/>
      </w:pPr>
      <w:bookmarkStart w:id="51" w:name="_Toc313366183"/>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BF3126">
      <w:pPr>
        <w:pStyle w:val="Heading3"/>
      </w:pPr>
      <w:bookmarkStart w:id="52" w:name="_Toc313366184"/>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704201">
      <w:pPr>
        <w:pStyle w:val="Heading3"/>
      </w:pPr>
      <w:bookmarkStart w:id="53" w:name="_Toc313366185"/>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0E3F24">
      <w:pPr>
        <w:pStyle w:val="Heading3"/>
      </w:pPr>
      <w:bookmarkStart w:id="54" w:name="_Toc313366186"/>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FC67B9">
      <w:pPr>
        <w:pStyle w:val="Heading3"/>
      </w:pPr>
      <w:bookmarkStart w:id="55" w:name="_Toc313366187"/>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56" w:name="_Ref311700038"/>
      <w:bookmarkStart w:id="57" w:name="_Toc313366188"/>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58" w:name="_Toc313366189"/>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59" w:name="_Toc313366190"/>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60" w:name="_Ref313365271"/>
      <w:bookmarkStart w:id="61" w:name="_Toc313366191"/>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62" w:name="_Toc313366192"/>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63" w:name="_Ref313365317"/>
      <w:bookmarkStart w:id="64" w:name="_Toc313366193"/>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65" w:name="_Ref311700044"/>
      <w:bookmarkStart w:id="66" w:name="_Toc313366194"/>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B009322" w14:textId="77777777" w:rsidR="005C5837" w:rsidRDefault="005C5837" w:rsidP="005C5837">
      <w:pPr>
        <w:pStyle w:val="ListParagraph"/>
        <w:numPr>
          <w:ilvl w:val="0"/>
          <w:numId w:val="15"/>
        </w:numPr>
      </w:pPr>
      <w:r>
        <w:t>The horizontal relationships between groups</w:t>
      </w:r>
    </w:p>
    <w:p w14:paraId="36F9254B" w14:textId="77777777" w:rsidR="00D8275B" w:rsidRDefault="00D8275B" w:rsidP="00D8275B">
      <w:pPr>
        <w:pStyle w:val="ListParagraph"/>
        <w:numPr>
          <w:ilvl w:val="0"/>
          <w:numId w:val="15"/>
        </w:numPr>
      </w:pPr>
      <w:r>
        <w:t>The vertical relationships between groups and actors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bookmarkStart w:id="67" w:name="_Ref312048277"/>
      <w:bookmarkStart w:id="68" w:name="_Toc313366195"/>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556288">
      <w:pPr>
        <w:pStyle w:val="Heading3"/>
      </w:pPr>
      <w:bookmarkStart w:id="69" w:name="_Toc313366196"/>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556288">
      <w:pPr>
        <w:pStyle w:val="ListParagraph"/>
        <w:numPr>
          <w:ilvl w:val="0"/>
          <w:numId w:val="28"/>
        </w:numPr>
        <w:rPr>
          <w:b/>
        </w:rPr>
      </w:pPr>
      <w:r w:rsidRPr="00966709">
        <w:rPr>
          <w:b/>
        </w:rPr>
        <w:t>Passionately For (P+)</w:t>
      </w:r>
    </w:p>
    <w:p w14:paraId="08BA7B10" w14:textId="277F74F0" w:rsidR="00556288" w:rsidRPr="00966709" w:rsidRDefault="00556288" w:rsidP="00556288">
      <w:pPr>
        <w:pStyle w:val="ListParagraph"/>
        <w:numPr>
          <w:ilvl w:val="0"/>
          <w:numId w:val="28"/>
        </w:numPr>
        <w:rPr>
          <w:b/>
        </w:rPr>
      </w:pPr>
      <w:r w:rsidRPr="00966709">
        <w:rPr>
          <w:b/>
        </w:rPr>
        <w:t>Strongly For (S+)</w:t>
      </w:r>
    </w:p>
    <w:p w14:paraId="796C9196" w14:textId="56A232B0" w:rsidR="00556288" w:rsidRPr="00966709" w:rsidRDefault="00556288" w:rsidP="00556288">
      <w:pPr>
        <w:pStyle w:val="ListParagraph"/>
        <w:numPr>
          <w:ilvl w:val="0"/>
          <w:numId w:val="28"/>
        </w:numPr>
        <w:rPr>
          <w:b/>
        </w:rPr>
      </w:pPr>
      <w:r w:rsidRPr="00966709">
        <w:rPr>
          <w:b/>
        </w:rPr>
        <w:t>Weakly For (W+)</w:t>
      </w:r>
    </w:p>
    <w:p w14:paraId="6697333D" w14:textId="52BA7834" w:rsidR="00556288" w:rsidRPr="00966709" w:rsidRDefault="00556288" w:rsidP="00556288">
      <w:pPr>
        <w:pStyle w:val="ListParagraph"/>
        <w:numPr>
          <w:ilvl w:val="0"/>
          <w:numId w:val="28"/>
        </w:numPr>
        <w:rPr>
          <w:b/>
        </w:rPr>
      </w:pPr>
      <w:r w:rsidRPr="00966709">
        <w:rPr>
          <w:b/>
        </w:rPr>
        <w:t>Ambivalent (A)</w:t>
      </w:r>
    </w:p>
    <w:p w14:paraId="7207AC8E" w14:textId="6F595FBB" w:rsidR="00556288" w:rsidRPr="00966709" w:rsidRDefault="00556288" w:rsidP="00556288">
      <w:pPr>
        <w:pStyle w:val="ListParagraph"/>
        <w:numPr>
          <w:ilvl w:val="0"/>
          <w:numId w:val="28"/>
        </w:numPr>
        <w:rPr>
          <w:b/>
        </w:rPr>
      </w:pPr>
      <w:r w:rsidRPr="00966709">
        <w:rPr>
          <w:b/>
        </w:rPr>
        <w:t>Weakly Against (W-)</w:t>
      </w:r>
    </w:p>
    <w:p w14:paraId="5EF98815" w14:textId="25E664EC" w:rsidR="00556288" w:rsidRPr="00966709" w:rsidRDefault="00556288" w:rsidP="00556288">
      <w:pPr>
        <w:pStyle w:val="ListParagraph"/>
        <w:numPr>
          <w:ilvl w:val="0"/>
          <w:numId w:val="28"/>
        </w:numPr>
        <w:rPr>
          <w:b/>
        </w:rPr>
      </w:pPr>
      <w:r w:rsidRPr="00966709">
        <w:rPr>
          <w:b/>
        </w:rPr>
        <w:t>Strongly Against (S-)</w:t>
      </w:r>
    </w:p>
    <w:p w14:paraId="10FA6747" w14:textId="74C2C701" w:rsidR="00556288" w:rsidRPr="00966709" w:rsidRDefault="00556288" w:rsidP="00556288">
      <w:pPr>
        <w:pStyle w:val="ListParagraph"/>
        <w:numPr>
          <w:ilvl w:val="0"/>
          <w:numId w:val="28"/>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556288">
      <w:pPr>
        <w:pStyle w:val="ListParagraph"/>
        <w:numPr>
          <w:ilvl w:val="0"/>
          <w:numId w:val="29"/>
        </w:numPr>
        <w:rPr>
          <w:b/>
        </w:rPr>
      </w:pPr>
      <w:r w:rsidRPr="00966709">
        <w:rPr>
          <w:b/>
        </w:rPr>
        <w:t>Agreement—Strong</w:t>
      </w:r>
    </w:p>
    <w:p w14:paraId="06F253FC" w14:textId="75951418" w:rsidR="00966709" w:rsidRPr="00966709" w:rsidRDefault="00966709" w:rsidP="00556288">
      <w:pPr>
        <w:pStyle w:val="ListParagraph"/>
        <w:numPr>
          <w:ilvl w:val="0"/>
          <w:numId w:val="29"/>
        </w:numPr>
        <w:rPr>
          <w:b/>
        </w:rPr>
      </w:pPr>
      <w:r w:rsidRPr="00966709">
        <w:rPr>
          <w:b/>
        </w:rPr>
        <w:t>Agreement</w:t>
      </w:r>
    </w:p>
    <w:p w14:paraId="450F4349" w14:textId="32817389" w:rsidR="00966709" w:rsidRPr="00966709" w:rsidRDefault="00966709" w:rsidP="00556288">
      <w:pPr>
        <w:pStyle w:val="ListParagraph"/>
        <w:numPr>
          <w:ilvl w:val="0"/>
          <w:numId w:val="29"/>
        </w:numPr>
        <w:rPr>
          <w:b/>
        </w:rPr>
      </w:pPr>
      <w:r w:rsidRPr="00966709">
        <w:rPr>
          <w:b/>
        </w:rPr>
        <w:t>Neither</w:t>
      </w:r>
    </w:p>
    <w:p w14:paraId="7330CEFB" w14:textId="7214F041" w:rsidR="00966709" w:rsidRPr="00966709" w:rsidRDefault="00966709" w:rsidP="00556288">
      <w:pPr>
        <w:pStyle w:val="ListParagraph"/>
        <w:numPr>
          <w:ilvl w:val="0"/>
          <w:numId w:val="29"/>
        </w:numPr>
        <w:rPr>
          <w:b/>
        </w:rPr>
      </w:pPr>
      <w:r w:rsidRPr="00966709">
        <w:rPr>
          <w:b/>
        </w:rPr>
        <w:t>Disagreement</w:t>
      </w:r>
    </w:p>
    <w:p w14:paraId="2B3A2E74" w14:textId="4B7CEA05" w:rsidR="00966709" w:rsidRPr="00966709" w:rsidRDefault="00966709" w:rsidP="00556288">
      <w:pPr>
        <w:pStyle w:val="ListParagraph"/>
        <w:numPr>
          <w:ilvl w:val="0"/>
          <w:numId w:val="29"/>
        </w:numPr>
        <w:rPr>
          <w:b/>
        </w:rPr>
      </w:pPr>
      <w:r w:rsidRPr="00966709">
        <w:rPr>
          <w:b/>
        </w:rPr>
        <w:t>Disagreement—Strong</w:t>
      </w:r>
    </w:p>
    <w:p w14:paraId="2851DED5" w14:textId="2961D616" w:rsidR="00966709" w:rsidRPr="00966709" w:rsidRDefault="00966709" w:rsidP="00556288">
      <w:pPr>
        <w:pStyle w:val="ListParagraph"/>
        <w:numPr>
          <w:ilvl w:val="0"/>
          <w:numId w:val="29"/>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AD12A8">
      <w:pPr>
        <w:pStyle w:val="Heading3"/>
      </w:pPr>
      <w:bookmarkStart w:id="70" w:name="_Toc313366197"/>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556288">
      <w:pPr>
        <w:pStyle w:val="Heading3"/>
      </w:pPr>
      <w:bookmarkStart w:id="71" w:name="_Toc313366198"/>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66709">
      <w:pPr>
        <w:pStyle w:val="Heading3"/>
      </w:pPr>
      <w:bookmarkStart w:id="72" w:name="_Toc313366199"/>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A5043C">
      <w:pPr>
        <w:pStyle w:val="Heading2"/>
      </w:pPr>
      <w:bookmarkStart w:id="73" w:name="_Toc313366200"/>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8B0B51">
      <w:pPr>
        <w:pStyle w:val="Heading3"/>
      </w:pPr>
      <w:bookmarkStart w:id="74" w:name="_Toc313366201"/>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A5043C">
      <w:pPr>
        <w:pStyle w:val="Heading2"/>
      </w:pPr>
      <w:bookmarkStart w:id="75" w:name="_Ref185658921"/>
      <w:bookmarkStart w:id="76" w:name="_Toc313366202"/>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272C61">
      <w:pPr>
        <w:pStyle w:val="ListParagraph"/>
        <w:numPr>
          <w:ilvl w:val="0"/>
          <w:numId w:val="30"/>
        </w:numPr>
      </w:pPr>
      <w:r>
        <w:t>Supports</w:t>
      </w:r>
    </w:p>
    <w:p w14:paraId="0702765A" w14:textId="7140A838" w:rsidR="00272C61" w:rsidRDefault="00272C61" w:rsidP="00272C61">
      <w:pPr>
        <w:pStyle w:val="ListParagraph"/>
        <w:numPr>
          <w:ilvl w:val="0"/>
          <w:numId w:val="30"/>
        </w:numPr>
      </w:pPr>
      <w:r>
        <w:t>Likes</w:t>
      </w:r>
    </w:p>
    <w:p w14:paraId="58826EA5" w14:textId="0B24A975" w:rsidR="00272C61" w:rsidRDefault="00272C61" w:rsidP="00272C61">
      <w:pPr>
        <w:pStyle w:val="ListParagraph"/>
        <w:numPr>
          <w:ilvl w:val="0"/>
          <w:numId w:val="30"/>
        </w:numPr>
      </w:pPr>
      <w:r>
        <w:t>Is Indifferent To</w:t>
      </w:r>
    </w:p>
    <w:p w14:paraId="0F09EF0E" w14:textId="5821BE81" w:rsidR="00272C61" w:rsidRDefault="00272C61" w:rsidP="00272C61">
      <w:pPr>
        <w:pStyle w:val="ListParagraph"/>
        <w:numPr>
          <w:ilvl w:val="0"/>
          <w:numId w:val="30"/>
        </w:numPr>
      </w:pPr>
      <w:r>
        <w:t>Dislikes</w:t>
      </w:r>
    </w:p>
    <w:p w14:paraId="188597EB" w14:textId="1A5C8FF8" w:rsidR="00272C61" w:rsidRDefault="00272C61" w:rsidP="00272C61">
      <w:pPr>
        <w:pStyle w:val="ListParagraph"/>
        <w:numPr>
          <w:ilvl w:val="0"/>
          <w:numId w:val="30"/>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8B0B51">
      <w:pPr>
        <w:pStyle w:val="Heading3"/>
      </w:pPr>
      <w:bookmarkStart w:id="77" w:name="_Toc313366203"/>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8B0B51">
      <w:pPr>
        <w:pStyle w:val="Heading3"/>
      </w:pPr>
      <w:bookmarkStart w:id="78" w:name="_Toc313366204"/>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8B0B51">
      <w:pPr>
        <w:pStyle w:val="ListParagraph"/>
        <w:numPr>
          <w:ilvl w:val="0"/>
          <w:numId w:val="31"/>
        </w:numPr>
      </w:pPr>
      <w:r>
        <w:t>Whether the actor is or is not in control of the group’s neighborhood</w:t>
      </w:r>
    </w:p>
    <w:p w14:paraId="5107A092" w14:textId="77777777" w:rsidR="008B0B51" w:rsidRDefault="008B0B51" w:rsidP="008B0B51">
      <w:pPr>
        <w:pStyle w:val="ListParagraph"/>
        <w:numPr>
          <w:ilvl w:val="0"/>
          <w:numId w:val="31"/>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8B0B51">
      <w:pPr>
        <w:pStyle w:val="ListParagraph"/>
        <w:numPr>
          <w:ilvl w:val="0"/>
          <w:numId w:val="31"/>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8B0B51">
      <w:pPr>
        <w:pStyle w:val="ListParagraph"/>
        <w:numPr>
          <w:ilvl w:val="0"/>
          <w:numId w:val="32"/>
        </w:numPr>
      </w:pPr>
      <w:r>
        <w:t>Tactics chosen by the actor, and how they accord with the group’s belief system</w:t>
      </w:r>
    </w:p>
    <w:p w14:paraId="4A8F5849" w14:textId="70609429" w:rsidR="008B0B51" w:rsidRDefault="008B0B51" w:rsidP="008B0B51">
      <w:pPr>
        <w:pStyle w:val="ListParagraph"/>
        <w:numPr>
          <w:ilvl w:val="0"/>
          <w:numId w:val="32"/>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A5043C">
      <w:pPr>
        <w:pStyle w:val="Heading2"/>
      </w:pPr>
      <w:bookmarkStart w:id="79" w:name="_Ref312048473"/>
      <w:bookmarkStart w:id="80" w:name="_Ref312048496"/>
      <w:bookmarkStart w:id="81" w:name="_Ref312063253"/>
      <w:bookmarkStart w:id="82" w:name="_Toc313366205"/>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503C02">
      <w:pPr>
        <w:pStyle w:val="Heading3"/>
      </w:pPr>
      <w:bookmarkStart w:id="83" w:name="_Toc313366206"/>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503C02">
      <w:pPr>
        <w:pStyle w:val="Heading3"/>
      </w:pPr>
      <w:bookmarkStart w:id="84" w:name="_Toc313366207"/>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503C02">
      <w:pPr>
        <w:pStyle w:val="Heading3"/>
      </w:pPr>
      <w:bookmarkStart w:id="85" w:name="_Toc313366208"/>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691A52">
      <w:pPr>
        <w:pStyle w:val="Heading2"/>
      </w:pPr>
      <w:bookmarkStart w:id="86" w:name="_Ref185651673"/>
      <w:bookmarkStart w:id="87" w:name="_Toc313366209"/>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691A52">
      <w:pPr>
        <w:pStyle w:val="Heading2"/>
      </w:pPr>
      <w:bookmarkStart w:id="88" w:name="_Toc313366210"/>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A5043C">
      <w:pPr>
        <w:pStyle w:val="Heading2"/>
      </w:pPr>
      <w:bookmarkStart w:id="89" w:name="_Ref185646626"/>
      <w:bookmarkStart w:id="90" w:name="_Toc313366211"/>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5E7367">
      <w:pPr>
        <w:pStyle w:val="Heading3"/>
      </w:pPr>
      <w:bookmarkStart w:id="91" w:name="_Toc313366212"/>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135988">
      <w:pPr>
        <w:pStyle w:val="Heading3"/>
      </w:pPr>
      <w:bookmarkStart w:id="92" w:name="_Toc313366213"/>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1823F8">
      <w:pPr>
        <w:pStyle w:val="Heading2"/>
      </w:pPr>
      <w:bookmarkStart w:id="93" w:name="_Ref185652359"/>
      <w:bookmarkStart w:id="94" w:name="_Toc313366214"/>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D8275B">
      <w:pPr>
        <w:pStyle w:val="Heading1"/>
      </w:pPr>
      <w:bookmarkStart w:id="95" w:name="_Ref311700050"/>
      <w:bookmarkStart w:id="96" w:name="_Toc313366215"/>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72C61">
      <w:pPr>
        <w:pStyle w:val="Heading2"/>
      </w:pPr>
      <w:bookmarkStart w:id="97" w:name="_Toc313366216"/>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FB7390">
      <w:pPr>
        <w:pStyle w:val="Heading3"/>
      </w:pPr>
      <w:bookmarkStart w:id="98" w:name="_Toc313366217"/>
      <w:r>
        <w:t>Assets</w:t>
      </w:r>
      <w:bookmarkEnd w:id="98"/>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5F7A67">
      <w:pPr>
        <w:pStyle w:val="Heading3"/>
      </w:pPr>
      <w:bookmarkStart w:id="99" w:name="_Toc313366218"/>
      <w:r>
        <w:lastRenderedPageBreak/>
        <w:t>Conditions</w:t>
      </w:r>
      <w:bookmarkEnd w:id="99"/>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17522C">
      <w:pPr>
        <w:pStyle w:val="ListParagraph"/>
        <w:numPr>
          <w:ilvl w:val="0"/>
          <w:numId w:val="33"/>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17522C">
      <w:pPr>
        <w:pStyle w:val="ListParagraph"/>
        <w:numPr>
          <w:ilvl w:val="0"/>
          <w:numId w:val="33"/>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17522C">
      <w:pPr>
        <w:pStyle w:val="ListParagraph"/>
        <w:numPr>
          <w:ilvl w:val="0"/>
          <w:numId w:val="33"/>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17522C">
      <w:pPr>
        <w:pStyle w:val="Heading3"/>
      </w:pPr>
      <w:bookmarkStart w:id="100" w:name="_Toc313366219"/>
      <w:r>
        <w:t>Goals</w:t>
      </w:r>
      <w:bookmarkEnd w:id="100"/>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45194B">
      <w:pPr>
        <w:pStyle w:val="Heading3"/>
      </w:pPr>
      <w:bookmarkStart w:id="101" w:name="_Toc313366220"/>
      <w:r>
        <w:t>Tactics</w:t>
      </w:r>
      <w:bookmarkEnd w:id="101"/>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45194B">
      <w:pPr>
        <w:pStyle w:val="Heading3"/>
      </w:pPr>
      <w:bookmarkStart w:id="102" w:name="_Toc313366221"/>
      <w:r>
        <w:t>Strategy Execution</w:t>
      </w:r>
      <w:bookmarkEnd w:id="102"/>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45194B">
      <w:pPr>
        <w:pStyle w:val="ListParagraph"/>
        <w:numPr>
          <w:ilvl w:val="0"/>
          <w:numId w:val="34"/>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45194B">
      <w:pPr>
        <w:pStyle w:val="ListParagraph"/>
        <w:numPr>
          <w:ilvl w:val="0"/>
          <w:numId w:val="34"/>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45194B">
      <w:pPr>
        <w:pStyle w:val="ListParagraph"/>
        <w:numPr>
          <w:ilvl w:val="0"/>
          <w:numId w:val="34"/>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45194B">
      <w:pPr>
        <w:pStyle w:val="ListParagraph"/>
        <w:numPr>
          <w:ilvl w:val="1"/>
          <w:numId w:val="34"/>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45194B">
      <w:pPr>
        <w:pStyle w:val="ListParagraph"/>
        <w:numPr>
          <w:ilvl w:val="1"/>
          <w:numId w:val="34"/>
        </w:numPr>
      </w:pPr>
      <w:r>
        <w:t>If the actor has insufficient assets remaining, the tactic will not be executed.</w:t>
      </w:r>
    </w:p>
    <w:p w14:paraId="5676F93D" w14:textId="5BD3E828" w:rsidR="004378B3" w:rsidRDefault="004378B3" w:rsidP="0045194B">
      <w:pPr>
        <w:pStyle w:val="ListParagraph"/>
        <w:numPr>
          <w:ilvl w:val="1"/>
          <w:numId w:val="34"/>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45194B">
      <w:pPr>
        <w:pStyle w:val="Heading3"/>
      </w:pPr>
      <w:bookmarkStart w:id="103" w:name="_Toc313366222"/>
      <w:r>
        <w:t>What the Actor Knows, and When He Knows It</w:t>
      </w:r>
      <w:bookmarkEnd w:id="103"/>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4378B3">
      <w:pPr>
        <w:pStyle w:val="ListParagraph"/>
        <w:numPr>
          <w:ilvl w:val="0"/>
          <w:numId w:val="36"/>
        </w:numPr>
      </w:pPr>
      <w:r>
        <w:t>The state of affairs before he started.</w:t>
      </w:r>
    </w:p>
    <w:p w14:paraId="5CE508C9" w14:textId="1F4AD139" w:rsidR="004378B3" w:rsidRDefault="004378B3" w:rsidP="004378B3">
      <w:pPr>
        <w:pStyle w:val="ListParagraph"/>
        <w:numPr>
          <w:ilvl w:val="0"/>
          <w:numId w:val="36"/>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72C61">
      <w:pPr>
        <w:pStyle w:val="Heading2"/>
      </w:pPr>
      <w:bookmarkStart w:id="104" w:name="_Ref312062919"/>
      <w:bookmarkStart w:id="105" w:name="_Toc313366223"/>
      <w:r>
        <w:t>Support, Influence, and Control</w:t>
      </w:r>
      <w:bookmarkEnd w:id="104"/>
      <w:bookmarkEnd w:id="105"/>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A542BD">
      <w:pPr>
        <w:pStyle w:val="Heading3"/>
      </w:pPr>
      <w:bookmarkStart w:id="106" w:name="_Toc313366224"/>
      <w:r>
        <w:t>Support</w:t>
      </w:r>
      <w:bookmarkEnd w:id="106"/>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A542BD">
      <w:pPr>
        <w:pStyle w:val="ListParagraph"/>
        <w:numPr>
          <w:ilvl w:val="0"/>
          <w:numId w:val="37"/>
        </w:numPr>
      </w:pPr>
      <w:r>
        <w:t>G’s vertical relationship with A is strong enough (nominally, greater than 0.2)</w:t>
      </w:r>
    </w:p>
    <w:p w14:paraId="29401B57" w14:textId="1DF029D5" w:rsidR="00A542BD" w:rsidRDefault="00A542BD" w:rsidP="00A542BD">
      <w:pPr>
        <w:pStyle w:val="ListParagraph"/>
        <w:numPr>
          <w:ilvl w:val="0"/>
          <w:numId w:val="37"/>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3F6302">
      <w:pPr>
        <w:pStyle w:val="ListParagraph"/>
        <w:numPr>
          <w:ilvl w:val="0"/>
          <w:numId w:val="38"/>
        </w:numPr>
      </w:pPr>
      <w:r>
        <w:t>Actor A can try to gain influence in N</w:t>
      </w:r>
    </w:p>
    <w:p w14:paraId="3E81CE39" w14:textId="3C970452" w:rsidR="003F6302" w:rsidRDefault="003F6302" w:rsidP="003F6302">
      <w:pPr>
        <w:pStyle w:val="ListParagraph"/>
        <w:numPr>
          <w:ilvl w:val="0"/>
          <w:numId w:val="38"/>
        </w:numPr>
      </w:pPr>
      <w:r>
        <w:t>Actor A can support some other actor in N</w:t>
      </w:r>
    </w:p>
    <w:p w14:paraId="0B96760E" w14:textId="0615529A" w:rsidR="003F6302" w:rsidRDefault="003F6302" w:rsidP="003F6302">
      <w:pPr>
        <w:pStyle w:val="ListParagraph"/>
        <w:numPr>
          <w:ilvl w:val="0"/>
          <w:numId w:val="38"/>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CD7D24">
      <w:pPr>
        <w:pStyle w:val="Heading3"/>
      </w:pPr>
      <w:bookmarkStart w:id="107" w:name="_Toc313366225"/>
      <w:r>
        <w:t>Influence</w:t>
      </w:r>
      <w:bookmarkEnd w:id="107"/>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0F438B">
      <w:pPr>
        <w:pStyle w:val="Heading3"/>
      </w:pPr>
      <w:bookmarkStart w:id="108" w:name="_Toc313366226"/>
      <w:r>
        <w:t>Control</w:t>
      </w:r>
      <w:bookmarkEnd w:id="108"/>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2F2AB1">
      <w:pPr>
        <w:pStyle w:val="ListParagraph"/>
        <w:numPr>
          <w:ilvl w:val="0"/>
          <w:numId w:val="39"/>
        </w:numPr>
      </w:pPr>
      <w:r>
        <w:t>If actor A has more than the threshold amount of influence (nominally 0.5) in neighborhood N, then actor A remains in control of N.</w:t>
      </w:r>
    </w:p>
    <w:p w14:paraId="7DA7A134" w14:textId="77777777" w:rsidR="002F2AB1" w:rsidRDefault="002F2AB1" w:rsidP="002F2AB1">
      <w:pPr>
        <w:pStyle w:val="ListParagraph"/>
        <w:numPr>
          <w:ilvl w:val="0"/>
          <w:numId w:val="39"/>
        </w:numPr>
      </w:pPr>
      <w:r>
        <w:t>If A has less than the threshold amount, but more than any other actor, then A remains in control, though in a rather precarious position.</w:t>
      </w:r>
    </w:p>
    <w:p w14:paraId="3937459C" w14:textId="162CF90F" w:rsidR="002F2AB1" w:rsidRDefault="002F2AB1" w:rsidP="002F2AB1">
      <w:pPr>
        <w:pStyle w:val="ListParagraph"/>
        <w:numPr>
          <w:ilvl w:val="0"/>
          <w:numId w:val="39"/>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2F2AB1">
      <w:pPr>
        <w:pStyle w:val="ListParagraph"/>
        <w:numPr>
          <w:ilvl w:val="0"/>
          <w:numId w:val="39"/>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F0195F">
      <w:pPr>
        <w:pStyle w:val="ListParagraph"/>
        <w:numPr>
          <w:ilvl w:val="0"/>
          <w:numId w:val="39"/>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F330AC">
      <w:pPr>
        <w:pStyle w:val="Heading3"/>
      </w:pPr>
      <w:bookmarkStart w:id="109" w:name="_Toc313366227"/>
      <w:r>
        <w:t>When Control Shifts</w:t>
      </w:r>
      <w:bookmarkEnd w:id="109"/>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F330AC">
      <w:pPr>
        <w:pStyle w:val="ListParagraph"/>
        <w:numPr>
          <w:ilvl w:val="0"/>
          <w:numId w:val="39"/>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F330AC">
      <w:pPr>
        <w:pStyle w:val="ListParagraph"/>
        <w:numPr>
          <w:ilvl w:val="0"/>
          <w:numId w:val="39"/>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D8275B">
      <w:pPr>
        <w:pStyle w:val="Heading1"/>
      </w:pPr>
      <w:bookmarkStart w:id="110" w:name="_Ref311700057"/>
      <w:bookmarkStart w:id="111" w:name="_Toc313366228"/>
      <w:r>
        <w:lastRenderedPageBreak/>
        <w:t>Economics</w:t>
      </w:r>
      <w:bookmarkEnd w:id="110"/>
      <w:bookmarkEnd w:id="111"/>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5D1093">
      <w:pPr>
        <w:pStyle w:val="Heading2"/>
      </w:pPr>
      <w:bookmarkStart w:id="112" w:name="_Toc313366229"/>
      <w:r>
        <w:t>Dollars</w:t>
      </w:r>
      <w:bookmarkEnd w:id="112"/>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5D1093">
      <w:pPr>
        <w:pStyle w:val="Heading2"/>
      </w:pPr>
      <w:bookmarkStart w:id="113" w:name="_Toc313366230"/>
      <w:r>
        <w:t>Sectors</w:t>
      </w:r>
      <w:bookmarkEnd w:id="113"/>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1A37B5">
      <w:pPr>
        <w:pStyle w:val="Heading2"/>
      </w:pPr>
      <w:bookmarkStart w:id="114" w:name="_Toc313366231"/>
      <w:r>
        <w:t>Shape vs. Size</w:t>
      </w:r>
      <w:bookmarkEnd w:id="114"/>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1A37B5">
      <w:pPr>
        <w:pStyle w:val="ListParagraph"/>
        <w:numPr>
          <w:ilvl w:val="0"/>
          <w:numId w:val="40"/>
        </w:numPr>
      </w:pPr>
      <w:r>
        <w:t>The base wage: the average wage for one work-year, in dollars.</w:t>
      </w:r>
    </w:p>
    <w:p w14:paraId="7AE70904" w14:textId="578C3914" w:rsidR="001A37B5" w:rsidRDefault="001A37B5" w:rsidP="001A37B5">
      <w:pPr>
        <w:pStyle w:val="ListParagraph"/>
        <w:numPr>
          <w:ilvl w:val="0"/>
          <w:numId w:val="40"/>
        </w:numPr>
      </w:pPr>
      <w:r>
        <w:t>The average consumption of goods by each consumer each year, in goods baskets</w:t>
      </w:r>
      <w:r w:rsidR="00470E2C">
        <w:t>.</w:t>
      </w:r>
    </w:p>
    <w:p w14:paraId="675C35E3" w14:textId="2F802008" w:rsidR="00470E2C" w:rsidRDefault="00470E2C" w:rsidP="001A37B5">
      <w:pPr>
        <w:pStyle w:val="ListParagraph"/>
        <w:numPr>
          <w:ilvl w:val="0"/>
          <w:numId w:val="40"/>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470E2C">
      <w:pPr>
        <w:pStyle w:val="Heading2"/>
      </w:pPr>
      <w:bookmarkStart w:id="115" w:name="_Toc313366232"/>
      <w:r>
        <w:t>Economic Outputs</w:t>
      </w:r>
      <w:bookmarkEnd w:id="115"/>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216293">
      <w:pPr>
        <w:pStyle w:val="ListParagraph"/>
        <w:numPr>
          <w:ilvl w:val="0"/>
          <w:numId w:val="42"/>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216293">
      <w:pPr>
        <w:pStyle w:val="ListParagraph"/>
        <w:numPr>
          <w:ilvl w:val="0"/>
          <w:numId w:val="42"/>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470E2C">
      <w:pPr>
        <w:pStyle w:val="ListParagraph"/>
        <w:numPr>
          <w:ilvl w:val="0"/>
          <w:numId w:val="41"/>
        </w:numPr>
      </w:pPr>
      <w:r>
        <w:t>The price: the price of one unit of the sector’s output, in dollars.</w:t>
      </w:r>
    </w:p>
    <w:p w14:paraId="16C6494E" w14:textId="496BA079" w:rsidR="00470E2C" w:rsidRDefault="00470E2C" w:rsidP="00470E2C">
      <w:pPr>
        <w:pStyle w:val="ListParagraph"/>
        <w:numPr>
          <w:ilvl w:val="0"/>
          <w:numId w:val="41"/>
        </w:numPr>
      </w:pPr>
      <w:r>
        <w:t>The quantity supplied: the output of the sector, in the sector’s units of production.</w:t>
      </w:r>
    </w:p>
    <w:p w14:paraId="2AD8E105" w14:textId="0A8E446E" w:rsidR="00470E2C" w:rsidRDefault="00470E2C" w:rsidP="00470E2C">
      <w:pPr>
        <w:pStyle w:val="ListParagraph"/>
        <w:numPr>
          <w:ilvl w:val="0"/>
          <w:numId w:val="41"/>
        </w:numPr>
      </w:pPr>
      <w:r>
        <w:lastRenderedPageBreak/>
        <w:t>The revenue: the output of the sector in dollars.</w:t>
      </w:r>
    </w:p>
    <w:p w14:paraId="5D3D4379" w14:textId="7041EAD9" w:rsidR="00470E2C" w:rsidRDefault="00470E2C" w:rsidP="00470E2C">
      <w:pPr>
        <w:pStyle w:val="ListParagraph"/>
        <w:numPr>
          <w:ilvl w:val="0"/>
          <w:numId w:val="41"/>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216293">
      <w:pPr>
        <w:pStyle w:val="ListParagraph"/>
        <w:numPr>
          <w:ilvl w:val="0"/>
          <w:numId w:val="43"/>
        </w:numPr>
      </w:pPr>
      <w:r>
        <w:t>The unemployment rate, as a percentage of the size of the work force.</w:t>
      </w:r>
    </w:p>
    <w:p w14:paraId="5E78558F" w14:textId="501C7B66" w:rsidR="00216293" w:rsidRDefault="00216293" w:rsidP="00216293">
      <w:pPr>
        <w:pStyle w:val="ListParagraph"/>
        <w:numPr>
          <w:ilvl w:val="0"/>
          <w:numId w:val="43"/>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216293">
      <w:pPr>
        <w:pStyle w:val="ListParagraph"/>
        <w:numPr>
          <w:ilvl w:val="0"/>
          <w:numId w:val="43"/>
        </w:numPr>
      </w:pPr>
      <w:r>
        <w:t>The consumer price index (CPI), which measures changes in buying power since the start of the simulation.</w:t>
      </w:r>
    </w:p>
    <w:p w14:paraId="4A3B34CA" w14:textId="7F1A7EC6" w:rsidR="00216293" w:rsidRDefault="00216293" w:rsidP="00216293">
      <w:pPr>
        <w:pStyle w:val="ListParagraph"/>
        <w:numPr>
          <w:ilvl w:val="0"/>
          <w:numId w:val="43"/>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470E2C">
      <w:pPr>
        <w:pStyle w:val="Heading2"/>
      </w:pPr>
      <w:bookmarkStart w:id="116" w:name="_Toc313366233"/>
      <w:r>
        <w:t xml:space="preserve">Neighborhood </w:t>
      </w:r>
      <w:r w:rsidR="00216293">
        <w:t>Aggregation/</w:t>
      </w:r>
      <w:r>
        <w:t>Disaggregation</w:t>
      </w:r>
      <w:bookmarkEnd w:id="116"/>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383A8B">
      <w:pPr>
        <w:pStyle w:val="Heading3"/>
      </w:pPr>
      <w:bookmarkStart w:id="117" w:name="_Toc313366234"/>
      <w:r>
        <w:t>Neighborhood Aggregation</w:t>
      </w:r>
      <w:bookmarkEnd w:id="117"/>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383A8B">
      <w:pPr>
        <w:pStyle w:val="ListParagraph"/>
        <w:numPr>
          <w:ilvl w:val="0"/>
          <w:numId w:val="44"/>
        </w:numPr>
      </w:pPr>
      <w:r>
        <w:t xml:space="preserve">The size of the economy is solved at time 0.  </w:t>
      </w:r>
    </w:p>
    <w:p w14:paraId="6D45CD5A" w14:textId="548CF2FA" w:rsidR="00383A8B" w:rsidRDefault="00383A8B" w:rsidP="00383A8B">
      <w:pPr>
        <w:pStyle w:val="ListParagraph"/>
        <w:numPr>
          <w:ilvl w:val="0"/>
          <w:numId w:val="44"/>
        </w:numPr>
      </w:pPr>
      <w:r>
        <w:t xml:space="preserve">The quantity supplied by the </w:t>
      </w:r>
      <w:r>
        <w:rPr>
          <w:b/>
        </w:rPr>
        <w:t>goods</w:t>
      </w:r>
      <w:r>
        <w:t xml:space="preserve"> sector represents the production of the playbox at time 0.</w:t>
      </w:r>
    </w:p>
    <w:p w14:paraId="06E9DB41" w14:textId="26AAB05F" w:rsidR="00383A8B" w:rsidRDefault="00383A8B" w:rsidP="00383A8B">
      <w:pPr>
        <w:pStyle w:val="ListParagraph"/>
        <w:numPr>
          <w:ilvl w:val="0"/>
          <w:numId w:val="44"/>
        </w:numPr>
      </w:pPr>
      <w:r>
        <w:t>We allocate that quantity supplied to the neighborhoods by neighborhood labor force size, yielding the production of each neighborhood.</w:t>
      </w:r>
    </w:p>
    <w:p w14:paraId="0A4F7E3D" w14:textId="2FC4AC5D" w:rsidR="00383A8B" w:rsidRDefault="00383A8B" w:rsidP="00383A8B">
      <w:pPr>
        <w:pStyle w:val="ListParagraph"/>
        <w:numPr>
          <w:ilvl w:val="0"/>
          <w:numId w:val="44"/>
        </w:numPr>
      </w:pPr>
      <w:r>
        <w:t xml:space="preserve">We </w:t>
      </w:r>
      <w:r w:rsidR="00C50011">
        <w:t>assume that each neighborhood is producing at its capacity at time 0.</w:t>
      </w:r>
    </w:p>
    <w:p w14:paraId="0F31115A" w14:textId="34E0933F" w:rsidR="00383A8B" w:rsidRDefault="00383A8B" w:rsidP="00383A8B">
      <w:pPr>
        <w:pStyle w:val="ListParagraph"/>
        <w:numPr>
          <w:ilvl w:val="0"/>
          <w:numId w:val="44"/>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C50011">
      <w:pPr>
        <w:pStyle w:val="Heading3"/>
      </w:pPr>
      <w:bookmarkStart w:id="118" w:name="_Toc313366235"/>
      <w:r>
        <w:t>Neighborhood Disaggregation</w:t>
      </w:r>
      <w:bookmarkEnd w:id="118"/>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16293">
      <w:pPr>
        <w:pStyle w:val="Heading2"/>
      </w:pPr>
      <w:bookmarkStart w:id="119" w:name="_Toc313366236"/>
      <w:r>
        <w:t>Ways to Affect the Economy</w:t>
      </w:r>
      <w:bookmarkEnd w:id="119"/>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BA6D3C">
      <w:pPr>
        <w:pStyle w:val="ListParagraph"/>
        <w:numPr>
          <w:ilvl w:val="0"/>
          <w:numId w:val="45"/>
        </w:numPr>
      </w:pPr>
      <w:r>
        <w:t>Civilian casualties can decrease the number of consumers and workers.</w:t>
      </w:r>
    </w:p>
    <w:p w14:paraId="090CF0D5" w14:textId="77777777" w:rsidR="00BA6D3C" w:rsidRDefault="00BA6D3C" w:rsidP="00BA6D3C"/>
    <w:p w14:paraId="61B78392" w14:textId="16B95067" w:rsidR="00BA6D3C" w:rsidRDefault="00BA6D3C" w:rsidP="00BA6D3C">
      <w:pPr>
        <w:pStyle w:val="ListParagraph"/>
        <w:numPr>
          <w:ilvl w:val="0"/>
          <w:numId w:val="45"/>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BA6D3C">
      <w:pPr>
        <w:pStyle w:val="ListParagraph"/>
        <w:numPr>
          <w:ilvl w:val="0"/>
          <w:numId w:val="45"/>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BA6D3C">
      <w:pPr>
        <w:pStyle w:val="ListParagraph"/>
        <w:numPr>
          <w:ilvl w:val="0"/>
          <w:numId w:val="45"/>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BA6D3C">
      <w:pPr>
        <w:pStyle w:val="Heading2"/>
      </w:pPr>
      <w:bookmarkStart w:id="120" w:name="_Toc313366237"/>
      <w:r>
        <w:t>Effects of the Economy</w:t>
      </w:r>
      <w:bookmarkEnd w:id="120"/>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w:t>
      </w:r>
      <w:r>
        <w:t xml:space="preserve">Section </w:t>
      </w:r>
      <w:r>
        <w:fldChar w:fldCharType="begin"/>
      </w:r>
      <w:r>
        <w:instrText xml:space="preserve"> REF _Ref313365317 \r \h </w:instrText>
      </w:r>
      <w:r>
        <w:fldChar w:fldCharType="separate"/>
      </w:r>
      <w:r>
        <w:t>4.5</w:t>
      </w:r>
      <w:r>
        <w:fldChar w:fldCharType="end"/>
      </w:r>
      <w:r>
        <w:t>).</w:t>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D8275B">
      <w:pPr>
        <w:pStyle w:val="Heading1"/>
      </w:pPr>
      <w:bookmarkStart w:id="121" w:name="_Ref311636060"/>
      <w:bookmarkStart w:id="122" w:name="_Toc313366238"/>
      <w:r>
        <w:lastRenderedPageBreak/>
        <w:t>Information</w:t>
      </w:r>
      <w:bookmarkEnd w:id="121"/>
      <w:bookmarkEnd w:id="122"/>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400393">
      <w:pPr>
        <w:pStyle w:val="ListParagraph"/>
        <w:numPr>
          <w:ilvl w:val="0"/>
          <w:numId w:val="22"/>
        </w:numPr>
      </w:pPr>
      <w:r>
        <w:t>Command and control of troops and organizations</w:t>
      </w:r>
    </w:p>
    <w:p w14:paraId="1BDDBC8D" w14:textId="3DC916A7" w:rsidR="00400393" w:rsidRDefault="00400393" w:rsidP="00400393">
      <w:pPr>
        <w:pStyle w:val="ListParagraph"/>
        <w:numPr>
          <w:ilvl w:val="0"/>
          <w:numId w:val="22"/>
        </w:numPr>
      </w:pPr>
      <w:r>
        <w:t>The spread of information within the civilian population and across the playbox</w:t>
      </w:r>
    </w:p>
    <w:p w14:paraId="15D832C7" w14:textId="2220CAF8" w:rsidR="00400393" w:rsidRDefault="00400393" w:rsidP="00400393">
      <w:pPr>
        <w:pStyle w:val="ListParagraph"/>
        <w:numPr>
          <w:ilvl w:val="0"/>
          <w:numId w:val="22"/>
        </w:numPr>
      </w:pPr>
      <w:r>
        <w:t>Intelligence received by force groups (and hence by actors) from the civilian population</w:t>
      </w:r>
    </w:p>
    <w:p w14:paraId="4A3A6888" w14:textId="1C9A396D" w:rsidR="00400393" w:rsidRDefault="00400393" w:rsidP="00400393">
      <w:pPr>
        <w:pStyle w:val="ListParagraph"/>
        <w:numPr>
          <w:ilvl w:val="0"/>
          <w:numId w:val="22"/>
        </w:numPr>
      </w:pPr>
      <w:r>
        <w:t>Information operations: propaganda and other media techniques intended to affect the perceptions of the people in the playbox, so as to:</w:t>
      </w:r>
    </w:p>
    <w:p w14:paraId="784BBE04" w14:textId="1B9696A8" w:rsidR="00400393" w:rsidRDefault="00400393" w:rsidP="00400393">
      <w:pPr>
        <w:pStyle w:val="ListParagraph"/>
        <w:numPr>
          <w:ilvl w:val="1"/>
          <w:numId w:val="22"/>
        </w:numPr>
      </w:pPr>
      <w:r>
        <w:t>Increase support for an actor</w:t>
      </w:r>
    </w:p>
    <w:p w14:paraId="6399BA8D" w14:textId="57531071" w:rsidR="00400393" w:rsidRDefault="00400393" w:rsidP="00400393">
      <w:pPr>
        <w:pStyle w:val="ListParagraph"/>
        <w:numPr>
          <w:ilvl w:val="1"/>
          <w:numId w:val="22"/>
        </w:numPr>
      </w:pPr>
      <w:r>
        <w:t>Decrease support for an actor</w:t>
      </w:r>
    </w:p>
    <w:p w14:paraId="7B1E5FED" w14:textId="4F7D3D12" w:rsidR="00400393" w:rsidRDefault="002335B1" w:rsidP="00400393">
      <w:pPr>
        <w:pStyle w:val="ListParagraph"/>
        <w:numPr>
          <w:ilvl w:val="1"/>
          <w:numId w:val="22"/>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400393">
      <w:pPr>
        <w:pStyle w:val="ListParagraph"/>
        <w:numPr>
          <w:ilvl w:val="0"/>
          <w:numId w:val="23"/>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400393">
      <w:pPr>
        <w:pStyle w:val="ListParagraph"/>
        <w:numPr>
          <w:ilvl w:val="0"/>
          <w:numId w:val="23"/>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20BE8" w14:textId="77777777" w:rsidR="003C4BD8" w:rsidRDefault="003C4BD8">
      <w:r>
        <w:separator/>
      </w:r>
    </w:p>
    <w:p w14:paraId="4DDF6F1D" w14:textId="77777777" w:rsidR="003C4BD8" w:rsidRDefault="003C4BD8"/>
    <w:p w14:paraId="0FB68F58" w14:textId="77777777" w:rsidR="003C4BD8" w:rsidRDefault="003C4BD8" w:rsidP="00D7666B"/>
  </w:endnote>
  <w:endnote w:type="continuationSeparator" w:id="0">
    <w:p w14:paraId="19D028B6" w14:textId="77777777" w:rsidR="003C4BD8" w:rsidRDefault="003C4BD8">
      <w:r>
        <w:continuationSeparator/>
      </w:r>
    </w:p>
    <w:p w14:paraId="61B68171" w14:textId="77777777" w:rsidR="003C4BD8" w:rsidRDefault="003C4BD8"/>
    <w:p w14:paraId="3190B627" w14:textId="77777777" w:rsidR="003C4BD8" w:rsidRDefault="003C4BD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5D1093" w:rsidRDefault="005D109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AC5CC8">
      <w:rPr>
        <w:rStyle w:val="PageNumber"/>
        <w:noProof/>
      </w:rPr>
      <w:t>2</w:t>
    </w:r>
    <w:r>
      <w:rPr>
        <w:rStyle w:val="PageNumber"/>
      </w:rPr>
      <w:fldChar w:fldCharType="end"/>
    </w:r>
  </w:p>
  <w:p w14:paraId="2AA40724" w14:textId="77777777" w:rsidR="005D1093" w:rsidRDefault="005D1093"/>
  <w:p w14:paraId="543EF6AC" w14:textId="77777777" w:rsidR="005D1093" w:rsidRDefault="005D109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980AD" w14:textId="77777777" w:rsidR="003C4BD8" w:rsidRDefault="003C4BD8">
      <w:r>
        <w:separator/>
      </w:r>
    </w:p>
    <w:p w14:paraId="09DA6124" w14:textId="77777777" w:rsidR="003C4BD8" w:rsidRDefault="003C4BD8"/>
    <w:p w14:paraId="19CD51F6" w14:textId="77777777" w:rsidR="003C4BD8" w:rsidRDefault="003C4BD8" w:rsidP="00D7666B"/>
  </w:footnote>
  <w:footnote w:type="continuationSeparator" w:id="0">
    <w:p w14:paraId="1DF4B49E" w14:textId="77777777" w:rsidR="003C4BD8" w:rsidRDefault="003C4BD8">
      <w:r>
        <w:continuationSeparator/>
      </w:r>
    </w:p>
    <w:p w14:paraId="4FC1CDB7" w14:textId="77777777" w:rsidR="003C4BD8" w:rsidRDefault="003C4BD8"/>
    <w:p w14:paraId="58FDC7C9" w14:textId="77777777" w:rsidR="003C4BD8" w:rsidRDefault="003C4BD8" w:rsidP="00D7666B"/>
  </w:footnote>
  <w:footnote w:id="1">
    <w:p w14:paraId="0256EB24" w14:textId="04C8E683" w:rsidR="005D1093" w:rsidRPr="0033439A" w:rsidRDefault="005D1093">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5D1093" w:rsidRDefault="005D1093">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5D1093" w:rsidRDefault="005D1093">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5D1093" w:rsidRDefault="005D1093">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5D1093" w:rsidRDefault="005D1093">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5D1093" w:rsidRDefault="005D1093">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5D1093" w:rsidRDefault="005D1093">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BA6D3C" w:rsidRDefault="00BA6D3C">
      <w:pPr>
        <w:pStyle w:val="FootnoteText"/>
      </w:pPr>
      <w:r>
        <w:rPr>
          <w:rStyle w:val="FootnoteReference"/>
        </w:rPr>
        <w:footnoteRef/>
      </w:r>
      <w:r>
        <w:t xml:space="preserve"> This part of the model is known to have problems, which will be resolved in the six-sector model.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5D1093" w:rsidRPr="004D07B9" w:rsidRDefault="005D1093">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5D1093" w:rsidRDefault="005D1093"/>
  <w:p w14:paraId="2A8EE832" w14:textId="77777777" w:rsidR="005D1093" w:rsidRDefault="005D1093"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7">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1">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3">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0">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2">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A32C17"/>
    <w:multiLevelType w:val="hybridMultilevel"/>
    <w:tmpl w:val="3C7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F03"/>
    <w:multiLevelType w:val="multilevel"/>
    <w:tmpl w:val="BADAC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41">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4">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12"/>
  </w:num>
  <w:num w:numId="4">
    <w:abstractNumId w:val="19"/>
  </w:num>
  <w:num w:numId="5">
    <w:abstractNumId w:val="43"/>
  </w:num>
  <w:num w:numId="6">
    <w:abstractNumId w:val="10"/>
  </w:num>
  <w:num w:numId="7">
    <w:abstractNumId w:val="8"/>
  </w:num>
  <w:num w:numId="8">
    <w:abstractNumId w:val="6"/>
  </w:num>
  <w:num w:numId="9">
    <w:abstractNumId w:val="34"/>
  </w:num>
  <w:num w:numId="10">
    <w:abstractNumId w:val="28"/>
  </w:num>
  <w:num w:numId="11">
    <w:abstractNumId w:val="7"/>
  </w:num>
  <w:num w:numId="12">
    <w:abstractNumId w:val="3"/>
  </w:num>
  <w:num w:numId="13">
    <w:abstractNumId w:val="23"/>
  </w:num>
  <w:num w:numId="14">
    <w:abstractNumId w:val="38"/>
  </w:num>
  <w:num w:numId="15">
    <w:abstractNumId w:val="33"/>
  </w:num>
  <w:num w:numId="16">
    <w:abstractNumId w:val="2"/>
  </w:num>
  <w:num w:numId="17">
    <w:abstractNumId w:val="37"/>
  </w:num>
  <w:num w:numId="18">
    <w:abstractNumId w:val="42"/>
  </w:num>
  <w:num w:numId="19">
    <w:abstractNumId w:val="9"/>
  </w:num>
  <w:num w:numId="20">
    <w:abstractNumId w:val="11"/>
  </w:num>
  <w:num w:numId="21">
    <w:abstractNumId w:val="35"/>
  </w:num>
  <w:num w:numId="22">
    <w:abstractNumId w:val="22"/>
  </w:num>
  <w:num w:numId="23">
    <w:abstractNumId w:val="0"/>
  </w:num>
  <w:num w:numId="24">
    <w:abstractNumId w:val="40"/>
  </w:num>
  <w:num w:numId="25">
    <w:abstractNumId w:val="31"/>
  </w:num>
  <w:num w:numId="26">
    <w:abstractNumId w:val="30"/>
  </w:num>
  <w:num w:numId="27">
    <w:abstractNumId w:val="17"/>
  </w:num>
  <w:num w:numId="28">
    <w:abstractNumId w:val="5"/>
  </w:num>
  <w:num w:numId="29">
    <w:abstractNumId w:val="4"/>
  </w:num>
  <w:num w:numId="30">
    <w:abstractNumId w:val="1"/>
  </w:num>
  <w:num w:numId="31">
    <w:abstractNumId w:val="36"/>
  </w:num>
  <w:num w:numId="32">
    <w:abstractNumId w:val="25"/>
  </w:num>
  <w:num w:numId="33">
    <w:abstractNumId w:val="27"/>
  </w:num>
  <w:num w:numId="34">
    <w:abstractNumId w:val="13"/>
  </w:num>
  <w:num w:numId="35">
    <w:abstractNumId w:val="32"/>
  </w:num>
  <w:num w:numId="36">
    <w:abstractNumId w:val="41"/>
  </w:num>
  <w:num w:numId="37">
    <w:abstractNumId w:val="14"/>
  </w:num>
  <w:num w:numId="38">
    <w:abstractNumId w:val="44"/>
  </w:num>
  <w:num w:numId="39">
    <w:abstractNumId w:val="20"/>
  </w:num>
  <w:num w:numId="40">
    <w:abstractNumId w:val="18"/>
  </w:num>
  <w:num w:numId="41">
    <w:abstractNumId w:val="39"/>
  </w:num>
  <w:num w:numId="42">
    <w:abstractNumId w:val="26"/>
  </w:num>
  <w:num w:numId="43">
    <w:abstractNumId w:val="16"/>
  </w:num>
  <w:num w:numId="44">
    <w:abstractNumId w:val="15"/>
  </w:num>
  <w:num w:numId="45">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5DBF"/>
    <w:rsid w:val="00085B55"/>
    <w:rsid w:val="000B1400"/>
    <w:rsid w:val="000B60E3"/>
    <w:rsid w:val="000B6EFE"/>
    <w:rsid w:val="000D6EB8"/>
    <w:rsid w:val="000E3F24"/>
    <w:rsid w:val="000F438B"/>
    <w:rsid w:val="0011645F"/>
    <w:rsid w:val="00131106"/>
    <w:rsid w:val="00135988"/>
    <w:rsid w:val="00137F55"/>
    <w:rsid w:val="00156749"/>
    <w:rsid w:val="0015707F"/>
    <w:rsid w:val="00157602"/>
    <w:rsid w:val="00157F38"/>
    <w:rsid w:val="00162F5C"/>
    <w:rsid w:val="00174A3F"/>
    <w:rsid w:val="0017522C"/>
    <w:rsid w:val="001823F8"/>
    <w:rsid w:val="001A37B5"/>
    <w:rsid w:val="001A5652"/>
    <w:rsid w:val="001C4A8F"/>
    <w:rsid w:val="001D079B"/>
    <w:rsid w:val="001F1E33"/>
    <w:rsid w:val="001F3779"/>
    <w:rsid w:val="001F3C5E"/>
    <w:rsid w:val="001F6925"/>
    <w:rsid w:val="002040E2"/>
    <w:rsid w:val="00216293"/>
    <w:rsid w:val="002251D2"/>
    <w:rsid w:val="002335B1"/>
    <w:rsid w:val="00237B77"/>
    <w:rsid w:val="00245094"/>
    <w:rsid w:val="002457C3"/>
    <w:rsid w:val="00256FB1"/>
    <w:rsid w:val="00265F30"/>
    <w:rsid w:val="00266C32"/>
    <w:rsid w:val="00272C61"/>
    <w:rsid w:val="00282E00"/>
    <w:rsid w:val="002833F1"/>
    <w:rsid w:val="00284B5B"/>
    <w:rsid w:val="002A204C"/>
    <w:rsid w:val="002C7D2F"/>
    <w:rsid w:val="002D708E"/>
    <w:rsid w:val="002F09F0"/>
    <w:rsid w:val="002F2AB1"/>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5904"/>
    <w:rsid w:val="00450A94"/>
    <w:rsid w:val="0045194B"/>
    <w:rsid w:val="0045727F"/>
    <w:rsid w:val="00461CC4"/>
    <w:rsid w:val="00463825"/>
    <w:rsid w:val="00464F1C"/>
    <w:rsid w:val="00470686"/>
    <w:rsid w:val="00470E2C"/>
    <w:rsid w:val="004759E0"/>
    <w:rsid w:val="004769B3"/>
    <w:rsid w:val="004968FB"/>
    <w:rsid w:val="004A6307"/>
    <w:rsid w:val="004C5F9B"/>
    <w:rsid w:val="004D07B9"/>
    <w:rsid w:val="004E31BA"/>
    <w:rsid w:val="004E4EDF"/>
    <w:rsid w:val="004E4F17"/>
    <w:rsid w:val="004E57CE"/>
    <w:rsid w:val="004F0F0B"/>
    <w:rsid w:val="00500FDD"/>
    <w:rsid w:val="005010D4"/>
    <w:rsid w:val="00503C02"/>
    <w:rsid w:val="00521973"/>
    <w:rsid w:val="00525213"/>
    <w:rsid w:val="0052662F"/>
    <w:rsid w:val="005273FE"/>
    <w:rsid w:val="00543CF9"/>
    <w:rsid w:val="0054412F"/>
    <w:rsid w:val="00553721"/>
    <w:rsid w:val="00556288"/>
    <w:rsid w:val="005601AC"/>
    <w:rsid w:val="00562658"/>
    <w:rsid w:val="00577993"/>
    <w:rsid w:val="00593A2D"/>
    <w:rsid w:val="005B142D"/>
    <w:rsid w:val="005B1D06"/>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56127"/>
    <w:rsid w:val="00671D20"/>
    <w:rsid w:val="006828B0"/>
    <w:rsid w:val="00691A52"/>
    <w:rsid w:val="00696322"/>
    <w:rsid w:val="006B0577"/>
    <w:rsid w:val="006C420A"/>
    <w:rsid w:val="006C4ADB"/>
    <w:rsid w:val="006C5401"/>
    <w:rsid w:val="006E5FAD"/>
    <w:rsid w:val="006E700E"/>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0B51"/>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709"/>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B13693"/>
    <w:rsid w:val="00B2592D"/>
    <w:rsid w:val="00B40BD9"/>
    <w:rsid w:val="00B438FE"/>
    <w:rsid w:val="00B439C9"/>
    <w:rsid w:val="00B442DE"/>
    <w:rsid w:val="00B46C8D"/>
    <w:rsid w:val="00B52594"/>
    <w:rsid w:val="00B65D0B"/>
    <w:rsid w:val="00B74D42"/>
    <w:rsid w:val="00BA6D3C"/>
    <w:rsid w:val="00BB0A87"/>
    <w:rsid w:val="00BB6FC7"/>
    <w:rsid w:val="00BB73E9"/>
    <w:rsid w:val="00BC0823"/>
    <w:rsid w:val="00BC1F92"/>
    <w:rsid w:val="00BE03DA"/>
    <w:rsid w:val="00BE1090"/>
    <w:rsid w:val="00BF3126"/>
    <w:rsid w:val="00BF6A5E"/>
    <w:rsid w:val="00C244A4"/>
    <w:rsid w:val="00C50011"/>
    <w:rsid w:val="00C84438"/>
    <w:rsid w:val="00CB10AC"/>
    <w:rsid w:val="00CC2304"/>
    <w:rsid w:val="00CD7D24"/>
    <w:rsid w:val="00CF5407"/>
    <w:rsid w:val="00D000F8"/>
    <w:rsid w:val="00D10A70"/>
    <w:rsid w:val="00D14C05"/>
    <w:rsid w:val="00D20E72"/>
    <w:rsid w:val="00D37391"/>
    <w:rsid w:val="00D52473"/>
    <w:rsid w:val="00D5266F"/>
    <w:rsid w:val="00D6315E"/>
    <w:rsid w:val="00D74C08"/>
    <w:rsid w:val="00D7571E"/>
    <w:rsid w:val="00D7666B"/>
    <w:rsid w:val="00D8275B"/>
    <w:rsid w:val="00DA18F0"/>
    <w:rsid w:val="00DA4B75"/>
    <w:rsid w:val="00DB2FA1"/>
    <w:rsid w:val="00DC54A7"/>
    <w:rsid w:val="00DD4C78"/>
    <w:rsid w:val="00DE78EF"/>
    <w:rsid w:val="00E02B52"/>
    <w:rsid w:val="00E0364B"/>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26AF"/>
    <w:rsid w:val="00F12A20"/>
    <w:rsid w:val="00F2387E"/>
    <w:rsid w:val="00F3259E"/>
    <w:rsid w:val="00F330AC"/>
    <w:rsid w:val="00F3538B"/>
    <w:rsid w:val="00F62BE1"/>
    <w:rsid w:val="00F7146F"/>
    <w:rsid w:val="00F86DA4"/>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0805F-81FE-4DB3-92C0-6048737A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45</Pages>
  <Words>13662</Words>
  <Characters>77878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91358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76</cp:revision>
  <cp:lastPrinted>2011-12-14T18:44:00Z</cp:lastPrinted>
  <dcterms:created xsi:type="dcterms:W3CDTF">2011-12-05T20:47:00Z</dcterms:created>
  <dcterms:modified xsi:type="dcterms:W3CDTF">2012-01-03T22:59:00Z</dcterms:modified>
</cp:coreProperties>
</file>