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7978C4A4"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bookmarkStart w:id="0" w:name="_GoBack"/>
      <w:bookmarkEnd w:id="0"/>
    </w:p>
    <w:p w14:paraId="6F54A56C" w14:textId="569A6483" w:rsidR="00E97402" w:rsidRDefault="00E97402" w:rsidP="00FA2371">
      <w:pPr>
        <w:pStyle w:val="IndexTerms"/>
      </w:pPr>
      <w:bookmarkStart w:id="1"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1"/>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w:t>
      </w:r>
      <w:r>
        <w:t xml:space="preserve">assist in determining the </w:t>
      </w:r>
      <w:r w:rsidRPr="001E749C">
        <w:t>sequence</w:t>
      </w:r>
      <w:r>
        <w:t xml:space="preserve"> of </w:t>
      </w:r>
      <w:r>
        <w:t xml:space="preserve">a given set of </w:t>
      </w:r>
      <w:r>
        <w:t>draft</w:t>
      </w:r>
      <w:r>
        <w:t>s</w:t>
      </w:r>
      <w:r>
        <w:t>.</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r>
        <w:t>.</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w:t>
      </w:r>
      <w:r w:rsidR="00490AF0">
        <w:t>provided with</w:t>
      </w:r>
      <w:r w:rsidR="00490AF0">
        <w:t xml:space="preserve"> th</w:t>
      </w:r>
      <w:r w:rsidR="00490AF0">
        <w:t>ree slightly differing</w:t>
      </w:r>
      <w:r w:rsidR="00490AF0">
        <w:t xml:space="preserve">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4E900DED" w:rsidR="00E97402" w:rsidRDefault="00584D1B" w:rsidP="001A79FA">
      <w:pPr>
        <w:jc w:val="both"/>
      </w:pPr>
      <w:r>
        <w:tab/>
      </w:r>
      <w:r w:rsidR="001E749C" w:rsidRPr="001E749C">
        <w:t xml:space="preserve">  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463C123B" w14:textId="09C49BD1" w:rsidR="008A3C23" w:rsidRDefault="00FA2371" w:rsidP="001F4C5C">
      <w:pPr>
        <w:pStyle w:val="Heading1"/>
      </w:pPr>
      <w:r>
        <w:t>Levenshtein’s Distance</w:t>
      </w:r>
    </w:p>
    <w:p w14:paraId="09942EB0" w14:textId="67F3F67F" w:rsidR="00E97402" w:rsidRDefault="00E97402">
      <w:pPr>
        <w:pStyle w:val="Text"/>
      </w:pPr>
      <w:r>
        <w:t xml:space="preserve">When you open TRANS-JOUR.DOC, select “Page Layout” from the “View” menu in the menu bar (View | Page Layout), </w:t>
      </w:r>
      <w:r w:rsidR="00F33D49">
        <w:t>(these instructions assume MS 6.0. Some versions may have alternat</w:t>
      </w:r>
      <w:r w:rsidR="00584D1B">
        <w:t>iv</w:t>
      </w:r>
      <w:r w:rsidR="00F33D49">
        <w: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 xml:space="preserve">Define abbreviations and acronyms the first time they are used in the text, even after they have already been defined in </w:t>
      </w:r>
      <w:r>
        <w:lastRenderedPageBreak/>
        <w:t>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w:t>
      </w:r>
      <w:proofErr w:type="gramStart"/>
      <w:r>
        <w:t>When expressing a range of values, write “7 to 9” or “7-9,” not “7~9.”</w:t>
      </w:r>
      <w:proofErr w:type="gramEnd"/>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9" w:history="1">
        <w:r>
          <w:rPr>
            <w:rStyle w:val="Hyperlink"/>
          </w:rPr>
          <w:t>http://www.adobe.com/support/downloads/pdrvwin.htm</w:t>
        </w:r>
      </w:hyperlink>
      <w:r>
        <w:t xml:space="preserve"> (for Windows) or from </w:t>
      </w:r>
      <w:hyperlink r:id="rId10"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lastRenderedPageBreak/>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8pt;height:46.1pt" o:ole="" fillcolor="window">
            <v:imagedata r:id="rId11" o:title=""/>
          </v:shape>
          <o:OLEObject Type="Embed" ProgID="Equation.3" ShapeID="_x0000_i1025" DrawAspect="Content" ObjectID="_1509203280" r:id="rId12"/>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w:t>
      </w:r>
      <w:proofErr w:type="gramStart"/>
      <w:r>
        <w:t>refer</w:t>
      </w:r>
      <w:proofErr w:type="gramEnd"/>
      <w:r>
        <w:t xml:space="preserve">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w:t>
      </w:r>
      <w:r>
        <w:lastRenderedPageBreak/>
        <w:t xml:space="preserve">“affect”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3"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FD5778" w:rsidRDefault="00FD5778"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FD5778" w:rsidRDefault="00FD5778"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FD5778" w:rsidRDefault="00FD5778"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FD5778" w:rsidRDefault="00FD5778"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FD5778" w:rsidRDefault="00FD5778"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FD5778" w:rsidRDefault="00FD5778"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FD5778" w:rsidRDefault="00FD5778" w:rsidP="00E97B99">
                            <w:pPr>
                              <w:pStyle w:val="TableTitle"/>
                            </w:pPr>
                            <w:r>
                              <w:t>TABLE I</w:t>
                            </w:r>
                          </w:p>
                          <w:p w14:paraId="260385CA" w14:textId="77777777" w:rsidR="00FD5778" w:rsidRDefault="00FD5778"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FD5778"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FD5778" w:rsidRDefault="00FD5778">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FD5778" w:rsidRDefault="00FD5778">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FD5778" w:rsidRDefault="00FD5778">
                                  <w:pPr>
                                    <w:jc w:val="center"/>
                                    <w:rPr>
                                      <w:sz w:val="16"/>
                                      <w:szCs w:val="16"/>
                                    </w:rPr>
                                  </w:pPr>
                                  <w:r>
                                    <w:rPr>
                                      <w:sz w:val="16"/>
                                      <w:szCs w:val="16"/>
                                    </w:rPr>
                                    <w:t>Conversion from Gaussian and</w:t>
                                  </w:r>
                                </w:p>
                                <w:p w14:paraId="78370C6A" w14:textId="77777777" w:rsidR="00FD5778" w:rsidRDefault="00FD5778">
                                  <w:pPr>
                                    <w:jc w:val="center"/>
                                    <w:rPr>
                                      <w:sz w:val="16"/>
                                      <w:szCs w:val="16"/>
                                    </w:rPr>
                                  </w:pPr>
                                  <w:r>
                                    <w:rPr>
                                      <w:sz w:val="16"/>
                                      <w:szCs w:val="16"/>
                                    </w:rPr>
                                    <w:t xml:space="preserve">CGS EMU to SI </w:t>
                                  </w:r>
                                  <w:r>
                                    <w:rPr>
                                      <w:sz w:val="16"/>
                                      <w:szCs w:val="16"/>
                                      <w:vertAlign w:val="superscript"/>
                                    </w:rPr>
                                    <w:t>a</w:t>
                                  </w:r>
                                </w:p>
                              </w:tc>
                            </w:tr>
                            <w:tr w:rsidR="00FD5778" w14:paraId="56254485" w14:textId="77777777">
                              <w:tc>
                                <w:tcPr>
                                  <w:tcW w:w="720" w:type="dxa"/>
                                  <w:tcBorders>
                                    <w:top w:val="nil"/>
                                    <w:left w:val="nil"/>
                                    <w:bottom w:val="nil"/>
                                    <w:right w:val="nil"/>
                                  </w:tcBorders>
                                </w:tcPr>
                                <w:p w14:paraId="3901A0F8" w14:textId="77777777" w:rsidR="00FD5778" w:rsidRDefault="00FD5778">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FD5778" w:rsidRDefault="00FD5778">
                                  <w:pPr>
                                    <w:rPr>
                                      <w:sz w:val="16"/>
                                      <w:szCs w:val="16"/>
                                    </w:rPr>
                                  </w:pPr>
                                  <w:r>
                                    <w:rPr>
                                      <w:sz w:val="16"/>
                                      <w:szCs w:val="16"/>
                                    </w:rPr>
                                    <w:t>magnetic flux</w:t>
                                  </w:r>
                                </w:p>
                              </w:tc>
                              <w:tc>
                                <w:tcPr>
                                  <w:tcW w:w="2610" w:type="dxa"/>
                                  <w:tcBorders>
                                    <w:top w:val="nil"/>
                                    <w:left w:val="nil"/>
                                    <w:bottom w:val="nil"/>
                                    <w:right w:val="nil"/>
                                  </w:tcBorders>
                                </w:tcPr>
                                <w:p w14:paraId="3CC46A0D" w14:textId="77777777" w:rsidR="00FD5778" w:rsidRDefault="00FD5778">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FD5778" w14:paraId="0236D4E6" w14:textId="77777777">
                              <w:tc>
                                <w:tcPr>
                                  <w:tcW w:w="720" w:type="dxa"/>
                                  <w:tcBorders>
                                    <w:top w:val="nil"/>
                                    <w:left w:val="nil"/>
                                    <w:bottom w:val="nil"/>
                                    <w:right w:val="nil"/>
                                  </w:tcBorders>
                                </w:tcPr>
                                <w:p w14:paraId="6EC28D50" w14:textId="77777777" w:rsidR="00FD5778" w:rsidRDefault="00FD5778">
                                  <w:pPr>
                                    <w:rPr>
                                      <w:i/>
                                      <w:iCs/>
                                      <w:sz w:val="16"/>
                                      <w:szCs w:val="16"/>
                                    </w:rPr>
                                  </w:pPr>
                                  <w:r>
                                    <w:rPr>
                                      <w:i/>
                                      <w:iCs/>
                                      <w:sz w:val="16"/>
                                      <w:szCs w:val="16"/>
                                    </w:rPr>
                                    <w:t>B</w:t>
                                  </w:r>
                                </w:p>
                              </w:tc>
                              <w:tc>
                                <w:tcPr>
                                  <w:tcW w:w="1710" w:type="dxa"/>
                                  <w:tcBorders>
                                    <w:top w:val="nil"/>
                                    <w:left w:val="nil"/>
                                    <w:bottom w:val="nil"/>
                                    <w:right w:val="nil"/>
                                  </w:tcBorders>
                                </w:tcPr>
                                <w:p w14:paraId="38B41E97" w14:textId="77777777" w:rsidR="00FD5778" w:rsidRDefault="00FD5778">
                                  <w:pPr>
                                    <w:rPr>
                                      <w:sz w:val="16"/>
                                      <w:szCs w:val="16"/>
                                    </w:rPr>
                                  </w:pPr>
                                  <w:r>
                                    <w:rPr>
                                      <w:sz w:val="16"/>
                                      <w:szCs w:val="16"/>
                                    </w:rPr>
                                    <w:t xml:space="preserve">magnetic flux density, </w:t>
                                  </w:r>
                                </w:p>
                                <w:p w14:paraId="71064950" w14:textId="77777777" w:rsidR="00FD5778" w:rsidRDefault="00FD5778">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FD5778" w:rsidRDefault="00FD5778">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FD5778" w14:paraId="07E6B477" w14:textId="77777777">
                              <w:tc>
                                <w:tcPr>
                                  <w:tcW w:w="720" w:type="dxa"/>
                                  <w:tcBorders>
                                    <w:top w:val="nil"/>
                                    <w:left w:val="nil"/>
                                    <w:bottom w:val="nil"/>
                                    <w:right w:val="nil"/>
                                  </w:tcBorders>
                                </w:tcPr>
                                <w:p w14:paraId="0C922F8F" w14:textId="77777777" w:rsidR="00FD5778" w:rsidRDefault="00FD5778">
                                  <w:pPr>
                                    <w:rPr>
                                      <w:i/>
                                      <w:iCs/>
                                      <w:sz w:val="16"/>
                                      <w:szCs w:val="16"/>
                                    </w:rPr>
                                  </w:pPr>
                                  <w:r>
                                    <w:rPr>
                                      <w:i/>
                                      <w:iCs/>
                                      <w:sz w:val="16"/>
                                      <w:szCs w:val="16"/>
                                    </w:rPr>
                                    <w:t>H</w:t>
                                  </w:r>
                                </w:p>
                              </w:tc>
                              <w:tc>
                                <w:tcPr>
                                  <w:tcW w:w="1710" w:type="dxa"/>
                                  <w:tcBorders>
                                    <w:top w:val="nil"/>
                                    <w:left w:val="nil"/>
                                    <w:bottom w:val="nil"/>
                                    <w:right w:val="nil"/>
                                  </w:tcBorders>
                                </w:tcPr>
                                <w:p w14:paraId="5F3736AC" w14:textId="77777777" w:rsidR="00FD5778" w:rsidRDefault="00FD5778">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FD5778" w:rsidRDefault="00FD5778">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D5778" w14:paraId="7954DF7F" w14:textId="77777777">
                              <w:tc>
                                <w:tcPr>
                                  <w:tcW w:w="720" w:type="dxa"/>
                                  <w:tcBorders>
                                    <w:top w:val="nil"/>
                                    <w:left w:val="nil"/>
                                    <w:bottom w:val="nil"/>
                                    <w:right w:val="nil"/>
                                  </w:tcBorders>
                                </w:tcPr>
                                <w:p w14:paraId="38A5EB0F" w14:textId="77777777" w:rsidR="00FD5778" w:rsidRDefault="00FD5778">
                                  <w:pPr>
                                    <w:rPr>
                                      <w:i/>
                                      <w:iCs/>
                                      <w:sz w:val="16"/>
                                      <w:szCs w:val="16"/>
                                    </w:rPr>
                                  </w:pPr>
                                  <w:r>
                                    <w:rPr>
                                      <w:i/>
                                      <w:iCs/>
                                      <w:sz w:val="16"/>
                                      <w:szCs w:val="16"/>
                                    </w:rPr>
                                    <w:t>m</w:t>
                                  </w:r>
                                </w:p>
                              </w:tc>
                              <w:tc>
                                <w:tcPr>
                                  <w:tcW w:w="1710" w:type="dxa"/>
                                  <w:tcBorders>
                                    <w:top w:val="nil"/>
                                    <w:left w:val="nil"/>
                                    <w:bottom w:val="nil"/>
                                    <w:right w:val="nil"/>
                                  </w:tcBorders>
                                </w:tcPr>
                                <w:p w14:paraId="50377045" w14:textId="77777777" w:rsidR="00FD5778" w:rsidRDefault="00FD5778">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FD5778" w:rsidRDefault="00FD5778">
                                  <w:pPr>
                                    <w:rPr>
                                      <w:sz w:val="16"/>
                                      <w:szCs w:val="16"/>
                                    </w:rPr>
                                  </w:pPr>
                                  <w:r>
                                    <w:rPr>
                                      <w:sz w:val="16"/>
                                      <w:szCs w:val="16"/>
                                    </w:rPr>
                                    <w:t xml:space="preserve">1 erg/G = 1 emu </w:t>
                                  </w:r>
                                </w:p>
                                <w:p w14:paraId="5EF85EAC"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FD5778" w14:paraId="5EB70BD1" w14:textId="77777777">
                              <w:tc>
                                <w:tcPr>
                                  <w:tcW w:w="720" w:type="dxa"/>
                                  <w:tcBorders>
                                    <w:top w:val="nil"/>
                                    <w:left w:val="nil"/>
                                    <w:bottom w:val="nil"/>
                                    <w:right w:val="nil"/>
                                  </w:tcBorders>
                                </w:tcPr>
                                <w:p w14:paraId="480F045F" w14:textId="77777777" w:rsidR="00FD5778" w:rsidRDefault="00FD5778">
                                  <w:pPr>
                                    <w:rPr>
                                      <w:i/>
                                      <w:iCs/>
                                      <w:sz w:val="16"/>
                                      <w:szCs w:val="16"/>
                                    </w:rPr>
                                  </w:pPr>
                                  <w:r>
                                    <w:rPr>
                                      <w:i/>
                                      <w:iCs/>
                                      <w:sz w:val="16"/>
                                      <w:szCs w:val="16"/>
                                    </w:rPr>
                                    <w:t>M</w:t>
                                  </w:r>
                                </w:p>
                              </w:tc>
                              <w:tc>
                                <w:tcPr>
                                  <w:tcW w:w="1710" w:type="dxa"/>
                                  <w:tcBorders>
                                    <w:top w:val="nil"/>
                                    <w:left w:val="nil"/>
                                    <w:bottom w:val="nil"/>
                                    <w:right w:val="nil"/>
                                  </w:tcBorders>
                                </w:tcPr>
                                <w:p w14:paraId="03278675" w14:textId="77777777" w:rsidR="00FD5778" w:rsidRDefault="00FD5778">
                                  <w:pPr>
                                    <w:rPr>
                                      <w:sz w:val="16"/>
                                      <w:szCs w:val="16"/>
                                    </w:rPr>
                                  </w:pPr>
                                  <w:r>
                                    <w:rPr>
                                      <w:sz w:val="16"/>
                                      <w:szCs w:val="16"/>
                                    </w:rPr>
                                    <w:t>magnetization</w:t>
                                  </w:r>
                                </w:p>
                              </w:tc>
                              <w:tc>
                                <w:tcPr>
                                  <w:tcW w:w="2610" w:type="dxa"/>
                                  <w:tcBorders>
                                    <w:top w:val="nil"/>
                                    <w:left w:val="nil"/>
                                    <w:bottom w:val="nil"/>
                                    <w:right w:val="nil"/>
                                  </w:tcBorders>
                                </w:tcPr>
                                <w:p w14:paraId="1E5DF718" w14:textId="77777777" w:rsidR="00FD5778" w:rsidRDefault="00FD577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FD5778" w14:paraId="1A937312" w14:textId="77777777">
                              <w:tc>
                                <w:tcPr>
                                  <w:tcW w:w="720" w:type="dxa"/>
                                  <w:tcBorders>
                                    <w:top w:val="nil"/>
                                    <w:left w:val="nil"/>
                                    <w:bottom w:val="nil"/>
                                    <w:right w:val="nil"/>
                                  </w:tcBorders>
                                </w:tcPr>
                                <w:p w14:paraId="2F4D3149" w14:textId="77777777" w:rsidR="00FD5778" w:rsidRDefault="00FD5778">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FD5778" w:rsidRDefault="00FD5778">
                                  <w:pPr>
                                    <w:rPr>
                                      <w:sz w:val="16"/>
                                      <w:szCs w:val="16"/>
                                    </w:rPr>
                                  </w:pPr>
                                  <w:r>
                                    <w:rPr>
                                      <w:sz w:val="16"/>
                                      <w:szCs w:val="16"/>
                                    </w:rPr>
                                    <w:t>magnetization</w:t>
                                  </w:r>
                                </w:p>
                              </w:tc>
                              <w:tc>
                                <w:tcPr>
                                  <w:tcW w:w="2610" w:type="dxa"/>
                                  <w:tcBorders>
                                    <w:top w:val="nil"/>
                                    <w:left w:val="nil"/>
                                    <w:bottom w:val="nil"/>
                                    <w:right w:val="nil"/>
                                  </w:tcBorders>
                                </w:tcPr>
                                <w:p w14:paraId="2827D141" w14:textId="77777777" w:rsidR="00FD5778" w:rsidRDefault="00FD5778">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D5778" w14:paraId="53CAEFCB" w14:textId="77777777">
                              <w:tc>
                                <w:tcPr>
                                  <w:tcW w:w="720" w:type="dxa"/>
                                  <w:tcBorders>
                                    <w:top w:val="nil"/>
                                    <w:left w:val="nil"/>
                                    <w:bottom w:val="nil"/>
                                    <w:right w:val="nil"/>
                                  </w:tcBorders>
                                </w:tcPr>
                                <w:p w14:paraId="25B245D1" w14:textId="77777777" w:rsidR="00FD5778" w:rsidRDefault="00FD5778">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FD5778" w:rsidRDefault="00FD5778">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FD5778" w:rsidRDefault="00FD5778">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FD5778" w14:paraId="543610FD" w14:textId="77777777">
                              <w:tc>
                                <w:tcPr>
                                  <w:tcW w:w="720" w:type="dxa"/>
                                  <w:tcBorders>
                                    <w:top w:val="nil"/>
                                    <w:left w:val="nil"/>
                                    <w:bottom w:val="nil"/>
                                    <w:right w:val="nil"/>
                                  </w:tcBorders>
                                </w:tcPr>
                                <w:p w14:paraId="2B5E221A" w14:textId="77777777" w:rsidR="00FD5778" w:rsidRDefault="00FD5778">
                                  <w:pPr>
                                    <w:rPr>
                                      <w:i/>
                                      <w:iCs/>
                                      <w:sz w:val="16"/>
                                      <w:szCs w:val="16"/>
                                    </w:rPr>
                                  </w:pPr>
                                  <w:r>
                                    <w:rPr>
                                      <w:i/>
                                      <w:iCs/>
                                      <w:sz w:val="16"/>
                                      <w:szCs w:val="16"/>
                                    </w:rPr>
                                    <w:t>j</w:t>
                                  </w:r>
                                </w:p>
                              </w:tc>
                              <w:tc>
                                <w:tcPr>
                                  <w:tcW w:w="1710" w:type="dxa"/>
                                  <w:tcBorders>
                                    <w:top w:val="nil"/>
                                    <w:left w:val="nil"/>
                                    <w:bottom w:val="nil"/>
                                    <w:right w:val="nil"/>
                                  </w:tcBorders>
                                </w:tcPr>
                                <w:p w14:paraId="554F13BD" w14:textId="77777777" w:rsidR="00FD5778" w:rsidRDefault="00FD5778">
                                  <w:pPr>
                                    <w:rPr>
                                      <w:sz w:val="16"/>
                                      <w:szCs w:val="16"/>
                                    </w:rPr>
                                  </w:pPr>
                                  <w:r>
                                    <w:rPr>
                                      <w:sz w:val="16"/>
                                      <w:szCs w:val="16"/>
                                    </w:rPr>
                                    <w:t xml:space="preserve">magnetic dipole </w:t>
                                  </w:r>
                                </w:p>
                                <w:p w14:paraId="55B520C3" w14:textId="77777777" w:rsidR="00FD5778" w:rsidRDefault="00FD5778">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FD5778" w:rsidRDefault="00FD5778">
                                  <w:pPr>
                                    <w:rPr>
                                      <w:sz w:val="16"/>
                                      <w:szCs w:val="16"/>
                                    </w:rPr>
                                  </w:pPr>
                                  <w:r>
                                    <w:rPr>
                                      <w:sz w:val="16"/>
                                      <w:szCs w:val="16"/>
                                    </w:rPr>
                                    <w:t xml:space="preserve">1 erg/G = 1 emu </w:t>
                                  </w:r>
                                </w:p>
                                <w:p w14:paraId="1B959306"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FD5778" w14:paraId="3D1AF801" w14:textId="77777777">
                              <w:tc>
                                <w:tcPr>
                                  <w:tcW w:w="720" w:type="dxa"/>
                                  <w:tcBorders>
                                    <w:top w:val="nil"/>
                                    <w:left w:val="nil"/>
                                    <w:bottom w:val="nil"/>
                                    <w:right w:val="nil"/>
                                  </w:tcBorders>
                                </w:tcPr>
                                <w:p w14:paraId="3936A283" w14:textId="77777777" w:rsidR="00FD5778" w:rsidRDefault="00FD5778">
                                  <w:pPr>
                                    <w:rPr>
                                      <w:i/>
                                      <w:iCs/>
                                      <w:sz w:val="16"/>
                                      <w:szCs w:val="16"/>
                                    </w:rPr>
                                  </w:pPr>
                                  <w:r>
                                    <w:rPr>
                                      <w:i/>
                                      <w:iCs/>
                                      <w:sz w:val="16"/>
                                      <w:szCs w:val="16"/>
                                    </w:rPr>
                                    <w:t>J</w:t>
                                  </w:r>
                                </w:p>
                              </w:tc>
                              <w:tc>
                                <w:tcPr>
                                  <w:tcW w:w="1710" w:type="dxa"/>
                                  <w:tcBorders>
                                    <w:top w:val="nil"/>
                                    <w:left w:val="nil"/>
                                    <w:bottom w:val="nil"/>
                                    <w:right w:val="nil"/>
                                  </w:tcBorders>
                                </w:tcPr>
                                <w:p w14:paraId="000544F3" w14:textId="77777777" w:rsidR="00FD5778" w:rsidRDefault="00FD5778">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FD5778" w:rsidRDefault="00FD577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FD5778" w14:paraId="1D80299D" w14:textId="77777777">
                              <w:tc>
                                <w:tcPr>
                                  <w:tcW w:w="720" w:type="dxa"/>
                                  <w:tcBorders>
                                    <w:top w:val="nil"/>
                                    <w:left w:val="nil"/>
                                    <w:bottom w:val="nil"/>
                                    <w:right w:val="nil"/>
                                  </w:tcBorders>
                                </w:tcPr>
                                <w:p w14:paraId="4EA90266" w14:textId="77777777" w:rsidR="00FD5778" w:rsidRDefault="00FD5778">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FD5778" w:rsidRDefault="00FD5778">
                                  <w:pPr>
                                    <w:rPr>
                                      <w:sz w:val="16"/>
                                      <w:szCs w:val="16"/>
                                    </w:rPr>
                                  </w:pPr>
                                  <w:r>
                                    <w:rPr>
                                      <w:sz w:val="16"/>
                                      <w:szCs w:val="16"/>
                                    </w:rPr>
                                    <w:t>susceptibility</w:t>
                                  </w:r>
                                </w:p>
                              </w:tc>
                              <w:tc>
                                <w:tcPr>
                                  <w:tcW w:w="2610" w:type="dxa"/>
                                  <w:tcBorders>
                                    <w:top w:val="nil"/>
                                    <w:left w:val="nil"/>
                                    <w:bottom w:val="nil"/>
                                    <w:right w:val="nil"/>
                                  </w:tcBorders>
                                </w:tcPr>
                                <w:p w14:paraId="28389385" w14:textId="77777777" w:rsidR="00FD5778" w:rsidRDefault="00FD577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FD5778" w14:paraId="1775A50D" w14:textId="77777777">
                              <w:tc>
                                <w:tcPr>
                                  <w:tcW w:w="720" w:type="dxa"/>
                                  <w:tcBorders>
                                    <w:top w:val="nil"/>
                                    <w:left w:val="nil"/>
                                    <w:bottom w:val="nil"/>
                                    <w:right w:val="nil"/>
                                  </w:tcBorders>
                                </w:tcPr>
                                <w:p w14:paraId="58C92CC6" w14:textId="77777777" w:rsidR="00FD5778" w:rsidRDefault="00FD5778">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FD5778" w:rsidRDefault="00FD5778">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FD5778" w:rsidRDefault="00FD5778">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FD5778" w14:paraId="20E9BFC5" w14:textId="77777777">
                              <w:tc>
                                <w:tcPr>
                                  <w:tcW w:w="720" w:type="dxa"/>
                                  <w:tcBorders>
                                    <w:top w:val="nil"/>
                                    <w:left w:val="nil"/>
                                    <w:bottom w:val="nil"/>
                                    <w:right w:val="nil"/>
                                  </w:tcBorders>
                                </w:tcPr>
                                <w:p w14:paraId="1749A5F6" w14:textId="77777777" w:rsidR="00FD5778" w:rsidRDefault="00FD5778">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FD5778" w:rsidRDefault="00FD5778">
                                  <w:pPr>
                                    <w:rPr>
                                      <w:sz w:val="16"/>
                                      <w:szCs w:val="16"/>
                                    </w:rPr>
                                  </w:pPr>
                                  <w:r>
                                    <w:rPr>
                                      <w:sz w:val="16"/>
                                      <w:szCs w:val="16"/>
                                    </w:rPr>
                                    <w:t>permeability</w:t>
                                  </w:r>
                                </w:p>
                              </w:tc>
                              <w:tc>
                                <w:tcPr>
                                  <w:tcW w:w="2610" w:type="dxa"/>
                                  <w:tcBorders>
                                    <w:top w:val="nil"/>
                                    <w:left w:val="nil"/>
                                    <w:bottom w:val="nil"/>
                                    <w:right w:val="nil"/>
                                  </w:tcBorders>
                                </w:tcPr>
                                <w:p w14:paraId="1D796761" w14:textId="77777777" w:rsidR="00FD5778" w:rsidRDefault="00FD577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FD5778" w:rsidRDefault="00FD5778">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FD5778" w14:paraId="38EA3F7C" w14:textId="77777777">
                              <w:tc>
                                <w:tcPr>
                                  <w:tcW w:w="720" w:type="dxa"/>
                                  <w:tcBorders>
                                    <w:top w:val="nil"/>
                                    <w:left w:val="nil"/>
                                    <w:bottom w:val="nil"/>
                                    <w:right w:val="nil"/>
                                  </w:tcBorders>
                                </w:tcPr>
                                <w:p w14:paraId="426EB392" w14:textId="77777777" w:rsidR="00FD5778" w:rsidRDefault="00FD5778">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FD5778" w:rsidRDefault="00FD5778">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FD5778" w:rsidRDefault="00FD5778">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FD5778" w14:paraId="48E4792A" w14:textId="77777777">
                              <w:tc>
                                <w:tcPr>
                                  <w:tcW w:w="720" w:type="dxa"/>
                                  <w:tcBorders>
                                    <w:top w:val="nil"/>
                                    <w:left w:val="nil"/>
                                    <w:bottom w:val="nil"/>
                                    <w:right w:val="nil"/>
                                  </w:tcBorders>
                                </w:tcPr>
                                <w:p w14:paraId="0D924A8C" w14:textId="77777777" w:rsidR="00FD5778" w:rsidRDefault="00FD5778">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FD5778" w:rsidRDefault="00FD5778">
                                  <w:pPr>
                                    <w:rPr>
                                      <w:sz w:val="16"/>
                                      <w:szCs w:val="16"/>
                                    </w:rPr>
                                  </w:pPr>
                                  <w:r>
                                    <w:rPr>
                                      <w:sz w:val="16"/>
                                      <w:szCs w:val="16"/>
                                    </w:rPr>
                                    <w:t>energy density</w:t>
                                  </w:r>
                                </w:p>
                              </w:tc>
                              <w:tc>
                                <w:tcPr>
                                  <w:tcW w:w="2610" w:type="dxa"/>
                                  <w:tcBorders>
                                    <w:top w:val="nil"/>
                                    <w:left w:val="nil"/>
                                    <w:bottom w:val="nil"/>
                                    <w:right w:val="nil"/>
                                  </w:tcBorders>
                                </w:tcPr>
                                <w:p w14:paraId="5493E5D2" w14:textId="77777777" w:rsidR="00FD5778" w:rsidRDefault="00FD5778">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FD5778" w14:paraId="2EB5CD47" w14:textId="77777777">
                              <w:trPr>
                                <w:trHeight w:val="279"/>
                              </w:trPr>
                              <w:tc>
                                <w:tcPr>
                                  <w:tcW w:w="720" w:type="dxa"/>
                                  <w:tcBorders>
                                    <w:top w:val="nil"/>
                                    <w:left w:val="nil"/>
                                    <w:bottom w:val="double" w:sz="6" w:space="0" w:color="auto"/>
                                    <w:right w:val="nil"/>
                                  </w:tcBorders>
                                </w:tcPr>
                                <w:p w14:paraId="00090BDD" w14:textId="77777777" w:rsidR="00FD5778" w:rsidRDefault="00FD5778">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FD5778" w:rsidRDefault="00FD5778">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FD5778" w:rsidRDefault="00FD5778">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FD5778" w:rsidRDefault="00FD5778" w:rsidP="00E97B99">
                            <w:pPr>
                              <w:pStyle w:val="FootnoteText"/>
                            </w:pPr>
                            <w:r>
                              <w:t xml:space="preserve">Vertical lines are optional in tables. Statements that serve as captions for the entire table do not need footnote letters. </w:t>
                            </w:r>
                          </w:p>
                          <w:p w14:paraId="436183EB" w14:textId="6AE5581F" w:rsidR="00FD5778" w:rsidRDefault="00FD5778"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FD5778" w:rsidRDefault="00FD5778" w:rsidP="00E97B99">
                            <w:pPr>
                              <w:pStyle w:val="FootnoteText"/>
                            </w:pPr>
                          </w:p>
                          <w:p w14:paraId="3E94A598" w14:textId="77777777" w:rsidR="00FD5778" w:rsidRDefault="00FD5778"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FD5778" w:rsidRDefault="00FD5778" w:rsidP="00E97B99">
                      <w:pPr>
                        <w:pStyle w:val="TableTitle"/>
                      </w:pPr>
                      <w:r>
                        <w:t>TABLE I</w:t>
                      </w:r>
                    </w:p>
                    <w:p w14:paraId="260385CA" w14:textId="77777777" w:rsidR="00FD5778" w:rsidRDefault="00FD5778"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FD5778"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FD5778" w:rsidRDefault="00FD5778">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FD5778" w:rsidRDefault="00FD5778">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FD5778" w:rsidRDefault="00FD5778">
                            <w:pPr>
                              <w:jc w:val="center"/>
                              <w:rPr>
                                <w:sz w:val="16"/>
                                <w:szCs w:val="16"/>
                              </w:rPr>
                            </w:pPr>
                            <w:r>
                              <w:rPr>
                                <w:sz w:val="16"/>
                                <w:szCs w:val="16"/>
                              </w:rPr>
                              <w:t>Conversion from Gaussian and</w:t>
                            </w:r>
                          </w:p>
                          <w:p w14:paraId="78370C6A" w14:textId="77777777" w:rsidR="00FD5778" w:rsidRDefault="00FD5778">
                            <w:pPr>
                              <w:jc w:val="center"/>
                              <w:rPr>
                                <w:sz w:val="16"/>
                                <w:szCs w:val="16"/>
                              </w:rPr>
                            </w:pPr>
                            <w:r>
                              <w:rPr>
                                <w:sz w:val="16"/>
                                <w:szCs w:val="16"/>
                              </w:rPr>
                              <w:t xml:space="preserve">CGS EMU to SI </w:t>
                            </w:r>
                            <w:r>
                              <w:rPr>
                                <w:sz w:val="16"/>
                                <w:szCs w:val="16"/>
                                <w:vertAlign w:val="superscript"/>
                              </w:rPr>
                              <w:t>a</w:t>
                            </w:r>
                          </w:p>
                        </w:tc>
                      </w:tr>
                      <w:tr w:rsidR="00FD5778" w14:paraId="56254485" w14:textId="77777777">
                        <w:tc>
                          <w:tcPr>
                            <w:tcW w:w="720" w:type="dxa"/>
                            <w:tcBorders>
                              <w:top w:val="nil"/>
                              <w:left w:val="nil"/>
                              <w:bottom w:val="nil"/>
                              <w:right w:val="nil"/>
                            </w:tcBorders>
                          </w:tcPr>
                          <w:p w14:paraId="3901A0F8" w14:textId="77777777" w:rsidR="00FD5778" w:rsidRDefault="00FD5778">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FD5778" w:rsidRDefault="00FD5778">
                            <w:pPr>
                              <w:rPr>
                                <w:sz w:val="16"/>
                                <w:szCs w:val="16"/>
                              </w:rPr>
                            </w:pPr>
                            <w:r>
                              <w:rPr>
                                <w:sz w:val="16"/>
                                <w:szCs w:val="16"/>
                              </w:rPr>
                              <w:t>magnetic flux</w:t>
                            </w:r>
                          </w:p>
                        </w:tc>
                        <w:tc>
                          <w:tcPr>
                            <w:tcW w:w="2610" w:type="dxa"/>
                            <w:tcBorders>
                              <w:top w:val="nil"/>
                              <w:left w:val="nil"/>
                              <w:bottom w:val="nil"/>
                              <w:right w:val="nil"/>
                            </w:tcBorders>
                          </w:tcPr>
                          <w:p w14:paraId="3CC46A0D" w14:textId="77777777" w:rsidR="00FD5778" w:rsidRDefault="00FD5778">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FD5778" w14:paraId="0236D4E6" w14:textId="77777777">
                        <w:tc>
                          <w:tcPr>
                            <w:tcW w:w="720" w:type="dxa"/>
                            <w:tcBorders>
                              <w:top w:val="nil"/>
                              <w:left w:val="nil"/>
                              <w:bottom w:val="nil"/>
                              <w:right w:val="nil"/>
                            </w:tcBorders>
                          </w:tcPr>
                          <w:p w14:paraId="6EC28D50" w14:textId="77777777" w:rsidR="00FD5778" w:rsidRDefault="00FD5778">
                            <w:pPr>
                              <w:rPr>
                                <w:i/>
                                <w:iCs/>
                                <w:sz w:val="16"/>
                                <w:szCs w:val="16"/>
                              </w:rPr>
                            </w:pPr>
                            <w:r>
                              <w:rPr>
                                <w:i/>
                                <w:iCs/>
                                <w:sz w:val="16"/>
                                <w:szCs w:val="16"/>
                              </w:rPr>
                              <w:t>B</w:t>
                            </w:r>
                          </w:p>
                        </w:tc>
                        <w:tc>
                          <w:tcPr>
                            <w:tcW w:w="1710" w:type="dxa"/>
                            <w:tcBorders>
                              <w:top w:val="nil"/>
                              <w:left w:val="nil"/>
                              <w:bottom w:val="nil"/>
                              <w:right w:val="nil"/>
                            </w:tcBorders>
                          </w:tcPr>
                          <w:p w14:paraId="38B41E97" w14:textId="77777777" w:rsidR="00FD5778" w:rsidRDefault="00FD5778">
                            <w:pPr>
                              <w:rPr>
                                <w:sz w:val="16"/>
                                <w:szCs w:val="16"/>
                              </w:rPr>
                            </w:pPr>
                            <w:r>
                              <w:rPr>
                                <w:sz w:val="16"/>
                                <w:szCs w:val="16"/>
                              </w:rPr>
                              <w:t xml:space="preserve">magnetic flux density, </w:t>
                            </w:r>
                          </w:p>
                          <w:p w14:paraId="71064950" w14:textId="77777777" w:rsidR="00FD5778" w:rsidRDefault="00FD5778">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FD5778" w:rsidRDefault="00FD5778">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FD5778" w14:paraId="07E6B477" w14:textId="77777777">
                        <w:tc>
                          <w:tcPr>
                            <w:tcW w:w="720" w:type="dxa"/>
                            <w:tcBorders>
                              <w:top w:val="nil"/>
                              <w:left w:val="nil"/>
                              <w:bottom w:val="nil"/>
                              <w:right w:val="nil"/>
                            </w:tcBorders>
                          </w:tcPr>
                          <w:p w14:paraId="0C922F8F" w14:textId="77777777" w:rsidR="00FD5778" w:rsidRDefault="00FD5778">
                            <w:pPr>
                              <w:rPr>
                                <w:i/>
                                <w:iCs/>
                                <w:sz w:val="16"/>
                                <w:szCs w:val="16"/>
                              </w:rPr>
                            </w:pPr>
                            <w:r>
                              <w:rPr>
                                <w:i/>
                                <w:iCs/>
                                <w:sz w:val="16"/>
                                <w:szCs w:val="16"/>
                              </w:rPr>
                              <w:t>H</w:t>
                            </w:r>
                          </w:p>
                        </w:tc>
                        <w:tc>
                          <w:tcPr>
                            <w:tcW w:w="1710" w:type="dxa"/>
                            <w:tcBorders>
                              <w:top w:val="nil"/>
                              <w:left w:val="nil"/>
                              <w:bottom w:val="nil"/>
                              <w:right w:val="nil"/>
                            </w:tcBorders>
                          </w:tcPr>
                          <w:p w14:paraId="5F3736AC" w14:textId="77777777" w:rsidR="00FD5778" w:rsidRDefault="00FD5778">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FD5778" w:rsidRDefault="00FD5778">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D5778" w14:paraId="7954DF7F" w14:textId="77777777">
                        <w:tc>
                          <w:tcPr>
                            <w:tcW w:w="720" w:type="dxa"/>
                            <w:tcBorders>
                              <w:top w:val="nil"/>
                              <w:left w:val="nil"/>
                              <w:bottom w:val="nil"/>
                              <w:right w:val="nil"/>
                            </w:tcBorders>
                          </w:tcPr>
                          <w:p w14:paraId="38A5EB0F" w14:textId="77777777" w:rsidR="00FD5778" w:rsidRDefault="00FD5778">
                            <w:pPr>
                              <w:rPr>
                                <w:i/>
                                <w:iCs/>
                                <w:sz w:val="16"/>
                                <w:szCs w:val="16"/>
                              </w:rPr>
                            </w:pPr>
                            <w:r>
                              <w:rPr>
                                <w:i/>
                                <w:iCs/>
                                <w:sz w:val="16"/>
                                <w:szCs w:val="16"/>
                              </w:rPr>
                              <w:t>m</w:t>
                            </w:r>
                          </w:p>
                        </w:tc>
                        <w:tc>
                          <w:tcPr>
                            <w:tcW w:w="1710" w:type="dxa"/>
                            <w:tcBorders>
                              <w:top w:val="nil"/>
                              <w:left w:val="nil"/>
                              <w:bottom w:val="nil"/>
                              <w:right w:val="nil"/>
                            </w:tcBorders>
                          </w:tcPr>
                          <w:p w14:paraId="50377045" w14:textId="77777777" w:rsidR="00FD5778" w:rsidRDefault="00FD5778">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FD5778" w:rsidRDefault="00FD5778">
                            <w:pPr>
                              <w:rPr>
                                <w:sz w:val="16"/>
                                <w:szCs w:val="16"/>
                              </w:rPr>
                            </w:pPr>
                            <w:r>
                              <w:rPr>
                                <w:sz w:val="16"/>
                                <w:szCs w:val="16"/>
                              </w:rPr>
                              <w:t xml:space="preserve">1 erg/G = 1 emu </w:t>
                            </w:r>
                          </w:p>
                          <w:p w14:paraId="5EF85EAC"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FD5778" w14:paraId="5EB70BD1" w14:textId="77777777">
                        <w:tc>
                          <w:tcPr>
                            <w:tcW w:w="720" w:type="dxa"/>
                            <w:tcBorders>
                              <w:top w:val="nil"/>
                              <w:left w:val="nil"/>
                              <w:bottom w:val="nil"/>
                              <w:right w:val="nil"/>
                            </w:tcBorders>
                          </w:tcPr>
                          <w:p w14:paraId="480F045F" w14:textId="77777777" w:rsidR="00FD5778" w:rsidRDefault="00FD5778">
                            <w:pPr>
                              <w:rPr>
                                <w:i/>
                                <w:iCs/>
                                <w:sz w:val="16"/>
                                <w:szCs w:val="16"/>
                              </w:rPr>
                            </w:pPr>
                            <w:r>
                              <w:rPr>
                                <w:i/>
                                <w:iCs/>
                                <w:sz w:val="16"/>
                                <w:szCs w:val="16"/>
                              </w:rPr>
                              <w:t>M</w:t>
                            </w:r>
                          </w:p>
                        </w:tc>
                        <w:tc>
                          <w:tcPr>
                            <w:tcW w:w="1710" w:type="dxa"/>
                            <w:tcBorders>
                              <w:top w:val="nil"/>
                              <w:left w:val="nil"/>
                              <w:bottom w:val="nil"/>
                              <w:right w:val="nil"/>
                            </w:tcBorders>
                          </w:tcPr>
                          <w:p w14:paraId="03278675" w14:textId="77777777" w:rsidR="00FD5778" w:rsidRDefault="00FD5778">
                            <w:pPr>
                              <w:rPr>
                                <w:sz w:val="16"/>
                                <w:szCs w:val="16"/>
                              </w:rPr>
                            </w:pPr>
                            <w:r>
                              <w:rPr>
                                <w:sz w:val="16"/>
                                <w:szCs w:val="16"/>
                              </w:rPr>
                              <w:t>magnetization</w:t>
                            </w:r>
                          </w:p>
                        </w:tc>
                        <w:tc>
                          <w:tcPr>
                            <w:tcW w:w="2610" w:type="dxa"/>
                            <w:tcBorders>
                              <w:top w:val="nil"/>
                              <w:left w:val="nil"/>
                              <w:bottom w:val="nil"/>
                              <w:right w:val="nil"/>
                            </w:tcBorders>
                          </w:tcPr>
                          <w:p w14:paraId="1E5DF718" w14:textId="77777777" w:rsidR="00FD5778" w:rsidRDefault="00FD577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FD5778" w14:paraId="1A937312" w14:textId="77777777">
                        <w:tc>
                          <w:tcPr>
                            <w:tcW w:w="720" w:type="dxa"/>
                            <w:tcBorders>
                              <w:top w:val="nil"/>
                              <w:left w:val="nil"/>
                              <w:bottom w:val="nil"/>
                              <w:right w:val="nil"/>
                            </w:tcBorders>
                          </w:tcPr>
                          <w:p w14:paraId="2F4D3149" w14:textId="77777777" w:rsidR="00FD5778" w:rsidRDefault="00FD5778">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FD5778" w:rsidRDefault="00FD5778">
                            <w:pPr>
                              <w:rPr>
                                <w:sz w:val="16"/>
                                <w:szCs w:val="16"/>
                              </w:rPr>
                            </w:pPr>
                            <w:r>
                              <w:rPr>
                                <w:sz w:val="16"/>
                                <w:szCs w:val="16"/>
                              </w:rPr>
                              <w:t>magnetization</w:t>
                            </w:r>
                          </w:p>
                        </w:tc>
                        <w:tc>
                          <w:tcPr>
                            <w:tcW w:w="2610" w:type="dxa"/>
                            <w:tcBorders>
                              <w:top w:val="nil"/>
                              <w:left w:val="nil"/>
                              <w:bottom w:val="nil"/>
                              <w:right w:val="nil"/>
                            </w:tcBorders>
                          </w:tcPr>
                          <w:p w14:paraId="2827D141" w14:textId="77777777" w:rsidR="00FD5778" w:rsidRDefault="00FD5778">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D5778" w14:paraId="53CAEFCB" w14:textId="77777777">
                        <w:tc>
                          <w:tcPr>
                            <w:tcW w:w="720" w:type="dxa"/>
                            <w:tcBorders>
                              <w:top w:val="nil"/>
                              <w:left w:val="nil"/>
                              <w:bottom w:val="nil"/>
                              <w:right w:val="nil"/>
                            </w:tcBorders>
                          </w:tcPr>
                          <w:p w14:paraId="25B245D1" w14:textId="77777777" w:rsidR="00FD5778" w:rsidRDefault="00FD5778">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FD5778" w:rsidRDefault="00FD5778">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FD5778" w:rsidRDefault="00FD5778">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FD5778" w14:paraId="543610FD" w14:textId="77777777">
                        <w:tc>
                          <w:tcPr>
                            <w:tcW w:w="720" w:type="dxa"/>
                            <w:tcBorders>
                              <w:top w:val="nil"/>
                              <w:left w:val="nil"/>
                              <w:bottom w:val="nil"/>
                              <w:right w:val="nil"/>
                            </w:tcBorders>
                          </w:tcPr>
                          <w:p w14:paraId="2B5E221A" w14:textId="77777777" w:rsidR="00FD5778" w:rsidRDefault="00FD5778">
                            <w:pPr>
                              <w:rPr>
                                <w:i/>
                                <w:iCs/>
                                <w:sz w:val="16"/>
                                <w:szCs w:val="16"/>
                              </w:rPr>
                            </w:pPr>
                            <w:r>
                              <w:rPr>
                                <w:i/>
                                <w:iCs/>
                                <w:sz w:val="16"/>
                                <w:szCs w:val="16"/>
                              </w:rPr>
                              <w:t>j</w:t>
                            </w:r>
                          </w:p>
                        </w:tc>
                        <w:tc>
                          <w:tcPr>
                            <w:tcW w:w="1710" w:type="dxa"/>
                            <w:tcBorders>
                              <w:top w:val="nil"/>
                              <w:left w:val="nil"/>
                              <w:bottom w:val="nil"/>
                              <w:right w:val="nil"/>
                            </w:tcBorders>
                          </w:tcPr>
                          <w:p w14:paraId="554F13BD" w14:textId="77777777" w:rsidR="00FD5778" w:rsidRDefault="00FD5778">
                            <w:pPr>
                              <w:rPr>
                                <w:sz w:val="16"/>
                                <w:szCs w:val="16"/>
                              </w:rPr>
                            </w:pPr>
                            <w:r>
                              <w:rPr>
                                <w:sz w:val="16"/>
                                <w:szCs w:val="16"/>
                              </w:rPr>
                              <w:t xml:space="preserve">magnetic dipole </w:t>
                            </w:r>
                          </w:p>
                          <w:p w14:paraId="55B520C3" w14:textId="77777777" w:rsidR="00FD5778" w:rsidRDefault="00FD5778">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FD5778" w:rsidRDefault="00FD5778">
                            <w:pPr>
                              <w:rPr>
                                <w:sz w:val="16"/>
                                <w:szCs w:val="16"/>
                              </w:rPr>
                            </w:pPr>
                            <w:r>
                              <w:rPr>
                                <w:sz w:val="16"/>
                                <w:szCs w:val="16"/>
                              </w:rPr>
                              <w:t xml:space="preserve">1 erg/G = 1 emu </w:t>
                            </w:r>
                          </w:p>
                          <w:p w14:paraId="1B959306"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FD5778" w14:paraId="3D1AF801" w14:textId="77777777">
                        <w:tc>
                          <w:tcPr>
                            <w:tcW w:w="720" w:type="dxa"/>
                            <w:tcBorders>
                              <w:top w:val="nil"/>
                              <w:left w:val="nil"/>
                              <w:bottom w:val="nil"/>
                              <w:right w:val="nil"/>
                            </w:tcBorders>
                          </w:tcPr>
                          <w:p w14:paraId="3936A283" w14:textId="77777777" w:rsidR="00FD5778" w:rsidRDefault="00FD5778">
                            <w:pPr>
                              <w:rPr>
                                <w:i/>
                                <w:iCs/>
                                <w:sz w:val="16"/>
                                <w:szCs w:val="16"/>
                              </w:rPr>
                            </w:pPr>
                            <w:r>
                              <w:rPr>
                                <w:i/>
                                <w:iCs/>
                                <w:sz w:val="16"/>
                                <w:szCs w:val="16"/>
                              </w:rPr>
                              <w:t>J</w:t>
                            </w:r>
                          </w:p>
                        </w:tc>
                        <w:tc>
                          <w:tcPr>
                            <w:tcW w:w="1710" w:type="dxa"/>
                            <w:tcBorders>
                              <w:top w:val="nil"/>
                              <w:left w:val="nil"/>
                              <w:bottom w:val="nil"/>
                              <w:right w:val="nil"/>
                            </w:tcBorders>
                          </w:tcPr>
                          <w:p w14:paraId="000544F3" w14:textId="77777777" w:rsidR="00FD5778" w:rsidRDefault="00FD5778">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FD5778" w:rsidRDefault="00FD577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FD5778" w14:paraId="1D80299D" w14:textId="77777777">
                        <w:tc>
                          <w:tcPr>
                            <w:tcW w:w="720" w:type="dxa"/>
                            <w:tcBorders>
                              <w:top w:val="nil"/>
                              <w:left w:val="nil"/>
                              <w:bottom w:val="nil"/>
                              <w:right w:val="nil"/>
                            </w:tcBorders>
                          </w:tcPr>
                          <w:p w14:paraId="4EA90266" w14:textId="77777777" w:rsidR="00FD5778" w:rsidRDefault="00FD5778">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FD5778" w:rsidRDefault="00FD5778">
                            <w:pPr>
                              <w:rPr>
                                <w:sz w:val="16"/>
                                <w:szCs w:val="16"/>
                              </w:rPr>
                            </w:pPr>
                            <w:r>
                              <w:rPr>
                                <w:sz w:val="16"/>
                                <w:szCs w:val="16"/>
                              </w:rPr>
                              <w:t>susceptibility</w:t>
                            </w:r>
                          </w:p>
                        </w:tc>
                        <w:tc>
                          <w:tcPr>
                            <w:tcW w:w="2610" w:type="dxa"/>
                            <w:tcBorders>
                              <w:top w:val="nil"/>
                              <w:left w:val="nil"/>
                              <w:bottom w:val="nil"/>
                              <w:right w:val="nil"/>
                            </w:tcBorders>
                          </w:tcPr>
                          <w:p w14:paraId="28389385" w14:textId="77777777" w:rsidR="00FD5778" w:rsidRDefault="00FD577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FD5778" w14:paraId="1775A50D" w14:textId="77777777">
                        <w:tc>
                          <w:tcPr>
                            <w:tcW w:w="720" w:type="dxa"/>
                            <w:tcBorders>
                              <w:top w:val="nil"/>
                              <w:left w:val="nil"/>
                              <w:bottom w:val="nil"/>
                              <w:right w:val="nil"/>
                            </w:tcBorders>
                          </w:tcPr>
                          <w:p w14:paraId="58C92CC6" w14:textId="77777777" w:rsidR="00FD5778" w:rsidRDefault="00FD5778">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FD5778" w:rsidRDefault="00FD5778">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FD5778" w:rsidRDefault="00FD5778">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FD5778" w14:paraId="20E9BFC5" w14:textId="77777777">
                        <w:tc>
                          <w:tcPr>
                            <w:tcW w:w="720" w:type="dxa"/>
                            <w:tcBorders>
                              <w:top w:val="nil"/>
                              <w:left w:val="nil"/>
                              <w:bottom w:val="nil"/>
                              <w:right w:val="nil"/>
                            </w:tcBorders>
                          </w:tcPr>
                          <w:p w14:paraId="1749A5F6" w14:textId="77777777" w:rsidR="00FD5778" w:rsidRDefault="00FD5778">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FD5778" w:rsidRDefault="00FD5778">
                            <w:pPr>
                              <w:rPr>
                                <w:sz w:val="16"/>
                                <w:szCs w:val="16"/>
                              </w:rPr>
                            </w:pPr>
                            <w:r>
                              <w:rPr>
                                <w:sz w:val="16"/>
                                <w:szCs w:val="16"/>
                              </w:rPr>
                              <w:t>permeability</w:t>
                            </w:r>
                          </w:p>
                        </w:tc>
                        <w:tc>
                          <w:tcPr>
                            <w:tcW w:w="2610" w:type="dxa"/>
                            <w:tcBorders>
                              <w:top w:val="nil"/>
                              <w:left w:val="nil"/>
                              <w:bottom w:val="nil"/>
                              <w:right w:val="nil"/>
                            </w:tcBorders>
                          </w:tcPr>
                          <w:p w14:paraId="1D796761" w14:textId="77777777" w:rsidR="00FD5778" w:rsidRDefault="00FD577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FD5778" w:rsidRDefault="00FD5778">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FD5778" w14:paraId="38EA3F7C" w14:textId="77777777">
                        <w:tc>
                          <w:tcPr>
                            <w:tcW w:w="720" w:type="dxa"/>
                            <w:tcBorders>
                              <w:top w:val="nil"/>
                              <w:left w:val="nil"/>
                              <w:bottom w:val="nil"/>
                              <w:right w:val="nil"/>
                            </w:tcBorders>
                          </w:tcPr>
                          <w:p w14:paraId="426EB392" w14:textId="77777777" w:rsidR="00FD5778" w:rsidRDefault="00FD5778">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FD5778" w:rsidRDefault="00FD5778">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FD5778" w:rsidRDefault="00FD5778">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FD5778" w14:paraId="48E4792A" w14:textId="77777777">
                        <w:tc>
                          <w:tcPr>
                            <w:tcW w:w="720" w:type="dxa"/>
                            <w:tcBorders>
                              <w:top w:val="nil"/>
                              <w:left w:val="nil"/>
                              <w:bottom w:val="nil"/>
                              <w:right w:val="nil"/>
                            </w:tcBorders>
                          </w:tcPr>
                          <w:p w14:paraId="0D924A8C" w14:textId="77777777" w:rsidR="00FD5778" w:rsidRDefault="00FD5778">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FD5778" w:rsidRDefault="00FD5778">
                            <w:pPr>
                              <w:rPr>
                                <w:sz w:val="16"/>
                                <w:szCs w:val="16"/>
                              </w:rPr>
                            </w:pPr>
                            <w:r>
                              <w:rPr>
                                <w:sz w:val="16"/>
                                <w:szCs w:val="16"/>
                              </w:rPr>
                              <w:t>energy density</w:t>
                            </w:r>
                          </w:p>
                        </w:tc>
                        <w:tc>
                          <w:tcPr>
                            <w:tcW w:w="2610" w:type="dxa"/>
                            <w:tcBorders>
                              <w:top w:val="nil"/>
                              <w:left w:val="nil"/>
                              <w:bottom w:val="nil"/>
                              <w:right w:val="nil"/>
                            </w:tcBorders>
                          </w:tcPr>
                          <w:p w14:paraId="5493E5D2" w14:textId="77777777" w:rsidR="00FD5778" w:rsidRDefault="00FD5778">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FD5778" w14:paraId="2EB5CD47" w14:textId="77777777">
                        <w:trPr>
                          <w:trHeight w:val="279"/>
                        </w:trPr>
                        <w:tc>
                          <w:tcPr>
                            <w:tcW w:w="720" w:type="dxa"/>
                            <w:tcBorders>
                              <w:top w:val="nil"/>
                              <w:left w:val="nil"/>
                              <w:bottom w:val="double" w:sz="6" w:space="0" w:color="auto"/>
                              <w:right w:val="nil"/>
                            </w:tcBorders>
                          </w:tcPr>
                          <w:p w14:paraId="00090BDD" w14:textId="77777777" w:rsidR="00FD5778" w:rsidRDefault="00FD5778">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FD5778" w:rsidRDefault="00FD5778">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FD5778" w:rsidRDefault="00FD5778">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FD5778" w:rsidRDefault="00FD5778" w:rsidP="00E97B99">
                      <w:pPr>
                        <w:pStyle w:val="FootnoteText"/>
                      </w:pPr>
                      <w:r>
                        <w:t xml:space="preserve">Vertical lines are optional in tables. Statements that serve as captions for the entire table do not need footnote letters. </w:t>
                      </w:r>
                    </w:p>
                    <w:p w14:paraId="436183EB" w14:textId="6AE5581F" w:rsidR="00FD5778" w:rsidRDefault="00FD5778"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FD5778" w:rsidRDefault="00FD5778" w:rsidP="00E97B99">
                      <w:pPr>
                        <w:pStyle w:val="FootnoteText"/>
                      </w:pPr>
                    </w:p>
                    <w:p w14:paraId="3E94A598" w14:textId="77777777" w:rsidR="00FD5778" w:rsidRDefault="00FD5778"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Figures that are composed of only black lines and shapes.</w:t>
      </w:r>
      <w:proofErr w:type="gramEnd"/>
      <w:r w:rsidRPr="001F4C5C">
        <w:rPr>
          <w:rStyle w:val="BodyText2"/>
          <w:rFonts w:ascii="Times" w:hAnsi="Times"/>
          <w:i w:val="0"/>
          <w:color w:val="000000" w:themeColor="text1"/>
          <w:sz w:val="20"/>
          <w:szCs w:val="20"/>
        </w:rPr>
        <w:t xml:space="preserve">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 xml:space="preserve">PNG) sizes them, and adjusts the resolution settings. If you created your source files in one of the following programs you will be able to submit the graphics without converting to a PS, EPS, TIFF, PDF, or PNG file: Microsoft Word, Microsoft PowerPoint, or </w:t>
      </w:r>
      <w:r w:rsidRPr="00E857A2">
        <w:lastRenderedPageBreak/>
        <w:t>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 xml:space="preserve">Symbol. If you are supplying </w:t>
      </w:r>
      <w:r w:rsidRPr="001F4C5C">
        <w:rPr>
          <w:rStyle w:val="BodyText2"/>
          <w:rFonts w:ascii="Times" w:hAnsi="Times"/>
          <w:color w:val="000000" w:themeColor="text1"/>
          <w:sz w:val="20"/>
          <w:szCs w:val="20"/>
        </w:rPr>
        <w:lastRenderedPageBreak/>
        <w:t>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proofErr w:type="gramStart"/>
      <w:r w:rsidRPr="00E857A2">
        <w:t>A safe option when finalizing your figures is to strip out the fonts before you save</w:t>
      </w:r>
      <w:proofErr w:type="gramEnd"/>
      <w:r w:rsidRPr="00E857A2">
        <w:t xml:space="preser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6" type="#_x0000_t75" style="width:5.75pt;height:5.75pt" o:ole="" fillcolor="window">
            <v:imagedata r:id="rId15" o:title=""/>
          </v:shape>
          <o:OLEObject Type="Embed" ProgID="Equation.3" ShapeID="_x0000_i1026" DrawAspect="Content" ObjectID="_1509203281"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 xml:space="preserve">Referencing a Figure or Table </w:t>
      </w:r>
      <w:proofErr w:type="gramStart"/>
      <w:r w:rsidRPr="001F4C5C">
        <w:rPr>
          <w:rStyle w:val="BodyText2"/>
          <w:rFonts w:asciiTheme="majorHAnsi" w:hAnsiTheme="majorHAnsi" w:cstheme="majorBidi"/>
          <w:color w:val="auto"/>
          <w:sz w:val="20"/>
          <w:szCs w:val="20"/>
        </w:rPr>
        <w:t>Within</w:t>
      </w:r>
      <w:proofErr w:type="gramEnd"/>
      <w:r w:rsidRPr="001F4C5C">
        <w:rPr>
          <w:rStyle w:val="BodyText2"/>
          <w:rFonts w:asciiTheme="majorHAnsi" w:hAnsiTheme="majorHAnsi" w:cstheme="majorBidi"/>
          <w:color w:val="auto"/>
          <w:sz w:val="20"/>
          <w:szCs w:val="20"/>
        </w:rPr>
        <w:t xml:space="preserve">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lastRenderedPageBreak/>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7"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w:t>
      </w:r>
      <w:proofErr w:type="gramStart"/>
      <w:r w:rsidRPr="00E857A2">
        <w:t>or</w:t>
      </w:r>
      <w:proofErr w:type="gramEnd"/>
      <w:r w:rsidRPr="00E857A2">
        <w:t xml:space="preserve">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8"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w:t>
      </w:r>
      <w:r>
        <w:lastRenderedPageBreak/>
        <w:t xml:space="preserve">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t>
      </w:r>
      <w:proofErr w:type="gramStart"/>
      <w:r>
        <w:t xml:space="preserve">When they are, number citations on the line, in square </w:t>
      </w:r>
      <w:r w:rsidR="00143F2E">
        <w:t>brackets inside</w:t>
      </w:r>
      <w:r>
        <w:t xml:space="preserve"> the punctuation.</w:t>
      </w:r>
      <w:proofErr w:type="gramEnd"/>
      <w:r>
        <w:t xml:space="preserve">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lastRenderedPageBreak/>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proofErr w:type="gramStart"/>
      <w:r>
        <w:t>When you submit your final version (after your paper has been accepted), print it in two-column format, including figures and tables.</w:t>
      </w:r>
      <w:proofErr w:type="gramEnd"/>
      <w:r>
        <w:t xml:space="preserve">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9"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w:t>
      </w:r>
      <w:r w:rsidRPr="001C50D7">
        <w:lastRenderedPageBreak/>
        <w:t xml:space="preserve">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0"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1"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lastRenderedPageBreak/>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proofErr w:type="gramStart"/>
      <w:r>
        <w:rPr>
          <w:rFonts w:ascii="TimesNewRomanPS-ItalicMT" w:hAnsi="TimesNewRomanPS-ItalicMT" w:cs="TimesNewRomanPS-ItalicMT"/>
          <w:i/>
          <w:iCs/>
        </w:rPr>
        <w:t>xxx</w:t>
      </w:r>
      <w:proofErr w:type="gramEnd"/>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2"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3"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4"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5"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lastRenderedPageBreak/>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6"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8">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lastRenderedPageBreak/>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9">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w:t>
      </w:r>
      <w:proofErr w:type="gramStart"/>
      <w:r w:rsidRPr="00CD684F">
        <w:rPr>
          <w:rFonts w:ascii="Times-Roman" w:hAnsi="Times-Roman" w:cs="Times-Roman"/>
        </w:rPr>
        <w:t>Fall</w:t>
      </w:r>
      <w:proofErr w:type="gramEnd"/>
      <w:r w:rsidRPr="00CD684F">
        <w:rPr>
          <w:rFonts w:ascii="Times-Roman" w:hAnsi="Times-Roman" w:cs="Times-Roman"/>
        </w:rPr>
        <w:t xml:space="preserve">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w:t>
      </w:r>
      <w:r w:rsidRPr="00CD684F">
        <w:rPr>
          <w:rFonts w:ascii="Times-Roman" w:hAnsi="Times-Roman" w:cs="Times-Roman"/>
        </w:rPr>
        <w:lastRenderedPageBreak/>
        <w:t xml:space="preserve">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0"/>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C067E" w14:textId="77777777" w:rsidR="00C67F49" w:rsidRDefault="00C67F49">
      <w:r>
        <w:separator/>
      </w:r>
    </w:p>
  </w:endnote>
  <w:endnote w:type="continuationSeparator" w:id="0">
    <w:p w14:paraId="0206E5DC" w14:textId="77777777" w:rsidR="00C67F49" w:rsidRDefault="00C6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21251" w14:textId="77777777" w:rsidR="00C67F49" w:rsidRDefault="00C67F49"/>
  </w:footnote>
  <w:footnote w:type="continuationSeparator" w:id="0">
    <w:p w14:paraId="6D6F093C" w14:textId="77777777" w:rsidR="00C67F49" w:rsidRDefault="00C67F49">
      <w:r>
        <w:continuationSeparator/>
      </w:r>
    </w:p>
  </w:footnote>
  <w:footnote w:id="1">
    <w:p w14:paraId="07D26E9C" w14:textId="7B51C626" w:rsidR="00FD5778" w:rsidRDefault="00FD5778"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3137EF4B" w:rsidR="00FD5778" w:rsidRDefault="00FD5778" w:rsidP="00584D1B">
      <w:pPr>
        <w:pStyle w:val="FootnoteText"/>
      </w:pPr>
      <w:r>
        <w:t xml:space="preserve"> K. T. Woods is a </w:t>
      </w:r>
      <w:r w:rsidR="00CC0F67">
        <w:t xml:space="preserve">member of </w:t>
      </w:r>
      <w:r>
        <w:t xml:space="preserve">Phi Theta Kappa and graduating senior in Computer Science </w:t>
      </w:r>
      <w:r w:rsidR="00CC0F67">
        <w:t>–</w:t>
      </w:r>
      <w:r>
        <w:t xml:space="preserve"> Networking at Athens State University, Athens, AL 35611 USA. (</w:t>
      </w:r>
      <w:proofErr w:type="gramStart"/>
      <w:r>
        <w:t>e-mail</w:t>
      </w:r>
      <w:proofErr w:type="gramEnd"/>
      <w:r>
        <w:t xml:space="preserve">: kwoods3@my.athens.edu). </w:t>
      </w:r>
    </w:p>
    <w:p w14:paraId="4BA22E73" w14:textId="49E3DA33" w:rsidR="00FD5778" w:rsidRDefault="00F4678E" w:rsidP="00584D1B">
      <w:pPr>
        <w:pStyle w:val="FootnoteText"/>
      </w:pPr>
      <w:r>
        <w:t xml:space="preserve"> M. M</w:t>
      </w:r>
      <w:r w:rsidR="00FD5778">
        <w:t xml:space="preserve">. Williams is a </w:t>
      </w:r>
      <w:r w:rsidR="00CC0F67">
        <w:t xml:space="preserve">member of Kappa Mu Epsilon, Math and Science Club and </w:t>
      </w:r>
      <w:r w:rsidR="00FD5778">
        <w:t>graduating senior in Computer Science and Mathematics at Athens State University, Athens, AL 35611 USA. (</w:t>
      </w:r>
      <w:proofErr w:type="gramStart"/>
      <w:r w:rsidR="00FD5778">
        <w:t>e-mail</w:t>
      </w:r>
      <w:proofErr w:type="gramEnd"/>
      <w:r w:rsidR="00FD5778">
        <w:t xml:space="preserve">: mwilli29@my.athens.edu). </w:t>
      </w:r>
    </w:p>
    <w:p w14:paraId="3BB80BC9" w14:textId="3D0B7344" w:rsidR="00FD5778" w:rsidRDefault="00FD5778">
      <w:pPr>
        <w:pStyle w:val="FootnoteText"/>
      </w:pPr>
      <w:r>
        <w:t>W. G. Dawkins is a graduating senior in Computer Science – Computer Information Systems at Athens State University, Athens, AL 35611 USA. (</w:t>
      </w:r>
      <w:proofErr w:type="gramStart"/>
      <w:r>
        <w:t>e-mail</w:t>
      </w:r>
      <w:proofErr w:type="gramEnd"/>
      <w:r>
        <w:t>: wdawkins@my.athens.edu).</w:t>
      </w:r>
    </w:p>
  </w:footnote>
  <w:footnote w:id="2">
    <w:p w14:paraId="5525955B" w14:textId="77777777" w:rsidR="00FD5778" w:rsidRDefault="00FD5778"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0C1C6E9F" w:rsidR="00FD5778" w:rsidRPr="00AB188F" w:rsidRDefault="00FD5778" w:rsidP="00637EAA">
    <w:pPr>
      <w:pStyle w:val="Header"/>
      <w:rPr>
        <w:sz w:val="14"/>
      </w:rPr>
    </w:pPr>
    <w:r w:rsidRPr="00AB188F">
      <w:rPr>
        <w:sz w:val="14"/>
      </w:rPr>
      <w:t xml:space="preserve">WOODS </w:t>
    </w:r>
    <w:r w:rsidRPr="00AB188F">
      <w:rPr>
        <w:i/>
        <w:sz w:val="14"/>
      </w:rPr>
      <w:t>et al.</w:t>
    </w:r>
    <w:r w:rsidRPr="00AB188F">
      <w:rPr>
        <w:sz w:val="14"/>
      </w:rPr>
      <w:t>: DIGITAL HUMANITIES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A79FA"/>
    <w:rsid w:val="001B36B1"/>
    <w:rsid w:val="001E749C"/>
    <w:rsid w:val="001E7B7A"/>
    <w:rsid w:val="001F4C5C"/>
    <w:rsid w:val="00204478"/>
    <w:rsid w:val="00214E2E"/>
    <w:rsid w:val="00216141"/>
    <w:rsid w:val="00217186"/>
    <w:rsid w:val="002434A1"/>
    <w:rsid w:val="00263943"/>
    <w:rsid w:val="00267B35"/>
    <w:rsid w:val="002A36BF"/>
    <w:rsid w:val="002F7910"/>
    <w:rsid w:val="003427CE"/>
    <w:rsid w:val="00360269"/>
    <w:rsid w:val="003659AC"/>
    <w:rsid w:val="0037551B"/>
    <w:rsid w:val="00392DBA"/>
    <w:rsid w:val="003C3322"/>
    <w:rsid w:val="003C5355"/>
    <w:rsid w:val="003C68C2"/>
    <w:rsid w:val="003D4CAE"/>
    <w:rsid w:val="003F26BD"/>
    <w:rsid w:val="003F52AD"/>
    <w:rsid w:val="0043144F"/>
    <w:rsid w:val="00431BFA"/>
    <w:rsid w:val="004353CF"/>
    <w:rsid w:val="004631BC"/>
    <w:rsid w:val="00484761"/>
    <w:rsid w:val="00484DD5"/>
    <w:rsid w:val="00490AF0"/>
    <w:rsid w:val="004C1E16"/>
    <w:rsid w:val="004C2543"/>
    <w:rsid w:val="004D15CA"/>
    <w:rsid w:val="004E3E4C"/>
    <w:rsid w:val="004F23A0"/>
    <w:rsid w:val="005003E3"/>
    <w:rsid w:val="005052CD"/>
    <w:rsid w:val="00550A26"/>
    <w:rsid w:val="00550BF5"/>
    <w:rsid w:val="00567A70"/>
    <w:rsid w:val="00584D1B"/>
    <w:rsid w:val="005A2A15"/>
    <w:rsid w:val="005D1B15"/>
    <w:rsid w:val="005D2824"/>
    <w:rsid w:val="005D4F1A"/>
    <w:rsid w:val="005D72BB"/>
    <w:rsid w:val="005E47E8"/>
    <w:rsid w:val="005E692F"/>
    <w:rsid w:val="0062114B"/>
    <w:rsid w:val="00623698"/>
    <w:rsid w:val="00625E96"/>
    <w:rsid w:val="00637EAA"/>
    <w:rsid w:val="00647C09"/>
    <w:rsid w:val="00651F2C"/>
    <w:rsid w:val="00693D5D"/>
    <w:rsid w:val="006A5A97"/>
    <w:rsid w:val="006B7F03"/>
    <w:rsid w:val="00725B45"/>
    <w:rsid w:val="007C4336"/>
    <w:rsid w:val="007F3E0A"/>
    <w:rsid w:val="007F7AA6"/>
    <w:rsid w:val="00823624"/>
    <w:rsid w:val="00837E47"/>
    <w:rsid w:val="008518FE"/>
    <w:rsid w:val="0085659C"/>
    <w:rsid w:val="00872026"/>
    <w:rsid w:val="0087792E"/>
    <w:rsid w:val="00883EAF"/>
    <w:rsid w:val="00885258"/>
    <w:rsid w:val="008A30C3"/>
    <w:rsid w:val="008A3C23"/>
    <w:rsid w:val="008C49CC"/>
    <w:rsid w:val="008C4A0C"/>
    <w:rsid w:val="008C7306"/>
    <w:rsid w:val="008D69E9"/>
    <w:rsid w:val="008E0645"/>
    <w:rsid w:val="008F594A"/>
    <w:rsid w:val="00904C7E"/>
    <w:rsid w:val="0091035B"/>
    <w:rsid w:val="009A1F6E"/>
    <w:rsid w:val="009B1877"/>
    <w:rsid w:val="009C7D17"/>
    <w:rsid w:val="009E484E"/>
    <w:rsid w:val="009F40FB"/>
    <w:rsid w:val="00A16C92"/>
    <w:rsid w:val="00A22FCB"/>
    <w:rsid w:val="00A472F1"/>
    <w:rsid w:val="00A5237D"/>
    <w:rsid w:val="00A554A3"/>
    <w:rsid w:val="00A758EA"/>
    <w:rsid w:val="00A95C50"/>
    <w:rsid w:val="00AB188F"/>
    <w:rsid w:val="00AB79A6"/>
    <w:rsid w:val="00AC4850"/>
    <w:rsid w:val="00AD4D6D"/>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3102"/>
    <w:rsid w:val="00C621D6"/>
    <w:rsid w:val="00C67F49"/>
    <w:rsid w:val="00C82D86"/>
    <w:rsid w:val="00CB4B8D"/>
    <w:rsid w:val="00CC0DDA"/>
    <w:rsid w:val="00CC0F67"/>
    <w:rsid w:val="00CD684F"/>
    <w:rsid w:val="00D06623"/>
    <w:rsid w:val="00D14C6B"/>
    <w:rsid w:val="00D5536F"/>
    <w:rsid w:val="00D56935"/>
    <w:rsid w:val="00D758C6"/>
    <w:rsid w:val="00D90C10"/>
    <w:rsid w:val="00D92E96"/>
    <w:rsid w:val="00DA258C"/>
    <w:rsid w:val="00DE07FA"/>
    <w:rsid w:val="00DF2DDE"/>
    <w:rsid w:val="00E01667"/>
    <w:rsid w:val="00E2437E"/>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4678E"/>
    <w:rsid w:val="00F577F6"/>
    <w:rsid w:val="00F65266"/>
    <w:rsid w:val="00F751E1"/>
    <w:rsid w:val="00FA2371"/>
    <w:rsid w:val="00FD347F"/>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eee.org/web/publications/authors/transjnl/index.html" TargetMode="External"/><Relationship Id="rId18" Type="http://schemas.openxmlformats.org/officeDocument/2006/relationships/hyperlink" Target="mailto:graphics@ieee.org" TargetMode="External"/><Relationship Id="rId26" Type="http://schemas.openxmlformats.org/officeDocument/2006/relationships/hyperlink" Target="mailto:HUMANIST@NYVM.ORG" TargetMode="External"/><Relationship Id="rId3" Type="http://schemas.openxmlformats.org/officeDocument/2006/relationships/styles" Target="styles.xml"/><Relationship Id="rId21" Type="http://schemas.openxmlformats.org/officeDocument/2006/relationships/hyperlink" Target="http://www.ieee.org/web/publications/authors/transjnl/index.html"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graphicsqc.ieee.org/" TargetMode="External"/><Relationship Id="rId25" Type="http://schemas.openxmlformats.org/officeDocument/2006/relationships/hyperlink" Target="http://www.amdahl.com/doc/products/bsg/intra/infra/html"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www.ieee.org/copyright" TargetMode="External"/><Relationship Id="rId29" Type="http://schemas.openxmlformats.org/officeDocument/2006/relationships/image" Target="media/image6.t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hyperlink" Target="http://home.process.com/Intranets/wp2.ht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hyperlink" Target="http://www.halcyon.com/pub/journals/21ps03-vidmar" TargetMode="External"/><Relationship Id="rId28" Type="http://schemas.openxmlformats.org/officeDocument/2006/relationships/image" Target="media/image5.tif"/><Relationship Id="rId10" Type="http://schemas.openxmlformats.org/officeDocument/2006/relationships/hyperlink" Target="http://www.adobe.com/support/downloads/" TargetMode="External"/><Relationship Id="rId19" Type="http://schemas.openxmlformats.org/officeDocument/2006/relationships/hyperlink" Target="http://www.ieee.org/publications_standards/publications/authors/authors_submission.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dobe.com/support/downloads/pdrvwin.htm" TargetMode="External"/><Relationship Id="rId14" Type="http://schemas.openxmlformats.org/officeDocument/2006/relationships/image" Target="media/image2.png"/><Relationship Id="rId22" Type="http://schemas.openxmlformats.org/officeDocument/2006/relationships/hyperlink" Target="http://www.atm.com/" TargetMode="External"/><Relationship Id="rId27" Type="http://schemas.openxmlformats.org/officeDocument/2006/relationships/image" Target="media/image4.ti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F9466-7344-4D83-982B-DD4FC8F7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6237</Words>
  <Characters>35556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41710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12</cp:revision>
  <cp:lastPrinted>2012-08-02T18:53:00Z</cp:lastPrinted>
  <dcterms:created xsi:type="dcterms:W3CDTF">2015-11-16T21:43:00Z</dcterms:created>
  <dcterms:modified xsi:type="dcterms:W3CDTF">2015-11-17T00:21:00Z</dcterms:modified>
</cp:coreProperties>
</file>