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4"/>
        </w:rPr>
        <w:t>S5 Table. Full Hyperparameter Search Space and Optimal Configurations</w:t>
      </w:r>
    </w:p>
    <w:p/>
    <w:p>
      <w:r>
        <w:rPr>
          <w:b/>
          <w:sz w:val="22"/>
        </w:rPr>
        <w:t>XGBoost (Primary Model)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Hyperparameter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Search Space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Selected Value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n_estimators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{10, 50, 100, 200, 300, 500}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Number of boosting rounds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max_depth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{3, 6, 9}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Maximum tree depth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learning_rate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{0.01, 0.05, 0.1, 0.3}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0.3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Step size shrinkage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min_child_weight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{1, 3, 5}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Minimum sum of instance weight in a child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subsample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{0.7, 0.8, 1.0}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0.8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Row subsampling ratio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colsample_bytree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{0.7, 0.8, 1.0}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0.8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Feature subsampling ratio per tree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gamma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{0, 0.1, 0.3}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Minimum loss reduction for split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reg_alpha (L1)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{0, 0.01, 0.1}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L1 regularisation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reg_lambda (L2)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{1, 1.5, 2}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L2 regularisation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objective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multi:softprob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multi:softprob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Multiclass probability output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eval_metric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mlogloss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mlogloss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Multiclass log loss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tree_method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hist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hist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Histogram-based tree construction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sample_weight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Inverse class frequency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w_k = N/(K×n_k)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Computed per fold from training data only</w:t>
            </w:r>
          </w:p>
        </w:tc>
      </w:tr>
    </w:tbl>
    <w:p/>
    <w:p>
      <w:r>
        <w:rPr>
          <w:b/>
          <w:sz w:val="22"/>
        </w:rPr>
        <w:t>Random Forest (Baseline)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Hyperparameter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Search Space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Selected Value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n_estimators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{50, 100, 200}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100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Number of trees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max_depth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{None, 10, 20}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None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Maximum tree depth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min_samples_split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{2, 5}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Minimum samples to split a node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min_samples_leaf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{1, 2}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Minimum samples in a leaf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class_weight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balanced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balanced</w:t>
            </w:r>
          </w:p>
        </w:tc>
        <w:tc>
          <w:tcPr>
            <w:tcW w:type="dxa" w:w="216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Inverse frequency weighting</w:t>
            </w:r>
          </w:p>
        </w:tc>
      </w:tr>
    </w:tbl>
    <w:p/>
    <w:p>
      <w:r>
        <w:rPr>
          <w:b/>
          <w:sz w:val="22"/>
        </w:rPr>
        <w:t>Other Baselines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Configuration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/>
                <w:sz w:val="18"/>
              </w:rPr>
              <w:t>Implementation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solver=lbfgs, max_iter=1000, multi_class=multinomial, class_weight=balanced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Default scikit-learn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Decision Tree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max_depth={None, 10, 20}, class_weight=balanced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Default scikit-learn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Majority Class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strategy=most_frequent</w:t>
            </w:r>
          </w:p>
        </w:tc>
        <w:tc>
          <w:tcPr>
            <w:tcW w:type="dxa" w:w="2880"/>
          </w:tcPr>
          <w:p>
            <w:r/>
            <w:r>
              <w:rPr>
                <w:rFonts w:ascii="Times New Roman" w:hAnsi="Times New Roman"/>
                <w:b w:val="0"/>
                <w:sz w:val="18"/>
              </w:rPr>
              <w:t>scikit-learn DummyClassifier</w:t>
            </w:r>
          </w:p>
        </w:tc>
      </w:tr>
    </w:tbl>
    <w:p/>
    <w:p>
      <w:r>
        <w:t>Software: Python 3.11, XGBoost 2.0.3, scikit-learn 1.5.0, SHAP 0.45. All experiments run on an Intel Core i7 CPU with an NVIDIA RTX 4050 GPU (6 GB VRAM).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