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S6 Table. Predictor Specification and Data-Leakage Audit</w:t>
      </w:r>
    </w:p>
    <w:p>
      <w:r>
        <w:t>This table lists all candidate features considered for the XGBoost outcome-triage model, including their data types, source FAERS tables, leakage risk assessment, and final inclusion/exclusion decisions.</w:t>
      </w:r>
    </w:p>
    <w:p>
      <w:pPr>
        <w:pStyle w:val="Heading2"/>
      </w:pPr>
      <w:r>
        <w:t>Feature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Feature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Type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Source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Leakage Risk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Patient age (years) at event onset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Continuous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DEMO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sex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Patient sex (M/F/Unknown)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DEMO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wt_kg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Patient weight in kg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Continuous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DEMO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drug_seq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Drug sequence number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Ordinal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DRUG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route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Route of administration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DRUG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role_cod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Drug role (PS/SS/C/I)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DRUG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drugname_normalized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Standardised drug name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DRUG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rxcui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RxNorm Concept Unique ID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DRUG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dose_amt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Dose amount (numeric)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Continuous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DRUG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dose_unit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Dose unit (mg, ml, etc.)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DRUG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dose_form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Dosage form (tablet, etc.)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DRUG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indi_pt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Indication preferred term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INDI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None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pt_term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Adverse event PT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REAC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Retained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outc_cod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Outcome code (target)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OUTC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EXCLUDED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occp_cod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Reporter occupation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DEMO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Low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EXCLUDED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mfr_sndr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Manufacturer/sender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Categorical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DEMO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HIGH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EXCLUDED</w:t>
            </w:r>
          </w:p>
        </w:tc>
      </w:tr>
      <w:tr>
        <w:tc>
          <w:tcPr>
            <w:tcW w:type="dxa" w:w="1440"/>
          </w:tcPr>
          <w:p>
            <w:pPr>
              <w:jc w:val="left"/>
            </w:pPr>
            <w:r>
              <w:rPr>
                <w:sz w:val="16"/>
              </w:rPr>
              <w:t>init_fda_dt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Initial FDA date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Date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DEMO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Moderate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sz w:val="16"/>
              </w:rPr>
              <w:t>Split only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