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Load the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= pd.read_csv('Advertising.csv')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Define the independent and dependent variables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 = data[['TV', 'radio', 'newspaper']]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 = data['sales']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Fit the multiple linear regression model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Predict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y_pred = model.predict(X)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Calculate Residual Standard Error (RSE)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rss = np.sum((y - y_pred) ** 2)  # Residual Sum of Squares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 = len(y)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 = X.shape[1]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rse = np.sqrt(rss / (n - p - 1))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Calculate R-squared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r_squared = model.score(X, 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Calculate F-statistic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tss = np.sum((y - np.mean(y)) ** 2)  # Total Sum of Squares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f_statistic = (r_squared / p) / ((1 - r_squared) / (n - p - 1))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Print the results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print(f"Residual Standard Error (RSE): {rse}")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print(f"R-squared: {r_squared}")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print(f"F-statistic: {f_statistic}")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