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7D1" w:rsidRPr="00D12F06" w:rsidRDefault="002673A4" w:rsidP="00D12F06">
      <w:pPr>
        <w:ind w:left="0" w:firstLine="0"/>
        <w:rPr>
          <w:rFonts w:cs="Arial"/>
          <w:b/>
          <w:bCs/>
          <w:szCs w:val="24"/>
        </w:rPr>
      </w:pPr>
      <w:r w:rsidRPr="00D12F06">
        <w:rPr>
          <w:rFonts w:cs="Arial"/>
          <w:b/>
          <w:bCs/>
          <w:szCs w:val="24"/>
        </w:rPr>
        <w:t>References</w:t>
      </w:r>
    </w:p>
    <w:p w:rsidR="00FB216A" w:rsidRPr="00D12F06" w:rsidRDefault="00FB216A" w:rsidP="00D12F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12F06">
        <w:rPr>
          <w:rFonts w:cs="Arial"/>
          <w:szCs w:val="24"/>
        </w:rPr>
        <w:t>Shah, B. (2019). Fact Finding Techniques. [online] Systemanalysisanddesign.blogspot.com. Available at: http://systemanalysisanddesign.blogspot.com/2008/11/fact-finding-techniques.html [Accessed 20 Jun. 2019].</w:t>
      </w:r>
    </w:p>
    <w:p w:rsidR="00FB216A" w:rsidRPr="00D12F06" w:rsidRDefault="00FB216A" w:rsidP="00D12F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12F06">
        <w:rPr>
          <w:rFonts w:cs="Arial"/>
          <w:szCs w:val="24"/>
        </w:rPr>
        <w:t>System Analyst's blog. (2019). Fact-Finding Techniques. [online] Available at: https://systemanalyst1.wordpress.com/2010/11/04/hello-world/ [Accessed 21 Jun. 2019].</w:t>
      </w:r>
    </w:p>
    <w:p w:rsidR="002673A4" w:rsidRPr="00D12F06" w:rsidRDefault="002673A4" w:rsidP="00D12F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12F06">
        <w:rPr>
          <w:rFonts w:cs="Arial"/>
          <w:color w:val="000000"/>
          <w:szCs w:val="24"/>
        </w:rPr>
        <w:t xml:space="preserve">Evalued.bcu.ac.uk. (2006). </w:t>
      </w:r>
      <w:proofErr w:type="spellStart"/>
      <w:r w:rsidRPr="00D12F06">
        <w:rPr>
          <w:rFonts w:cs="Arial"/>
          <w:i/>
          <w:iCs/>
          <w:color w:val="000000"/>
          <w:szCs w:val="24"/>
        </w:rPr>
        <w:t>Evalued</w:t>
      </w:r>
      <w:proofErr w:type="spellEnd"/>
      <w:r w:rsidRPr="00D12F06">
        <w:rPr>
          <w:rFonts w:cs="Arial"/>
          <w:color w:val="000000"/>
          <w:szCs w:val="24"/>
        </w:rPr>
        <w:t>. [online] Available at: http://www.evalued.bcu.ac.uk/tutorial/4c.htm [Accessed 7 Jul. 2019].</w:t>
      </w:r>
    </w:p>
    <w:p w:rsidR="002673A4" w:rsidRPr="00D12F06" w:rsidRDefault="002673A4" w:rsidP="00D12F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12F06">
        <w:rPr>
          <w:rFonts w:cs="Arial"/>
          <w:color w:val="000000"/>
          <w:szCs w:val="24"/>
        </w:rPr>
        <w:t xml:space="preserve">Elks, C. (2014). </w:t>
      </w:r>
      <w:r w:rsidRPr="00D12F06">
        <w:rPr>
          <w:rFonts w:cs="Arial"/>
          <w:i/>
          <w:iCs/>
          <w:color w:val="000000"/>
          <w:szCs w:val="24"/>
        </w:rPr>
        <w:t>Fact-Finding Techniques for Requirements Discovery Objectives: - ppt download</w:t>
      </w:r>
      <w:r w:rsidRPr="00D12F06">
        <w:rPr>
          <w:rFonts w:cs="Arial"/>
          <w:color w:val="000000"/>
          <w:szCs w:val="24"/>
        </w:rPr>
        <w:t>. [online] Slideplayer.com. Available at: https://slideplayer.com/slide/1524995/ [Accessed 12 Jul. 2019].</w:t>
      </w:r>
    </w:p>
    <w:p w:rsidR="000C20E6" w:rsidRPr="00D12F06" w:rsidRDefault="000C20E6" w:rsidP="00D12F06">
      <w:pPr>
        <w:pStyle w:val="ListParagraph"/>
        <w:numPr>
          <w:ilvl w:val="0"/>
          <w:numId w:val="2"/>
        </w:numPr>
        <w:spacing w:after="180"/>
        <w:jc w:val="left"/>
        <w:rPr>
          <w:rFonts w:eastAsia="Times New Roman" w:cs="Arial"/>
          <w:color w:val="000000"/>
          <w:szCs w:val="24"/>
          <w:lang w:eastAsia="en-MY"/>
        </w:rPr>
      </w:pPr>
      <w:r w:rsidRPr="00D12F06">
        <w:rPr>
          <w:rFonts w:eastAsia="Times New Roman" w:cs="Arial"/>
          <w:color w:val="000000"/>
          <w:szCs w:val="24"/>
          <w:lang w:eastAsia="en-MY"/>
        </w:rPr>
        <w:t>Evirtualservices.com. (2019). </w:t>
      </w:r>
      <w:r w:rsidRPr="00D12F06">
        <w:rPr>
          <w:rFonts w:eastAsia="Times New Roman" w:cs="Arial"/>
          <w:i/>
          <w:iCs/>
          <w:color w:val="000000"/>
          <w:szCs w:val="24"/>
          <w:lang w:eastAsia="en-MY"/>
        </w:rPr>
        <w:t>Operational Feasibility Study Operational Feasibility Analysis Operational Feasibility Services</w:t>
      </w:r>
      <w:r w:rsidRPr="00D12F06">
        <w:rPr>
          <w:rFonts w:eastAsia="Times New Roman" w:cs="Arial"/>
          <w:color w:val="000000"/>
          <w:szCs w:val="24"/>
          <w:lang w:eastAsia="en-MY"/>
        </w:rPr>
        <w:t>. [online] Available at: https://www.evirtualservices.com/operational-feasibility [Accessed 17 Jun. 2019].</w:t>
      </w:r>
    </w:p>
    <w:p w:rsidR="000C20E6" w:rsidRPr="00D12F06" w:rsidRDefault="000C20E6" w:rsidP="00D12F06">
      <w:pPr>
        <w:pStyle w:val="ListParagraph"/>
        <w:numPr>
          <w:ilvl w:val="0"/>
          <w:numId w:val="2"/>
        </w:numPr>
        <w:spacing w:after="180"/>
        <w:jc w:val="left"/>
        <w:rPr>
          <w:rFonts w:eastAsia="Times New Roman" w:cs="Arial"/>
          <w:color w:val="000000"/>
          <w:szCs w:val="24"/>
          <w:lang w:eastAsia="en-MY"/>
        </w:rPr>
      </w:pPr>
      <w:r w:rsidRPr="00D12F06">
        <w:rPr>
          <w:rFonts w:eastAsia="Times New Roman" w:cs="Arial"/>
          <w:color w:val="000000"/>
          <w:szCs w:val="24"/>
          <w:lang w:eastAsia="en-MY"/>
        </w:rPr>
        <w:t>Shelly, G. and J. Rosenblatt, H. (2019). </w:t>
      </w:r>
      <w:r w:rsidRPr="00D12F06">
        <w:rPr>
          <w:rFonts w:eastAsia="Times New Roman" w:cs="Arial"/>
          <w:i/>
          <w:iCs/>
          <w:color w:val="000000"/>
          <w:szCs w:val="24"/>
          <w:lang w:eastAsia="en-MY"/>
        </w:rPr>
        <w:t>Systems Analysis and Design</w:t>
      </w:r>
      <w:r w:rsidRPr="00D12F06">
        <w:rPr>
          <w:rFonts w:eastAsia="Times New Roman" w:cs="Arial"/>
          <w:color w:val="000000"/>
          <w:szCs w:val="24"/>
          <w:lang w:eastAsia="en-MY"/>
        </w:rPr>
        <w:t>. [online] Google Books. Available at: https://books.google.com.my/books?id=xZVJKFtYrlsC&amp;pg=PA64&amp;lpg=PA64&amp;dq=technical+feasibility+is+the+technical+resources+that+is+needed+to+develop,+install,+purchase+or+operate+the+system.+technical+feasibility+is+the+technical+resources+that+is+needed+to+develop,+install,+purchase+or+operate+the+system.&amp;source=bl&amp;ots=0LhQB4wLte&amp;sig=ACfU3U2MysBKUYJYfvIVM6UwtJFWMHbOmw&amp;hl=en&amp;sa=X&amp;ved=2ahUKEwj_mrzr0cPjAhUK6Y8KHSL7DxUQ6AEwCXoECAcQAQ#v=onepage&amp;q=technical%20feasibility%20is%20the%20technical%20resources%20that%20is%20needed%20to%20develop%2C%20install%2C%20purchase%20or%20operate%20the%20system.%20technical%20feasibility%20is%20the%20technical%20resources%20that%20is%20needed%20to%20develop%2C%20install%2C%20purchase%20or%20operate%20the%20system.&amp;f=false [Accessed 16 Jun. 2019].</w:t>
      </w:r>
    </w:p>
    <w:p w:rsidR="000C20E6" w:rsidRPr="00D12F06" w:rsidRDefault="000C20E6" w:rsidP="00D12F06">
      <w:pPr>
        <w:pStyle w:val="ListParagraph"/>
        <w:numPr>
          <w:ilvl w:val="0"/>
          <w:numId w:val="2"/>
        </w:numPr>
        <w:spacing w:after="180"/>
        <w:jc w:val="left"/>
        <w:rPr>
          <w:rFonts w:eastAsia="Times New Roman" w:cs="Arial"/>
          <w:color w:val="000000"/>
          <w:szCs w:val="24"/>
          <w:lang w:eastAsia="en-MY"/>
        </w:rPr>
      </w:pPr>
      <w:r w:rsidRPr="00D12F06">
        <w:rPr>
          <w:rFonts w:eastAsia="Times New Roman" w:cs="Arial"/>
          <w:color w:val="000000"/>
          <w:szCs w:val="24"/>
          <w:lang w:eastAsia="en-MY"/>
        </w:rPr>
        <w:lastRenderedPageBreak/>
        <w:t>Taskmanagementguide.com. (n.d.). </w:t>
      </w:r>
      <w:r w:rsidRPr="00D12F06">
        <w:rPr>
          <w:rFonts w:eastAsia="Times New Roman" w:cs="Arial"/>
          <w:i/>
          <w:iCs/>
          <w:color w:val="000000"/>
          <w:szCs w:val="24"/>
          <w:lang w:eastAsia="en-MY"/>
        </w:rPr>
        <w:t>What is Schedule Feasibility</w:t>
      </w:r>
      <w:r w:rsidRPr="00D12F06">
        <w:rPr>
          <w:rFonts w:eastAsia="Times New Roman" w:cs="Arial"/>
          <w:color w:val="000000"/>
          <w:szCs w:val="24"/>
          <w:lang w:eastAsia="en-MY"/>
        </w:rPr>
        <w:t>. [online] Available at: http://www.taskmanagementguide.com/glossary/what-is-schedule-feasibility.php [Accessed 28 Jun. 2019].</w:t>
      </w:r>
    </w:p>
    <w:p w:rsidR="000C20E6" w:rsidRPr="00D12F06" w:rsidRDefault="000C20E6" w:rsidP="00D12F06">
      <w:pPr>
        <w:pStyle w:val="ListParagraph"/>
        <w:numPr>
          <w:ilvl w:val="0"/>
          <w:numId w:val="2"/>
        </w:numPr>
        <w:spacing w:after="180"/>
        <w:jc w:val="left"/>
        <w:rPr>
          <w:rFonts w:eastAsia="Times New Roman" w:cs="Arial"/>
          <w:color w:val="000000"/>
          <w:szCs w:val="24"/>
          <w:lang w:eastAsia="en-MY"/>
        </w:rPr>
      </w:pPr>
      <w:r w:rsidRPr="00D12F06">
        <w:rPr>
          <w:rFonts w:eastAsia="Times New Roman" w:cs="Arial"/>
          <w:color w:val="000000"/>
          <w:szCs w:val="24"/>
          <w:lang w:eastAsia="en-MY"/>
        </w:rPr>
        <w:t>Webcache.googleusercontent.com. (n.d.). </w:t>
      </w:r>
      <w:r w:rsidRPr="00D12F06">
        <w:rPr>
          <w:rFonts w:eastAsia="Times New Roman" w:cs="Arial"/>
          <w:i/>
          <w:iCs/>
          <w:color w:val="000000"/>
          <w:szCs w:val="24"/>
          <w:lang w:eastAsia="en-MY"/>
        </w:rPr>
        <w:t>Feasibility Analysis and the System Proposal</w:t>
      </w:r>
      <w:r w:rsidRPr="00D12F06">
        <w:rPr>
          <w:rFonts w:eastAsia="Times New Roman" w:cs="Arial"/>
          <w:color w:val="000000"/>
          <w:szCs w:val="24"/>
          <w:lang w:eastAsia="en-MY"/>
        </w:rPr>
        <w:t>. [online] Available at: http://webcache.googleusercontent.com/search?q=cache:http://www.auburn.edu/~fordfn1/wh7cls11.ppt [Accessed 20 Jul. 2019].</w:t>
      </w:r>
    </w:p>
    <w:p w:rsidR="000C20E6" w:rsidRPr="00D12F06" w:rsidRDefault="00540BF0" w:rsidP="00D12F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12F06">
        <w:rPr>
          <w:rFonts w:cs="Arial"/>
          <w:color w:val="000000"/>
          <w:szCs w:val="24"/>
        </w:rPr>
        <w:t xml:space="preserve">RAVI.R, D. (2016). </w:t>
      </w:r>
      <w:r w:rsidRPr="00D12F06">
        <w:rPr>
          <w:rFonts w:cs="Arial"/>
          <w:i/>
          <w:iCs/>
          <w:color w:val="000000"/>
          <w:szCs w:val="24"/>
        </w:rPr>
        <w:t xml:space="preserve">Why does Feasibility Study is Important for any </w:t>
      </w:r>
      <w:proofErr w:type="gramStart"/>
      <w:r w:rsidRPr="00D12F06">
        <w:rPr>
          <w:rFonts w:cs="Arial"/>
          <w:i/>
          <w:iCs/>
          <w:color w:val="000000"/>
          <w:szCs w:val="24"/>
        </w:rPr>
        <w:t>Business ?</w:t>
      </w:r>
      <w:proofErr w:type="gramEnd"/>
      <w:r w:rsidRPr="00D12F06">
        <w:rPr>
          <w:rFonts w:cs="Arial"/>
          <w:color w:val="000000"/>
          <w:szCs w:val="24"/>
        </w:rPr>
        <w:t>. [online] Linkedin.com. Available at: https://www.linkedin.com/pulse/why-does-feasibility-study-important-any-business-athesh-ravi-r [Accessed 29 Jul. 2019].</w:t>
      </w:r>
    </w:p>
    <w:p w:rsidR="00540BF0" w:rsidRPr="00D12F06" w:rsidRDefault="00540BF0" w:rsidP="00D12F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12F06">
        <w:rPr>
          <w:rFonts w:cs="Arial"/>
          <w:color w:val="000000"/>
          <w:szCs w:val="24"/>
        </w:rPr>
        <w:t xml:space="preserve">Simplilearn.com. (2019). </w:t>
      </w:r>
      <w:r w:rsidRPr="00D12F06">
        <w:rPr>
          <w:rFonts w:cs="Arial"/>
          <w:i/>
          <w:iCs/>
          <w:color w:val="000000"/>
          <w:szCs w:val="24"/>
        </w:rPr>
        <w:t>Why a Feasibility Study is Important in Project Management</w:t>
      </w:r>
      <w:r w:rsidRPr="00D12F06">
        <w:rPr>
          <w:rFonts w:cs="Arial"/>
          <w:color w:val="000000"/>
          <w:szCs w:val="24"/>
        </w:rPr>
        <w:t>. [online] Available at: https://www.simplilearn.com/feasibility-study-article [Accessed 27 Jul. 2019].</w:t>
      </w:r>
    </w:p>
    <w:p w:rsidR="00540BF0" w:rsidRPr="00D12F06" w:rsidRDefault="00943924" w:rsidP="00D12F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D12F06">
        <w:rPr>
          <w:rFonts w:cs="Arial"/>
          <w:color w:val="000000"/>
          <w:szCs w:val="24"/>
        </w:rPr>
        <w:t xml:space="preserve">Iso25000.com. (n.d.). </w:t>
      </w:r>
      <w:r w:rsidRPr="00D12F06">
        <w:rPr>
          <w:rFonts w:cs="Arial"/>
          <w:i/>
          <w:iCs/>
          <w:color w:val="000000"/>
          <w:szCs w:val="24"/>
        </w:rPr>
        <w:t>ISO 25010</w:t>
      </w:r>
      <w:r w:rsidRPr="00D12F06">
        <w:rPr>
          <w:rFonts w:cs="Arial"/>
          <w:color w:val="000000"/>
          <w:szCs w:val="24"/>
        </w:rPr>
        <w:t>. [online] Available at: https://iso25000.com/index.php/en/iso-25000-standards/iso-25010 [Accessed 31 Jul. 2019].</w:t>
      </w:r>
    </w:p>
    <w:p w:rsidR="00943924" w:rsidRPr="00D12F06" w:rsidRDefault="00943924" w:rsidP="00D12F06">
      <w:pPr>
        <w:rPr>
          <w:rFonts w:cs="Arial"/>
          <w:szCs w:val="24"/>
        </w:rPr>
      </w:pPr>
    </w:p>
    <w:p w:rsidR="002673A4" w:rsidRPr="00D12F06" w:rsidRDefault="002673A4" w:rsidP="00D12F06">
      <w:pPr>
        <w:rPr>
          <w:rFonts w:cs="Arial"/>
          <w:b/>
          <w:bCs/>
          <w:szCs w:val="24"/>
        </w:rPr>
      </w:pPr>
      <w:bookmarkStart w:id="0" w:name="_GoBack"/>
      <w:bookmarkEnd w:id="0"/>
    </w:p>
    <w:sectPr w:rsidR="002673A4" w:rsidRPr="00D1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E01"/>
    <w:multiLevelType w:val="hybridMultilevel"/>
    <w:tmpl w:val="632AA1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60F18"/>
    <w:multiLevelType w:val="hybridMultilevel"/>
    <w:tmpl w:val="EEF495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A4"/>
    <w:rsid w:val="000C20E6"/>
    <w:rsid w:val="002673A4"/>
    <w:rsid w:val="0038336D"/>
    <w:rsid w:val="00540BF0"/>
    <w:rsid w:val="00750870"/>
    <w:rsid w:val="008F47D1"/>
    <w:rsid w:val="00943924"/>
    <w:rsid w:val="00D12F06"/>
    <w:rsid w:val="00FB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7C41"/>
  <w15:chartTrackingRefBased/>
  <w15:docId w15:val="{A9C7ACB7-35B9-4D10-A44A-44DB136F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MY" w:eastAsia="en-US" w:bidi="ar-SA"/>
      </w:rPr>
    </w:rPrDefault>
    <w:pPrDefault>
      <w:pPr>
        <w:spacing w:after="1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BINTI AHMAD FAUZI</dc:creator>
  <cp:keywords/>
  <dc:description/>
  <cp:lastModifiedBy>ATHIRAH BINTI AHMAD FAUZI</cp:lastModifiedBy>
  <cp:revision>2</cp:revision>
  <dcterms:created xsi:type="dcterms:W3CDTF">2019-08-01T13:37:00Z</dcterms:created>
  <dcterms:modified xsi:type="dcterms:W3CDTF">2019-08-01T21:18:00Z</dcterms:modified>
</cp:coreProperties>
</file>