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EE7638" w14:textId="77777777" w:rsidR="009A7519" w:rsidRPr="009A7519" w:rsidRDefault="009A7519" w:rsidP="009A7519">
      <w:pPr>
        <w:rPr>
          <w:b/>
          <w:bCs/>
        </w:rPr>
      </w:pPr>
      <w:r w:rsidRPr="009A7519">
        <w:rPr>
          <w:b/>
          <w:bCs/>
        </w:rPr>
        <w:t>1.4 Техническое задание</w:t>
      </w:r>
    </w:p>
    <w:p w14:paraId="4939FC0A" w14:textId="77777777" w:rsidR="009A7519" w:rsidRPr="009A7519" w:rsidRDefault="009A7519" w:rsidP="009A7519">
      <w:pPr>
        <w:rPr>
          <w:b/>
          <w:bCs/>
        </w:rPr>
      </w:pPr>
      <w:r w:rsidRPr="009A7519">
        <w:rPr>
          <w:b/>
          <w:bCs/>
        </w:rPr>
        <w:t>1.4.1 Введение</w:t>
      </w:r>
    </w:p>
    <w:p w14:paraId="5086E03A" w14:textId="77777777" w:rsidR="009A7519" w:rsidRPr="009A7519" w:rsidRDefault="009A7519" w:rsidP="009A7519">
      <w:pPr>
        <w:rPr>
          <w:b/>
          <w:bCs/>
        </w:rPr>
      </w:pPr>
      <w:r w:rsidRPr="009A7519">
        <w:rPr>
          <w:b/>
          <w:bCs/>
        </w:rPr>
        <w:t>1.4.1.1 Наименование программного продукта</w:t>
      </w:r>
    </w:p>
    <w:p w14:paraId="6154EDAE" w14:textId="25C532A3" w:rsidR="009A7519" w:rsidRPr="008B44FB" w:rsidRDefault="009A7519" w:rsidP="009A7519">
      <w:pPr>
        <w:rPr>
          <w:lang w:val="en-US"/>
        </w:rPr>
      </w:pPr>
      <w:r>
        <w:t xml:space="preserve">Наименование – </w:t>
      </w:r>
      <w:r w:rsidR="008B44FB">
        <w:rPr>
          <w:lang w:val="en-US"/>
        </w:rPr>
        <w:t>“Waha helper”</w:t>
      </w:r>
    </w:p>
    <w:p w14:paraId="122F1989" w14:textId="77777777" w:rsidR="009A7519" w:rsidRPr="009C4FDF" w:rsidRDefault="009A7519" w:rsidP="009A7519">
      <w:pPr>
        <w:rPr>
          <w:b/>
          <w:bCs/>
        </w:rPr>
      </w:pPr>
      <w:r w:rsidRPr="009C4FDF">
        <w:rPr>
          <w:b/>
          <w:bCs/>
        </w:rPr>
        <w:t>1.4.1.2 Ответственные лица</w:t>
      </w:r>
    </w:p>
    <w:p w14:paraId="33F350C5" w14:textId="23E5F22F" w:rsidR="009A7519" w:rsidRDefault="009A7519" w:rsidP="009A7519">
      <w:r>
        <w:t xml:space="preserve">Разработчик: </w:t>
      </w:r>
      <w:r w:rsidR="009C4FDF">
        <w:t>Савицкий Н. А.</w:t>
      </w:r>
    </w:p>
    <w:p w14:paraId="186E71A8" w14:textId="77777777" w:rsidR="009A7519" w:rsidRPr="009C4FDF" w:rsidRDefault="009A7519" w:rsidP="009A7519">
      <w:pPr>
        <w:rPr>
          <w:b/>
          <w:bCs/>
        </w:rPr>
      </w:pPr>
      <w:r w:rsidRPr="009C4FDF">
        <w:rPr>
          <w:b/>
          <w:bCs/>
        </w:rPr>
        <w:t>1.4.1.3 Сроки сдачи проекта</w:t>
      </w:r>
    </w:p>
    <w:p w14:paraId="600AF692" w14:textId="053A95AB" w:rsidR="009A7519" w:rsidRDefault="009C4FDF" w:rsidP="009A7519">
      <w:r>
        <w:t>10</w:t>
      </w:r>
      <w:r w:rsidR="009A7519">
        <w:t>.</w:t>
      </w:r>
      <w:r>
        <w:t>03</w:t>
      </w:r>
      <w:r w:rsidR="009A7519">
        <w:t>.202</w:t>
      </w:r>
      <w:r>
        <w:t>2</w:t>
      </w:r>
      <w:r w:rsidR="009A7519">
        <w:t>-</w:t>
      </w:r>
      <w:r>
        <w:t>10</w:t>
      </w:r>
      <w:r w:rsidR="009A7519">
        <w:t>.</w:t>
      </w:r>
      <w:r>
        <w:t>03</w:t>
      </w:r>
      <w:r w:rsidR="009A7519">
        <w:t>.202</w:t>
      </w:r>
      <w:r>
        <w:t>3</w:t>
      </w:r>
      <w:r w:rsidR="009A7519">
        <w:t xml:space="preserve"> г.</w:t>
      </w:r>
    </w:p>
    <w:p w14:paraId="1FA23641" w14:textId="77777777" w:rsidR="009A7519" w:rsidRPr="009C4FDF" w:rsidRDefault="009A7519" w:rsidP="009A7519">
      <w:pPr>
        <w:rPr>
          <w:b/>
          <w:bCs/>
        </w:rPr>
      </w:pPr>
      <w:r w:rsidRPr="009C4FDF">
        <w:rPr>
          <w:b/>
          <w:bCs/>
        </w:rPr>
        <w:t>1.4.1.4 Краткая характеристика области применения</w:t>
      </w:r>
    </w:p>
    <w:p w14:paraId="292957AD" w14:textId="524F8097" w:rsidR="009A7519" w:rsidRPr="00FC0FAA" w:rsidRDefault="009A7519" w:rsidP="009A7519">
      <w:r>
        <w:t>Программа предназначена для людей, которые хотят</w:t>
      </w:r>
      <w:r w:rsidR="009C4FDF">
        <w:t xml:space="preserve"> </w:t>
      </w:r>
      <w:r w:rsidR="00FC0FAA">
        <w:t xml:space="preserve">упростить внутриигровой процесс в настольной игре </w:t>
      </w:r>
      <w:r w:rsidR="00FC0FAA" w:rsidRPr="00FC0FAA">
        <w:t>“</w:t>
      </w:r>
      <w:r w:rsidR="00FC0FAA">
        <w:rPr>
          <w:lang w:val="en-US"/>
        </w:rPr>
        <w:t>WARHAMMER</w:t>
      </w:r>
      <w:r w:rsidR="00FC0FAA" w:rsidRPr="00FC0FAA">
        <w:t xml:space="preserve"> 40000”</w:t>
      </w:r>
      <w:r w:rsidR="00FC0FAA">
        <w:t>.</w:t>
      </w:r>
    </w:p>
    <w:p w14:paraId="32154F7B" w14:textId="77777777" w:rsidR="009A7519" w:rsidRPr="009C4FDF" w:rsidRDefault="009A7519" w:rsidP="009A7519">
      <w:pPr>
        <w:rPr>
          <w:b/>
          <w:bCs/>
        </w:rPr>
      </w:pPr>
      <w:r w:rsidRPr="009C4FDF">
        <w:rPr>
          <w:b/>
          <w:bCs/>
        </w:rPr>
        <w:t>1.4.2 Основания для разработки</w:t>
      </w:r>
    </w:p>
    <w:p w14:paraId="7696EE08" w14:textId="77777777" w:rsidR="009A7519" w:rsidRPr="00FC0FAA" w:rsidRDefault="009A7519" w:rsidP="009A7519">
      <w:pPr>
        <w:rPr>
          <w:b/>
          <w:bCs/>
        </w:rPr>
      </w:pPr>
      <w:r w:rsidRPr="00FC0FAA">
        <w:rPr>
          <w:b/>
          <w:bCs/>
        </w:rPr>
        <w:t>1.4.2.1 Основания для проведения разработки</w:t>
      </w:r>
    </w:p>
    <w:p w14:paraId="1736ACA2" w14:textId="3B9DF8E7" w:rsidR="009A7519" w:rsidRDefault="009A7519" w:rsidP="009A7519">
      <w:r>
        <w:t>Основание для разработки является задание на тему</w:t>
      </w:r>
    </w:p>
    <w:p w14:paraId="278982EB" w14:textId="18CC0D72" w:rsidR="009A7519" w:rsidRDefault="009A7519" w:rsidP="009A7519">
      <w:r>
        <w:t xml:space="preserve">«Разработка </w:t>
      </w:r>
      <w:r w:rsidR="00FC0FAA">
        <w:t>мобильного приложения</w:t>
      </w:r>
      <w:r>
        <w:t>». Тема согласована с</w:t>
      </w:r>
    </w:p>
    <w:p w14:paraId="61703076" w14:textId="77777777" w:rsidR="009A7519" w:rsidRDefault="009A7519" w:rsidP="009A7519">
      <w:r>
        <w:t>преподавателем, именуемым в дальнейшем заказчиком.</w:t>
      </w:r>
    </w:p>
    <w:p w14:paraId="27FFF676" w14:textId="77777777" w:rsidR="009A7519" w:rsidRPr="00FC0FAA" w:rsidRDefault="009A7519" w:rsidP="009A7519">
      <w:pPr>
        <w:rPr>
          <w:b/>
          <w:bCs/>
        </w:rPr>
      </w:pPr>
      <w:r w:rsidRPr="00FC0FAA">
        <w:rPr>
          <w:b/>
          <w:bCs/>
        </w:rPr>
        <w:t>1.4.2.2 Наименование и условное обозначение темы разработки</w:t>
      </w:r>
    </w:p>
    <w:p w14:paraId="2EB8190E" w14:textId="365ECBE0" w:rsidR="009A7519" w:rsidRDefault="009A7519" w:rsidP="009A7519">
      <w:r w:rsidRPr="00FC0FAA">
        <w:rPr>
          <w:b/>
          <w:bCs/>
        </w:rPr>
        <w:t>Наименование темы разработки</w:t>
      </w:r>
      <w:r>
        <w:t xml:space="preserve"> - «Разработка </w:t>
      </w:r>
      <w:r w:rsidR="00FC0FAA">
        <w:t>мобильного приложения</w:t>
      </w:r>
      <w:r w:rsidR="008B44FB" w:rsidRPr="008B44FB">
        <w:t xml:space="preserve"> “</w:t>
      </w:r>
      <w:r w:rsidR="008B44FB">
        <w:rPr>
          <w:lang w:val="en-US"/>
        </w:rPr>
        <w:t>Waha</w:t>
      </w:r>
      <w:r w:rsidR="008B44FB" w:rsidRPr="008B44FB">
        <w:t xml:space="preserve"> </w:t>
      </w:r>
      <w:r w:rsidR="008B44FB">
        <w:rPr>
          <w:lang w:val="en-US"/>
        </w:rPr>
        <w:t>helper</w:t>
      </w:r>
      <w:r w:rsidR="008B44FB" w:rsidRPr="008B44FB">
        <w:t>”</w:t>
      </w:r>
      <w:r>
        <w:t>». Условное обозначение темы разработки (шифр темы) –«</w:t>
      </w:r>
      <w:r w:rsidR="008B44FB">
        <w:t>РМБ</w:t>
      </w:r>
      <w:r w:rsidR="008B44FB">
        <w:rPr>
          <w:lang w:val="en-US"/>
        </w:rPr>
        <w:t>WH</w:t>
      </w:r>
      <w:r>
        <w:t>».</w:t>
      </w:r>
    </w:p>
    <w:p w14:paraId="67A5F065" w14:textId="77777777" w:rsidR="009A7519" w:rsidRPr="00FC0FAA" w:rsidRDefault="009A7519" w:rsidP="009A7519">
      <w:pPr>
        <w:rPr>
          <w:b/>
          <w:bCs/>
        </w:rPr>
      </w:pPr>
      <w:r w:rsidRPr="00FC0FAA">
        <w:rPr>
          <w:b/>
          <w:bCs/>
        </w:rPr>
        <w:t>1.4.3 Требования к программе или программному изделию</w:t>
      </w:r>
    </w:p>
    <w:p w14:paraId="64044960" w14:textId="77777777" w:rsidR="009A7519" w:rsidRDefault="009A7519" w:rsidP="009A7519">
      <w:r w:rsidRPr="00FC0FAA">
        <w:rPr>
          <w:b/>
          <w:bCs/>
        </w:rPr>
        <w:t>1.4.3.1 Требования к функциональным характеристикам</w:t>
      </w:r>
    </w:p>
    <w:p w14:paraId="137FDD4A" w14:textId="77777777" w:rsidR="009A7519" w:rsidRDefault="009A7519" w:rsidP="009A7519">
      <w:r>
        <w:t>Программа должна обеспечивать возможность выполнения следующих</w:t>
      </w:r>
    </w:p>
    <w:p w14:paraId="2B592B90" w14:textId="03517918" w:rsidR="009A7519" w:rsidRDefault="009A7519" w:rsidP="009A7519">
      <w:r>
        <w:t xml:space="preserve">функций </w:t>
      </w:r>
      <w:r w:rsidR="00FC0FAA">
        <w:t>пользователя</w:t>
      </w:r>
      <w:r>
        <w:t>:</w:t>
      </w:r>
    </w:p>
    <w:p w14:paraId="56196748" w14:textId="7638873A" w:rsidR="00FC0FAA" w:rsidRPr="00FC0FAA" w:rsidRDefault="00FC0FAA" w:rsidP="00FC0FAA">
      <w:pPr>
        <w:pStyle w:val="a3"/>
        <w:numPr>
          <w:ilvl w:val="0"/>
          <w:numId w:val="1"/>
        </w:numPr>
      </w:pPr>
      <w:r w:rsidRPr="00FC0FAA">
        <w:t xml:space="preserve">Использовать функцию упрощения игры. </w:t>
      </w:r>
    </w:p>
    <w:p w14:paraId="279C1A3D" w14:textId="765A515A" w:rsidR="00FC0FAA" w:rsidRPr="00FC0FAA" w:rsidRDefault="00FC0FAA" w:rsidP="00FC0FAA">
      <w:pPr>
        <w:pStyle w:val="a3"/>
        <w:numPr>
          <w:ilvl w:val="0"/>
          <w:numId w:val="1"/>
        </w:numPr>
      </w:pPr>
      <w:r w:rsidRPr="00FC0FAA">
        <w:t>Ознакомление с краткими правилами.</w:t>
      </w:r>
    </w:p>
    <w:p w14:paraId="2AA74AE9" w14:textId="7ABDC9D9" w:rsidR="00FC0FAA" w:rsidRPr="00FC0FAA" w:rsidRDefault="00FC0FAA" w:rsidP="00FC0FAA">
      <w:pPr>
        <w:pStyle w:val="a3"/>
        <w:numPr>
          <w:ilvl w:val="0"/>
          <w:numId w:val="1"/>
        </w:numPr>
      </w:pPr>
      <w:r w:rsidRPr="00FC0FAA">
        <w:t>Просмотр характеристик юнитов.</w:t>
      </w:r>
    </w:p>
    <w:p w14:paraId="6EF1A1B0" w14:textId="1E68CA13" w:rsidR="00FC0FAA" w:rsidRPr="00FC0FAA" w:rsidRDefault="00FC0FAA" w:rsidP="00FC0FAA">
      <w:pPr>
        <w:pStyle w:val="a3"/>
        <w:numPr>
          <w:ilvl w:val="0"/>
          <w:numId w:val="1"/>
        </w:numPr>
      </w:pPr>
      <w:r w:rsidRPr="00FC0FAA">
        <w:t>Редактирование армии.</w:t>
      </w:r>
    </w:p>
    <w:p w14:paraId="46D4BCFF" w14:textId="1CE2CB3D" w:rsidR="00FC0FAA" w:rsidRPr="00FC0FAA" w:rsidRDefault="00FC0FAA" w:rsidP="00FC0FAA">
      <w:pPr>
        <w:pStyle w:val="a3"/>
        <w:numPr>
          <w:ilvl w:val="0"/>
          <w:numId w:val="1"/>
        </w:numPr>
      </w:pPr>
      <w:r w:rsidRPr="00FC0FAA">
        <w:t>Регистрация пользователя.</w:t>
      </w:r>
    </w:p>
    <w:p w14:paraId="240AFFBE" w14:textId="6658133D" w:rsidR="00FC0FAA" w:rsidRDefault="00FC0FAA" w:rsidP="009A7519">
      <w:pPr>
        <w:pStyle w:val="a3"/>
        <w:numPr>
          <w:ilvl w:val="0"/>
          <w:numId w:val="1"/>
        </w:numPr>
      </w:pPr>
      <w:r w:rsidRPr="00FC0FAA">
        <w:t>Делиться с другими пользователями своими армиями (Шеринг).</w:t>
      </w:r>
    </w:p>
    <w:p w14:paraId="0D081598" w14:textId="3414FBC2" w:rsidR="009A7519" w:rsidRPr="00FC0FAA" w:rsidRDefault="009A7519" w:rsidP="009A7519">
      <w:pPr>
        <w:rPr>
          <w:b/>
          <w:bCs/>
        </w:rPr>
      </w:pPr>
      <w:r w:rsidRPr="00FC0FAA">
        <w:rPr>
          <w:b/>
          <w:bCs/>
        </w:rPr>
        <w:t>1.4.4 Исходные данные</w:t>
      </w:r>
    </w:p>
    <w:p w14:paraId="0A311375" w14:textId="77777777" w:rsidR="009A7519" w:rsidRDefault="009A7519" w:rsidP="009A7519">
      <w:r>
        <w:lastRenderedPageBreak/>
        <w:t>Входные данные будут вноситься в базу данных, организованные в</w:t>
      </w:r>
    </w:p>
    <w:p w14:paraId="17C41B91" w14:textId="7E639796" w:rsidR="009A7519" w:rsidRDefault="009A7519" w:rsidP="009A7519">
      <w:r>
        <w:t xml:space="preserve">файлы формата СУБД </w:t>
      </w:r>
      <w:r w:rsidR="00FC0FAA">
        <w:rPr>
          <w:lang w:val="en-US"/>
        </w:rPr>
        <w:t>SQLITE</w:t>
      </w:r>
      <w:r>
        <w:t>.</w:t>
      </w:r>
    </w:p>
    <w:p w14:paraId="27B15FC6" w14:textId="77777777" w:rsidR="009A7519" w:rsidRDefault="009A7519" w:rsidP="009A7519">
      <w:r>
        <w:t>Данная база содержит следующие таблицы:</w:t>
      </w:r>
    </w:p>
    <w:p w14:paraId="5AB3FE6D" w14:textId="5B7B8609" w:rsidR="009A7519" w:rsidRDefault="009A7519" w:rsidP="009A7519">
      <w:r>
        <w:t>Таблица «</w:t>
      </w:r>
      <w:r w:rsidR="00762958">
        <w:t>характеристик</w:t>
      </w:r>
      <w:r w:rsidR="008B44FB">
        <w:t>и</w:t>
      </w:r>
      <w:r w:rsidR="00762958">
        <w:t xml:space="preserve"> юнитов</w:t>
      </w:r>
      <w:r>
        <w:t>»</w:t>
      </w:r>
    </w:p>
    <w:p w14:paraId="0F6A2AA9" w14:textId="2487CE36" w:rsidR="008B44FB" w:rsidRPr="008B44FB" w:rsidRDefault="008B44FB" w:rsidP="009A7519">
      <w:pPr>
        <w:rPr>
          <w:lang w:val="en-US"/>
        </w:rPr>
      </w:pPr>
      <w:r>
        <w:t xml:space="preserve">Таблица </w:t>
      </w:r>
      <w:r>
        <w:rPr>
          <w:lang w:val="en-US"/>
        </w:rPr>
        <w:t>“</w:t>
      </w:r>
      <w:r>
        <w:t>наименований юнитов</w:t>
      </w:r>
      <w:r>
        <w:rPr>
          <w:lang w:val="en-US"/>
        </w:rPr>
        <w:t>”</w:t>
      </w:r>
    </w:p>
    <w:p w14:paraId="46349116" w14:textId="2CD20081" w:rsidR="009A7519" w:rsidRDefault="009A7519" w:rsidP="009A7519">
      <w:r>
        <w:t>Таблица «</w:t>
      </w:r>
      <w:r w:rsidR="008B44FB">
        <w:t>пользователей</w:t>
      </w:r>
      <w:r>
        <w:t>»</w:t>
      </w:r>
    </w:p>
    <w:p w14:paraId="69AECBA3" w14:textId="1E952B8F" w:rsidR="009A7519" w:rsidRDefault="009A7519" w:rsidP="009A7519">
      <w:r>
        <w:t>Таблица «</w:t>
      </w:r>
      <w:r w:rsidR="008B44FB">
        <w:t>Армии пользователя</w:t>
      </w:r>
      <w:r>
        <w:t>»</w:t>
      </w:r>
    </w:p>
    <w:p w14:paraId="40BFC2F1" w14:textId="13574B49" w:rsidR="009A7519" w:rsidRDefault="009A7519" w:rsidP="009A7519">
      <w:pPr>
        <w:rPr>
          <w:b/>
          <w:bCs/>
        </w:rPr>
      </w:pPr>
      <w:r w:rsidRPr="00762958">
        <w:rPr>
          <w:b/>
          <w:bCs/>
        </w:rPr>
        <w:t>1.4.5 Требование к надежности</w:t>
      </w:r>
    </w:p>
    <w:p w14:paraId="16EFD8CF" w14:textId="02BDBD2C" w:rsidR="00EB0410" w:rsidRPr="00EB0410" w:rsidRDefault="00EB0410" w:rsidP="009A7519">
      <w:r w:rsidRPr="00EB0410">
        <w:t>Особенных требований по надёжности не предъявляются.</w:t>
      </w:r>
    </w:p>
    <w:p w14:paraId="0511B4F2" w14:textId="440EE194" w:rsidR="00EB0410" w:rsidRPr="00EB0410" w:rsidRDefault="009A7519" w:rsidP="009A7519">
      <w:pPr>
        <w:rPr>
          <w:b/>
          <w:bCs/>
        </w:rPr>
      </w:pPr>
      <w:r w:rsidRPr="00EB0410">
        <w:rPr>
          <w:b/>
          <w:bCs/>
        </w:rPr>
        <w:t>1.4.5.1 Требование к обеспечению надежного (устойчивого)</w:t>
      </w:r>
    </w:p>
    <w:p w14:paraId="537A12D7" w14:textId="18475EEF" w:rsidR="009A7519" w:rsidRPr="00EB0410" w:rsidRDefault="009A7519" w:rsidP="009A7519">
      <w:pPr>
        <w:rPr>
          <w:b/>
          <w:bCs/>
        </w:rPr>
      </w:pPr>
      <w:r w:rsidRPr="00EB0410">
        <w:rPr>
          <w:b/>
          <w:bCs/>
        </w:rPr>
        <w:t>функционирования программы</w:t>
      </w:r>
    </w:p>
    <w:p w14:paraId="0D31A1CB" w14:textId="77777777" w:rsidR="009A7519" w:rsidRDefault="009A7519" w:rsidP="009A7519">
      <w:r>
        <w:t>Надежное (устойчивое) функционирование программы должно быть</w:t>
      </w:r>
    </w:p>
    <w:p w14:paraId="44189A80" w14:textId="77777777" w:rsidR="009A7519" w:rsidRDefault="009A7519" w:rsidP="009A7519">
      <w:r>
        <w:t>обеспечено выполнением Заказчиком совокупности организационно-</w:t>
      </w:r>
    </w:p>
    <w:p w14:paraId="7EEBEB5A" w14:textId="77777777" w:rsidR="009A7519" w:rsidRDefault="009A7519" w:rsidP="009A7519">
      <w:r>
        <w:t>технических мероприятий, перечень которых приведен ниже:</w:t>
      </w:r>
    </w:p>
    <w:p w14:paraId="3BB0C725" w14:textId="6BE7CF04" w:rsidR="009A7519" w:rsidRDefault="009A7519" w:rsidP="009A7519">
      <w:r>
        <w:t>Организацией бесперебойного питания технических средств;</w:t>
      </w:r>
    </w:p>
    <w:p w14:paraId="07D49C34" w14:textId="44E04C9C" w:rsidR="009A7519" w:rsidRDefault="009A7519" w:rsidP="009A7519">
      <w:r>
        <w:t>Использование лицензионного программного обеспечения;</w:t>
      </w:r>
    </w:p>
    <w:p w14:paraId="77FAE12D" w14:textId="0C0F5FF1" w:rsidR="009A7519" w:rsidRDefault="009A7519" w:rsidP="009A7519">
      <w:r>
        <w:t>Регулярным выполнением рекомендаций Министерства труда и социального развития;</w:t>
      </w:r>
    </w:p>
    <w:p w14:paraId="5E80F6AA" w14:textId="2BCA5443" w:rsidR="009A7519" w:rsidRDefault="009A7519" w:rsidP="009A7519">
      <w:r>
        <w:t>Регулярным выполнением требований ГОСТ 51188-98. Защита</w:t>
      </w:r>
    </w:p>
    <w:p w14:paraId="200F54E8" w14:textId="04E3791F" w:rsidR="009A7519" w:rsidRDefault="009A7519" w:rsidP="009A7519">
      <w:r>
        <w:t>информации. Испытания программных средств на наличие</w:t>
      </w:r>
      <w:r w:rsidR="00EB0410">
        <w:t xml:space="preserve"> </w:t>
      </w:r>
      <w:r>
        <w:t>компьютерных вирусов.</w:t>
      </w:r>
    </w:p>
    <w:p w14:paraId="30305260" w14:textId="0FDA0FD4" w:rsidR="009A7519" w:rsidRDefault="009A7519" w:rsidP="009A7519">
      <w:r>
        <w:t>Требования к обеспечению надежного (устойчивого)</w:t>
      </w:r>
      <w:r w:rsidR="00EB0410">
        <w:t xml:space="preserve"> </w:t>
      </w:r>
      <w:r>
        <w:t>функционирования программы не предъявляются.</w:t>
      </w:r>
    </w:p>
    <w:p w14:paraId="48D4ED8A" w14:textId="77777777" w:rsidR="009A7519" w:rsidRPr="008B44FB" w:rsidRDefault="009A7519" w:rsidP="009A7519">
      <w:pPr>
        <w:rPr>
          <w:b/>
          <w:bCs/>
        </w:rPr>
      </w:pPr>
      <w:r w:rsidRPr="008B44FB">
        <w:rPr>
          <w:b/>
          <w:bCs/>
        </w:rPr>
        <w:t>1.4.5.2 Время восстановления после отказа</w:t>
      </w:r>
    </w:p>
    <w:p w14:paraId="2BA9979B" w14:textId="77777777" w:rsidR="009A7519" w:rsidRDefault="009A7519" w:rsidP="009A7519">
      <w:r>
        <w:t>Время восстановления после отказа, вызванного сбоем электропитания</w:t>
      </w:r>
    </w:p>
    <w:p w14:paraId="2429F24C" w14:textId="77777777" w:rsidR="009A7519" w:rsidRDefault="009A7519" w:rsidP="009A7519">
      <w:r>
        <w:t>технических средств (иными внешними факторами), не фатальным сбоем (не</w:t>
      </w:r>
    </w:p>
    <w:p w14:paraId="7841110B" w14:textId="77777777" w:rsidR="009A7519" w:rsidRDefault="009A7519" w:rsidP="009A7519">
      <w:r>
        <w:t>крахом) операционной системы, не должно превышать 30 минут при условии</w:t>
      </w:r>
    </w:p>
    <w:p w14:paraId="7337BF1D" w14:textId="77777777" w:rsidR="009A7519" w:rsidRDefault="009A7519" w:rsidP="009A7519">
      <w:r>
        <w:t>соблюдения условий технических и программных средств.</w:t>
      </w:r>
    </w:p>
    <w:p w14:paraId="3CABBFEF" w14:textId="77777777" w:rsidR="009A7519" w:rsidRDefault="009A7519" w:rsidP="009A7519">
      <w:r>
        <w:t>Время восстановления после отказа, вызванного неисправностью</w:t>
      </w:r>
    </w:p>
    <w:p w14:paraId="23EF0C2B" w14:textId="77777777" w:rsidR="009A7519" w:rsidRDefault="009A7519" w:rsidP="009A7519">
      <w:r>
        <w:t>технических средств, фатальным сбоем (крахом) операционной системы, не</w:t>
      </w:r>
    </w:p>
    <w:p w14:paraId="24B28705" w14:textId="77777777" w:rsidR="009A7519" w:rsidRDefault="009A7519" w:rsidP="009A7519"/>
    <w:p w14:paraId="6FF28389" w14:textId="77777777" w:rsidR="009A7519" w:rsidRDefault="009A7519" w:rsidP="009A7519">
      <w:r>
        <w:t>должно превышать времени, требуемого на устранение неисправностей</w:t>
      </w:r>
    </w:p>
    <w:p w14:paraId="45AD0BDD" w14:textId="77777777" w:rsidR="009A7519" w:rsidRDefault="009A7519" w:rsidP="009A7519">
      <w:r>
        <w:t>технических средств и переустановки программных средств.</w:t>
      </w:r>
    </w:p>
    <w:p w14:paraId="1AAD091C" w14:textId="77777777" w:rsidR="009A7519" w:rsidRPr="008B44FB" w:rsidRDefault="009A7519" w:rsidP="009A7519">
      <w:pPr>
        <w:rPr>
          <w:b/>
          <w:bCs/>
        </w:rPr>
      </w:pPr>
      <w:r w:rsidRPr="008B44FB">
        <w:rPr>
          <w:b/>
          <w:bCs/>
        </w:rPr>
        <w:t>1.4.5.3 Отказы из-за некорректных действий оператора</w:t>
      </w:r>
    </w:p>
    <w:p w14:paraId="7B433941" w14:textId="77777777" w:rsidR="009A7519" w:rsidRDefault="009A7519" w:rsidP="009A7519">
      <w:r>
        <w:t>Отказы программы возможны вследствие некорректных действий</w:t>
      </w:r>
    </w:p>
    <w:p w14:paraId="5CF87AC2" w14:textId="77777777" w:rsidR="009A7519" w:rsidRDefault="009A7519" w:rsidP="009A7519">
      <w:r>
        <w:t>оператора (пользователя) при взаимодействии с операционной системой. Во</w:t>
      </w:r>
    </w:p>
    <w:p w14:paraId="438A3FF7" w14:textId="77777777" w:rsidR="009A7519" w:rsidRDefault="009A7519" w:rsidP="009A7519">
      <w:r>
        <w:t>избежание возникновения отказов программы по указанной выше причине</w:t>
      </w:r>
    </w:p>
    <w:p w14:paraId="29C4B841" w14:textId="77777777" w:rsidR="009A7519" w:rsidRDefault="009A7519" w:rsidP="009A7519">
      <w:r>
        <w:t>следует обеспечить работу конечного пользователя без предоставления ему</w:t>
      </w:r>
    </w:p>
    <w:p w14:paraId="7ADD6110" w14:textId="77777777" w:rsidR="009A7519" w:rsidRDefault="009A7519" w:rsidP="009A7519">
      <w:r>
        <w:t>административных привилегий.</w:t>
      </w:r>
    </w:p>
    <w:p w14:paraId="19E19FA5" w14:textId="77777777" w:rsidR="009A7519" w:rsidRPr="008B44FB" w:rsidRDefault="009A7519" w:rsidP="009A7519">
      <w:pPr>
        <w:rPr>
          <w:b/>
          <w:bCs/>
        </w:rPr>
      </w:pPr>
      <w:r w:rsidRPr="008B44FB">
        <w:rPr>
          <w:b/>
          <w:bCs/>
        </w:rPr>
        <w:t>1.4.6 Условия эксплуатации</w:t>
      </w:r>
    </w:p>
    <w:p w14:paraId="7FB64817" w14:textId="77777777" w:rsidR="009A7519" w:rsidRPr="008B44FB" w:rsidRDefault="009A7519" w:rsidP="009A7519">
      <w:pPr>
        <w:rPr>
          <w:b/>
          <w:bCs/>
        </w:rPr>
      </w:pPr>
      <w:r w:rsidRPr="008B44FB">
        <w:rPr>
          <w:b/>
          <w:bCs/>
        </w:rPr>
        <w:t>1.4.6.1 Требование к видам обслуживания</w:t>
      </w:r>
    </w:p>
    <w:p w14:paraId="0EF8A1AE" w14:textId="175684C2" w:rsidR="009A7519" w:rsidRDefault="008B44FB" w:rsidP="009A7519">
      <w:r>
        <w:t>Приложение</w:t>
      </w:r>
      <w:r w:rsidR="009A7519">
        <w:t xml:space="preserve"> требует проведение каких-либо видов обслуживания.</w:t>
      </w:r>
    </w:p>
    <w:p w14:paraId="735F457B" w14:textId="77777777" w:rsidR="009A7519" w:rsidRDefault="009A7519" w:rsidP="009A7519">
      <w:r>
        <w:t>Администратор будет обновлять, редактировать и удалять какую-то</w:t>
      </w:r>
    </w:p>
    <w:p w14:paraId="28F98582" w14:textId="31B66C7B" w:rsidR="009A7519" w:rsidRDefault="009A7519" w:rsidP="009A7519">
      <w:r>
        <w:t xml:space="preserve">информацию </w:t>
      </w:r>
      <w:r w:rsidR="008B44FB">
        <w:t>в</w:t>
      </w:r>
      <w:r>
        <w:t xml:space="preserve"> </w:t>
      </w:r>
      <w:r w:rsidR="008B44FB">
        <w:t>приложении</w:t>
      </w:r>
      <w:r>
        <w:t>.</w:t>
      </w:r>
    </w:p>
    <w:p w14:paraId="07838F97" w14:textId="77777777" w:rsidR="009A7519" w:rsidRPr="008B44FB" w:rsidRDefault="009A7519" w:rsidP="009A7519">
      <w:pPr>
        <w:rPr>
          <w:b/>
          <w:bCs/>
        </w:rPr>
      </w:pPr>
      <w:r w:rsidRPr="008B44FB">
        <w:rPr>
          <w:b/>
          <w:bCs/>
        </w:rPr>
        <w:t>1.4.6.2 Требование к численности и квалификации персонала</w:t>
      </w:r>
    </w:p>
    <w:p w14:paraId="5D2852A5" w14:textId="466CABE5" w:rsidR="009A7519" w:rsidRDefault="009A7519" w:rsidP="009A7519">
      <w:r>
        <w:t xml:space="preserve">Минимальное количество персонала, требуемого для работы </w:t>
      </w:r>
      <w:r w:rsidR="00EB0410">
        <w:t>приложения</w:t>
      </w:r>
      <w:r>
        <w:t>,</w:t>
      </w:r>
    </w:p>
    <w:p w14:paraId="6EF76605" w14:textId="77777777" w:rsidR="009A7519" w:rsidRDefault="009A7519" w:rsidP="009A7519">
      <w:r>
        <w:t>должно составлять не менее 1 штатной единицы – системный администратор.</w:t>
      </w:r>
    </w:p>
    <w:p w14:paraId="2411C51B" w14:textId="77777777" w:rsidR="009A7519" w:rsidRPr="008B44FB" w:rsidRDefault="009A7519" w:rsidP="009A7519">
      <w:pPr>
        <w:rPr>
          <w:b/>
          <w:bCs/>
        </w:rPr>
      </w:pPr>
      <w:r w:rsidRPr="008B44FB">
        <w:rPr>
          <w:b/>
          <w:bCs/>
        </w:rPr>
        <w:t>1.4.6.3 Требование к составу и параметрам технических средств</w:t>
      </w:r>
    </w:p>
    <w:p w14:paraId="751FE191" w14:textId="19C6BE5F" w:rsidR="009A7519" w:rsidRDefault="009A7519" w:rsidP="009A7519">
      <w:r>
        <w:t xml:space="preserve">Доступ </w:t>
      </w:r>
      <w:r w:rsidR="00EB0410">
        <w:t>к приложению</w:t>
      </w:r>
      <w:r>
        <w:t xml:space="preserve"> может осуществляться с помощью мобильного устройства</w:t>
      </w:r>
      <w:r w:rsidR="00EB0410">
        <w:t xml:space="preserve"> </w:t>
      </w:r>
      <w:r w:rsidR="00EB0410" w:rsidRPr="00EB0410">
        <w:t>(</w:t>
      </w:r>
      <w:r w:rsidR="00EB0410">
        <w:rPr>
          <w:lang w:val="en-US"/>
        </w:rPr>
        <w:t>android</w:t>
      </w:r>
      <w:r w:rsidR="00EB0410" w:rsidRPr="00EB0410">
        <w:t>)</w:t>
      </w:r>
      <w:r>
        <w:t xml:space="preserve">. Для хорошей работы </w:t>
      </w:r>
      <w:r w:rsidR="00EB0410">
        <w:t>приложению</w:t>
      </w:r>
      <w:r>
        <w:t xml:space="preserve"> нуж</w:t>
      </w:r>
      <w:r w:rsidR="00EB0410">
        <w:t>но</w:t>
      </w:r>
      <w:r w:rsidR="00EB0410" w:rsidRPr="00EB0410">
        <w:t xml:space="preserve"> </w:t>
      </w:r>
      <w:r>
        <w:t>устойчивое интернет-соединение.</w:t>
      </w:r>
    </w:p>
    <w:p w14:paraId="631D66DE" w14:textId="73D30227" w:rsidR="009A7519" w:rsidRPr="00EB0410" w:rsidRDefault="009A7519" w:rsidP="009A7519">
      <w:pPr>
        <w:rPr>
          <w:b/>
          <w:bCs/>
        </w:rPr>
      </w:pPr>
      <w:r w:rsidRPr="00EB0410">
        <w:rPr>
          <w:b/>
          <w:bCs/>
        </w:rPr>
        <w:t xml:space="preserve">1.4.7.1 Требования к представлению </w:t>
      </w:r>
      <w:r w:rsidR="00EB0410">
        <w:rPr>
          <w:b/>
          <w:bCs/>
        </w:rPr>
        <w:t>приложения</w:t>
      </w:r>
    </w:p>
    <w:p w14:paraId="7A0041C4" w14:textId="77777777" w:rsidR="009A7519" w:rsidRDefault="009A7519" w:rsidP="009A7519">
      <w:r>
        <w:t>Для организации эффективной работы пользователя нужно создать</w:t>
      </w:r>
    </w:p>
    <w:p w14:paraId="76E7E45A" w14:textId="77777777" w:rsidR="009A7519" w:rsidRDefault="009A7519" w:rsidP="009A7519">
      <w:r>
        <w:t>целостный программный продукт данной предметной области, в котором все</w:t>
      </w:r>
    </w:p>
    <w:p w14:paraId="39303D1E" w14:textId="77777777" w:rsidR="009A7519" w:rsidRDefault="009A7519" w:rsidP="009A7519">
      <w:r>
        <w:t>компоненты будут сгруппированы по функциональному назначению. При</w:t>
      </w:r>
    </w:p>
    <w:p w14:paraId="0AA57B72" w14:textId="77777777" w:rsidR="009A7519" w:rsidRDefault="009A7519" w:rsidP="009A7519">
      <w:r>
        <w:t>этом необходимо обеспечить удобный графический интерфейс пользователя.</w:t>
      </w:r>
    </w:p>
    <w:p w14:paraId="1B0AB3D8" w14:textId="77777777" w:rsidR="009A7519" w:rsidRPr="00EB0410" w:rsidRDefault="009A7519" w:rsidP="009A7519">
      <w:pPr>
        <w:rPr>
          <w:b/>
          <w:bCs/>
        </w:rPr>
      </w:pPr>
      <w:r w:rsidRPr="00EB0410">
        <w:rPr>
          <w:b/>
          <w:bCs/>
        </w:rPr>
        <w:t>1.4.8 Требование к программной документации</w:t>
      </w:r>
    </w:p>
    <w:p w14:paraId="04A21C05" w14:textId="77777777" w:rsidR="009A7519" w:rsidRPr="00EB0410" w:rsidRDefault="009A7519" w:rsidP="009A7519">
      <w:pPr>
        <w:rPr>
          <w:b/>
          <w:bCs/>
        </w:rPr>
      </w:pPr>
      <w:r w:rsidRPr="00EB0410">
        <w:rPr>
          <w:b/>
          <w:bCs/>
        </w:rPr>
        <w:t>1.4.8.1 Предварительный состав программной документации</w:t>
      </w:r>
    </w:p>
    <w:p w14:paraId="5A19A848" w14:textId="77777777" w:rsidR="009A7519" w:rsidRDefault="009A7519" w:rsidP="009A7519">
      <w:r>
        <w:t>Состав программной документации должен включать в себя:</w:t>
      </w:r>
    </w:p>
    <w:p w14:paraId="2559C267" w14:textId="69F91CC9" w:rsidR="009A7519" w:rsidRDefault="009A7519" w:rsidP="000946C1">
      <w:pPr>
        <w:pStyle w:val="a3"/>
        <w:numPr>
          <w:ilvl w:val="0"/>
          <w:numId w:val="6"/>
        </w:numPr>
      </w:pPr>
      <w:r>
        <w:lastRenderedPageBreak/>
        <w:t>Постановка задачи;</w:t>
      </w:r>
    </w:p>
    <w:p w14:paraId="7F83A0A3" w14:textId="2AA76F14" w:rsidR="009A7519" w:rsidRDefault="009A7519" w:rsidP="000946C1">
      <w:pPr>
        <w:pStyle w:val="a3"/>
        <w:numPr>
          <w:ilvl w:val="0"/>
          <w:numId w:val="6"/>
        </w:numPr>
      </w:pPr>
      <w:r>
        <w:t>Модель данных;</w:t>
      </w:r>
    </w:p>
    <w:p w14:paraId="77B68865" w14:textId="532BE166" w:rsidR="009A7519" w:rsidRDefault="009A7519" w:rsidP="000946C1">
      <w:pPr>
        <w:pStyle w:val="a3"/>
        <w:numPr>
          <w:ilvl w:val="0"/>
          <w:numId w:val="6"/>
        </w:numPr>
      </w:pPr>
      <w:r>
        <w:t>Диаграмма вариантов использования;</w:t>
      </w:r>
    </w:p>
    <w:p w14:paraId="309B7C36" w14:textId="0141F30E" w:rsidR="009A7519" w:rsidRDefault="009A7519" w:rsidP="000946C1">
      <w:pPr>
        <w:pStyle w:val="a3"/>
        <w:numPr>
          <w:ilvl w:val="0"/>
          <w:numId w:val="6"/>
        </w:numPr>
      </w:pPr>
      <w:r>
        <w:t>Диаграмма последовательности;</w:t>
      </w:r>
    </w:p>
    <w:p w14:paraId="57F8DE49" w14:textId="576CD469" w:rsidR="009A7519" w:rsidRDefault="009A7519" w:rsidP="000946C1">
      <w:pPr>
        <w:pStyle w:val="a3"/>
        <w:numPr>
          <w:ilvl w:val="0"/>
          <w:numId w:val="6"/>
        </w:numPr>
      </w:pPr>
      <w:r>
        <w:t>Диаграмма компонентов;</w:t>
      </w:r>
    </w:p>
    <w:p w14:paraId="017478FB" w14:textId="78222A3C" w:rsidR="009A7519" w:rsidRDefault="009A7519" w:rsidP="000946C1">
      <w:pPr>
        <w:pStyle w:val="a3"/>
        <w:numPr>
          <w:ilvl w:val="0"/>
          <w:numId w:val="6"/>
        </w:numPr>
      </w:pPr>
      <w:r>
        <w:t>Техническое задание;</w:t>
      </w:r>
    </w:p>
    <w:p w14:paraId="6C51DC38" w14:textId="77777777" w:rsidR="009A7519" w:rsidRPr="00EB0410" w:rsidRDefault="009A7519" w:rsidP="009A7519">
      <w:pPr>
        <w:rPr>
          <w:b/>
          <w:bCs/>
        </w:rPr>
      </w:pPr>
      <w:r w:rsidRPr="00EB0410">
        <w:rPr>
          <w:b/>
          <w:bCs/>
        </w:rPr>
        <w:t>1.4.9 Технико-экономические показатели</w:t>
      </w:r>
    </w:p>
    <w:p w14:paraId="1B7A428A" w14:textId="77777777" w:rsidR="009A7519" w:rsidRDefault="009A7519" w:rsidP="009A7519">
      <w:r>
        <w:t>Ориентировочная экономическая эффективность не рассчитываются.</w:t>
      </w:r>
    </w:p>
    <w:p w14:paraId="3C576041" w14:textId="77777777" w:rsidR="009A7519" w:rsidRDefault="009A7519" w:rsidP="009A7519">
      <w:r>
        <w:t>Предполагаемое число использований программы в год – 365 сеансов</w:t>
      </w:r>
    </w:p>
    <w:p w14:paraId="7F147952" w14:textId="77777777" w:rsidR="009A7519" w:rsidRDefault="009A7519" w:rsidP="009A7519">
      <w:r>
        <w:t>работы на одном рабочем месте.</w:t>
      </w:r>
    </w:p>
    <w:p w14:paraId="4F7F4B94" w14:textId="77777777" w:rsidR="009A7519" w:rsidRPr="00EB0410" w:rsidRDefault="009A7519" w:rsidP="009A7519">
      <w:pPr>
        <w:rPr>
          <w:b/>
          <w:bCs/>
        </w:rPr>
      </w:pPr>
      <w:r w:rsidRPr="00EB0410">
        <w:rPr>
          <w:b/>
          <w:bCs/>
        </w:rPr>
        <w:t>1.4.10 Стадии и этапы разработки</w:t>
      </w:r>
    </w:p>
    <w:p w14:paraId="6183524B" w14:textId="77777777" w:rsidR="009A7519" w:rsidRDefault="009A7519" w:rsidP="009A7519">
      <w:r>
        <w:t>Для отслеживания прогресса и анализа объема работ был использован</w:t>
      </w:r>
    </w:p>
    <w:p w14:paraId="05F8E5CF" w14:textId="77777777" w:rsidR="009A7519" w:rsidRDefault="009A7519" w:rsidP="009A7519">
      <w:r>
        <w:t xml:space="preserve">веб-ресурс </w:t>
      </w:r>
      <w:proofErr w:type="spellStart"/>
      <w:r>
        <w:t>Wrike</w:t>
      </w:r>
      <w:proofErr w:type="spellEnd"/>
      <w:r>
        <w:t>. С его помощью можно быстро составить план разработки</w:t>
      </w:r>
    </w:p>
    <w:p w14:paraId="45289442" w14:textId="40379239" w:rsidR="009A7519" w:rsidRDefault="009A7519" w:rsidP="00EB0410">
      <w:r>
        <w:t xml:space="preserve">проекта и отметить степень его готовности. </w:t>
      </w:r>
    </w:p>
    <w:p w14:paraId="40CC8DCE" w14:textId="77777777" w:rsidR="009A7519" w:rsidRPr="00EB0410" w:rsidRDefault="009A7519" w:rsidP="009A7519">
      <w:pPr>
        <w:rPr>
          <w:b/>
          <w:bCs/>
        </w:rPr>
      </w:pPr>
      <w:r w:rsidRPr="00EB0410">
        <w:rPr>
          <w:b/>
          <w:bCs/>
        </w:rPr>
        <w:t>1.4.10.1 Стадии разработки</w:t>
      </w:r>
    </w:p>
    <w:p w14:paraId="0268EBE9" w14:textId="77777777" w:rsidR="009A7519" w:rsidRDefault="009A7519" w:rsidP="009A7519">
      <w:r>
        <w:t>Разработка должна быть проведена в три стадии:</w:t>
      </w:r>
    </w:p>
    <w:p w14:paraId="0E2EF57B" w14:textId="0EF1FEF4" w:rsidR="009A7519" w:rsidRDefault="009A7519" w:rsidP="00EB0410">
      <w:pPr>
        <w:pStyle w:val="a3"/>
        <w:numPr>
          <w:ilvl w:val="0"/>
          <w:numId w:val="4"/>
        </w:numPr>
      </w:pPr>
      <w:r>
        <w:t>Разработка технического задания;</w:t>
      </w:r>
    </w:p>
    <w:p w14:paraId="3A8C2D21" w14:textId="4D4103D1" w:rsidR="009A7519" w:rsidRDefault="009A7519" w:rsidP="00EB0410">
      <w:pPr>
        <w:pStyle w:val="a3"/>
        <w:numPr>
          <w:ilvl w:val="0"/>
          <w:numId w:val="4"/>
        </w:numPr>
      </w:pPr>
      <w:r>
        <w:t>Рабочее проектирование;</w:t>
      </w:r>
    </w:p>
    <w:p w14:paraId="2EAC135F" w14:textId="69F49223" w:rsidR="009A7519" w:rsidRDefault="009A7519" w:rsidP="00EB0410">
      <w:pPr>
        <w:pStyle w:val="a3"/>
        <w:numPr>
          <w:ilvl w:val="0"/>
          <w:numId w:val="4"/>
        </w:numPr>
      </w:pPr>
      <w:r>
        <w:t>Внедрение;</w:t>
      </w:r>
    </w:p>
    <w:p w14:paraId="1A6FE8D3" w14:textId="77777777" w:rsidR="009A7519" w:rsidRPr="00EB0410" w:rsidRDefault="009A7519" w:rsidP="009A7519">
      <w:pPr>
        <w:rPr>
          <w:b/>
          <w:bCs/>
        </w:rPr>
      </w:pPr>
      <w:r w:rsidRPr="00EB0410">
        <w:rPr>
          <w:b/>
          <w:bCs/>
        </w:rPr>
        <w:t>1.4.10.2 Этапы разработки</w:t>
      </w:r>
    </w:p>
    <w:p w14:paraId="06969480" w14:textId="77777777" w:rsidR="009A7519" w:rsidRDefault="009A7519" w:rsidP="009A7519">
      <w:r>
        <w:t>На стадии разработки технического задания должен быть выполнен</w:t>
      </w:r>
    </w:p>
    <w:p w14:paraId="59CBA6CC" w14:textId="77777777" w:rsidR="009A7519" w:rsidRDefault="009A7519" w:rsidP="009A7519">
      <w:r>
        <w:t>этап разработки, согласования и утверждения настоящего технического</w:t>
      </w:r>
    </w:p>
    <w:p w14:paraId="74CAD811" w14:textId="77777777" w:rsidR="009A7519" w:rsidRDefault="009A7519" w:rsidP="009A7519">
      <w:r>
        <w:t>задания.</w:t>
      </w:r>
    </w:p>
    <w:p w14:paraId="24CFFCF6" w14:textId="77777777" w:rsidR="009A7519" w:rsidRDefault="009A7519" w:rsidP="009A7519">
      <w:r>
        <w:t>На стадии рабочего проектирования должны быть выполнены</w:t>
      </w:r>
    </w:p>
    <w:p w14:paraId="5A283BB6" w14:textId="77777777" w:rsidR="009A7519" w:rsidRDefault="009A7519" w:rsidP="009A7519">
      <w:r>
        <w:t>перечисленные ниже этапы работ:</w:t>
      </w:r>
    </w:p>
    <w:p w14:paraId="5487A6DB" w14:textId="279302CA" w:rsidR="009A7519" w:rsidRDefault="009A7519" w:rsidP="00EB0410">
      <w:pPr>
        <w:pStyle w:val="a3"/>
        <w:numPr>
          <w:ilvl w:val="0"/>
          <w:numId w:val="5"/>
        </w:numPr>
      </w:pPr>
      <w:r>
        <w:t>Разработка программы;</w:t>
      </w:r>
    </w:p>
    <w:p w14:paraId="7319156B" w14:textId="0D2CEC7D" w:rsidR="009A7519" w:rsidRDefault="009A7519" w:rsidP="00EB0410">
      <w:pPr>
        <w:pStyle w:val="a3"/>
        <w:numPr>
          <w:ilvl w:val="0"/>
          <w:numId w:val="5"/>
        </w:numPr>
      </w:pPr>
      <w:r>
        <w:t>Разработка программной документации;</w:t>
      </w:r>
    </w:p>
    <w:p w14:paraId="1D3A7882" w14:textId="2556E8E7" w:rsidR="00A97F57" w:rsidRDefault="009A7519" w:rsidP="00EB0410">
      <w:pPr>
        <w:pStyle w:val="a3"/>
        <w:numPr>
          <w:ilvl w:val="0"/>
          <w:numId w:val="5"/>
        </w:numPr>
      </w:pPr>
      <w:r>
        <w:t>Испытание программы;</w:t>
      </w:r>
    </w:p>
    <w:sectPr w:rsidR="00A97F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CB39F1"/>
    <w:multiLevelType w:val="hybridMultilevel"/>
    <w:tmpl w:val="40348B9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F17CAB"/>
    <w:multiLevelType w:val="hybridMultilevel"/>
    <w:tmpl w:val="0ACA60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816691"/>
    <w:multiLevelType w:val="hybridMultilevel"/>
    <w:tmpl w:val="07FA7D6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836953"/>
    <w:multiLevelType w:val="hybridMultilevel"/>
    <w:tmpl w:val="B094B6D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09390D"/>
    <w:multiLevelType w:val="hybridMultilevel"/>
    <w:tmpl w:val="DDEC689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A76DBB"/>
    <w:multiLevelType w:val="hybridMultilevel"/>
    <w:tmpl w:val="2DE4DBE8"/>
    <w:lvl w:ilvl="0" w:tplc="94982D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4E6"/>
    <w:rsid w:val="000946C1"/>
    <w:rsid w:val="002D64E6"/>
    <w:rsid w:val="00762958"/>
    <w:rsid w:val="008B44FB"/>
    <w:rsid w:val="009A7519"/>
    <w:rsid w:val="009C4FDF"/>
    <w:rsid w:val="00A97F57"/>
    <w:rsid w:val="00EB0410"/>
    <w:rsid w:val="00FC0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895F11"/>
  <w15:chartTrackingRefBased/>
  <w15:docId w15:val="{B5B35B3E-92F3-4633-AB9C-5A682B104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0F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44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790</Words>
  <Characters>4506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2022-04-22T05:23:00Z</dcterms:created>
  <dcterms:modified xsi:type="dcterms:W3CDTF">2022-04-22T06:48:00Z</dcterms:modified>
</cp:coreProperties>
</file>