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6484" w14:textId="77777777" w:rsidR="00792E85" w:rsidRPr="00792E85" w:rsidRDefault="00792E85" w:rsidP="00792E85">
      <w:pPr>
        <w:numPr>
          <w:ilvl w:val="0"/>
          <w:numId w:val="1"/>
        </w:numPr>
        <w:spacing w:after="0" w:line="240" w:lineRule="auto"/>
        <w:ind w:left="360"/>
        <w:jc w:val="both"/>
        <w:textAlignment w:val="baseline"/>
        <w:rPr>
          <w:rFonts w:ascii="Arial" w:eastAsia="Times New Roman" w:hAnsi="Arial" w:cs="Arial"/>
          <w:color w:val="000000"/>
          <w:kern w:val="0"/>
          <w:sz w:val="24"/>
          <w:szCs w:val="24"/>
          <w:lang w:eastAsia="en-GB"/>
          <w14:ligatures w14:val="none"/>
        </w:rPr>
      </w:pPr>
      <w:r w:rsidRPr="00792E85">
        <w:rPr>
          <w:rFonts w:ascii="Arial" w:eastAsia="Times New Roman" w:hAnsi="Arial" w:cs="Arial"/>
          <w:color w:val="000000"/>
          <w:kern w:val="0"/>
          <w:sz w:val="24"/>
          <w:szCs w:val="24"/>
          <w:lang w:eastAsia="en-GB"/>
          <w14:ligatures w14:val="none"/>
        </w:rPr>
        <w:t>Given the provided data, what are three conclusions that we can draw about crowdfunding campaigns?</w:t>
      </w:r>
    </w:p>
    <w:p w14:paraId="2D4E15A3" w14:textId="77777777" w:rsidR="00792E85" w:rsidRPr="00792E85" w:rsidRDefault="00792E85" w:rsidP="00792E85">
      <w:pPr>
        <w:spacing w:after="0" w:line="240" w:lineRule="auto"/>
        <w:rPr>
          <w:rFonts w:ascii="Times New Roman" w:eastAsia="Times New Roman" w:hAnsi="Times New Roman" w:cs="Times New Roman"/>
          <w:kern w:val="0"/>
          <w:sz w:val="24"/>
          <w:szCs w:val="24"/>
          <w:lang w:eastAsia="en-GB"/>
          <w14:ligatures w14:val="none"/>
        </w:rPr>
      </w:pPr>
      <w:r w:rsidRPr="00792E85">
        <w:rPr>
          <w:rFonts w:ascii="Times New Roman" w:eastAsia="Times New Roman" w:hAnsi="Times New Roman" w:cs="Times New Roman"/>
          <w:kern w:val="0"/>
          <w:sz w:val="24"/>
          <w:szCs w:val="24"/>
          <w:lang w:eastAsia="en-GB"/>
          <w14:ligatures w14:val="none"/>
        </w:rPr>
        <w:br/>
      </w:r>
    </w:p>
    <w:p w14:paraId="27A0E775" w14:textId="77777777" w:rsidR="00792E85" w:rsidRPr="00792E85" w:rsidRDefault="00792E85" w:rsidP="00792E85">
      <w:pPr>
        <w:numPr>
          <w:ilvl w:val="0"/>
          <w:numId w:val="2"/>
        </w:numPr>
        <w:spacing w:after="0" w:line="240" w:lineRule="auto"/>
        <w:jc w:val="both"/>
        <w:textAlignment w:val="baseline"/>
        <w:rPr>
          <w:rFonts w:ascii="Arial" w:eastAsia="Times New Roman" w:hAnsi="Arial" w:cs="Arial"/>
          <w:color w:val="002060"/>
          <w:kern w:val="0"/>
          <w:sz w:val="24"/>
          <w:szCs w:val="24"/>
          <w:lang w:eastAsia="en-GB"/>
          <w14:ligatures w14:val="none"/>
        </w:rPr>
      </w:pPr>
      <w:r w:rsidRPr="00792E85">
        <w:rPr>
          <w:rFonts w:ascii="Arial" w:eastAsia="Times New Roman" w:hAnsi="Arial" w:cs="Arial"/>
          <w:color w:val="002060"/>
          <w:kern w:val="0"/>
          <w:sz w:val="24"/>
          <w:szCs w:val="24"/>
          <w:lang w:eastAsia="en-GB"/>
          <w14:ligatures w14:val="none"/>
        </w:rPr>
        <w:t xml:space="preserve">Campaigns for theatres is more successful than the other categories, which is further supported by the data where plays </w:t>
      </w:r>
      <w:proofErr w:type="gramStart"/>
      <w:r w:rsidRPr="00792E85">
        <w:rPr>
          <w:rFonts w:ascii="Arial" w:eastAsia="Times New Roman" w:hAnsi="Arial" w:cs="Arial"/>
          <w:color w:val="002060"/>
          <w:kern w:val="0"/>
          <w:sz w:val="24"/>
          <w:szCs w:val="24"/>
          <w:lang w:eastAsia="en-GB"/>
          <w14:ligatures w14:val="none"/>
        </w:rPr>
        <w:t>is</w:t>
      </w:r>
      <w:proofErr w:type="gramEnd"/>
      <w:r w:rsidRPr="00792E85">
        <w:rPr>
          <w:rFonts w:ascii="Arial" w:eastAsia="Times New Roman" w:hAnsi="Arial" w:cs="Arial"/>
          <w:color w:val="002060"/>
          <w:kern w:val="0"/>
          <w:sz w:val="24"/>
          <w:szCs w:val="24"/>
          <w:lang w:eastAsia="en-GB"/>
          <w14:ligatures w14:val="none"/>
        </w:rPr>
        <w:t xml:space="preserve"> shown more successful than the other sub-categories.</w:t>
      </w:r>
    </w:p>
    <w:p w14:paraId="62DC33CA" w14:textId="77777777" w:rsidR="00792E85" w:rsidRPr="00792E85" w:rsidRDefault="00792E85" w:rsidP="00792E85">
      <w:pPr>
        <w:numPr>
          <w:ilvl w:val="0"/>
          <w:numId w:val="2"/>
        </w:numPr>
        <w:spacing w:after="0" w:line="240" w:lineRule="auto"/>
        <w:jc w:val="both"/>
        <w:textAlignment w:val="baseline"/>
        <w:rPr>
          <w:rFonts w:ascii="Arial" w:eastAsia="Times New Roman" w:hAnsi="Arial" w:cs="Arial"/>
          <w:color w:val="002060"/>
          <w:kern w:val="0"/>
          <w:sz w:val="24"/>
          <w:szCs w:val="24"/>
          <w:lang w:eastAsia="en-GB"/>
          <w14:ligatures w14:val="none"/>
        </w:rPr>
      </w:pPr>
      <w:r w:rsidRPr="00792E85">
        <w:rPr>
          <w:rFonts w:ascii="Arial" w:eastAsia="Times New Roman" w:hAnsi="Arial" w:cs="Arial"/>
          <w:color w:val="002060"/>
          <w:kern w:val="0"/>
          <w:sz w:val="24"/>
          <w:szCs w:val="24"/>
          <w:lang w:eastAsia="en-GB"/>
          <w14:ligatures w14:val="none"/>
        </w:rPr>
        <w:t xml:space="preserve">Campaigns for journalism is less successful than the other categories. On the flip side, campaigns for theatres also </w:t>
      </w:r>
      <w:proofErr w:type="gramStart"/>
      <w:r w:rsidRPr="00792E85">
        <w:rPr>
          <w:rFonts w:ascii="Arial" w:eastAsia="Times New Roman" w:hAnsi="Arial" w:cs="Arial"/>
          <w:color w:val="002060"/>
          <w:kern w:val="0"/>
          <w:sz w:val="24"/>
          <w:szCs w:val="24"/>
          <w:lang w:eastAsia="en-GB"/>
          <w14:ligatures w14:val="none"/>
        </w:rPr>
        <w:t>has</w:t>
      </w:r>
      <w:proofErr w:type="gramEnd"/>
      <w:r w:rsidRPr="00792E85">
        <w:rPr>
          <w:rFonts w:ascii="Arial" w:eastAsia="Times New Roman" w:hAnsi="Arial" w:cs="Arial"/>
          <w:color w:val="002060"/>
          <w:kern w:val="0"/>
          <w:sz w:val="24"/>
          <w:szCs w:val="24"/>
          <w:lang w:eastAsia="en-GB"/>
          <w14:ligatures w14:val="none"/>
        </w:rPr>
        <w:t xml:space="preserve"> a higher failure rate compared to the other categories; whereas campaigns for journalism has nil failure rate.</w:t>
      </w:r>
    </w:p>
    <w:p w14:paraId="34BBC6BE" w14:textId="77777777" w:rsidR="00792E85" w:rsidRPr="00792E85" w:rsidRDefault="00792E85" w:rsidP="00792E85">
      <w:pPr>
        <w:numPr>
          <w:ilvl w:val="0"/>
          <w:numId w:val="2"/>
        </w:numPr>
        <w:spacing w:after="0" w:line="240" w:lineRule="auto"/>
        <w:jc w:val="both"/>
        <w:textAlignment w:val="baseline"/>
        <w:rPr>
          <w:rFonts w:ascii="Arial" w:eastAsia="Times New Roman" w:hAnsi="Arial" w:cs="Arial"/>
          <w:color w:val="002060"/>
          <w:kern w:val="0"/>
          <w:sz w:val="24"/>
          <w:szCs w:val="24"/>
          <w:lang w:eastAsia="en-GB"/>
          <w14:ligatures w14:val="none"/>
        </w:rPr>
      </w:pPr>
      <w:r w:rsidRPr="00792E85">
        <w:rPr>
          <w:rFonts w:ascii="Arial" w:eastAsia="Times New Roman" w:hAnsi="Arial" w:cs="Arial"/>
          <w:color w:val="002060"/>
          <w:kern w:val="0"/>
          <w:sz w:val="24"/>
          <w:szCs w:val="24"/>
          <w:lang w:eastAsia="en-GB"/>
          <w14:ligatures w14:val="none"/>
        </w:rPr>
        <w:t>Campaigns were more successful during July whereas campaigns have a high failure rate during January.</w:t>
      </w:r>
    </w:p>
    <w:p w14:paraId="22C43241" w14:textId="77777777" w:rsidR="00792E85" w:rsidRPr="00792E85" w:rsidRDefault="00792E85" w:rsidP="00792E85">
      <w:pPr>
        <w:spacing w:after="0" w:line="240" w:lineRule="auto"/>
        <w:rPr>
          <w:rFonts w:ascii="Times New Roman" w:eastAsia="Times New Roman" w:hAnsi="Times New Roman" w:cs="Times New Roman"/>
          <w:kern w:val="0"/>
          <w:sz w:val="24"/>
          <w:szCs w:val="24"/>
          <w:lang w:eastAsia="en-GB"/>
          <w14:ligatures w14:val="none"/>
        </w:rPr>
      </w:pPr>
      <w:r w:rsidRPr="00792E85">
        <w:rPr>
          <w:rFonts w:ascii="Times New Roman" w:eastAsia="Times New Roman" w:hAnsi="Times New Roman" w:cs="Times New Roman"/>
          <w:kern w:val="0"/>
          <w:sz w:val="24"/>
          <w:szCs w:val="24"/>
          <w:lang w:eastAsia="en-GB"/>
          <w14:ligatures w14:val="none"/>
        </w:rPr>
        <w:br/>
      </w:r>
    </w:p>
    <w:p w14:paraId="5BC8A92D" w14:textId="77777777" w:rsidR="00792E85" w:rsidRPr="00792E85" w:rsidRDefault="00792E85" w:rsidP="00792E85">
      <w:pPr>
        <w:numPr>
          <w:ilvl w:val="0"/>
          <w:numId w:val="3"/>
        </w:numPr>
        <w:spacing w:after="0" w:line="240" w:lineRule="auto"/>
        <w:ind w:left="360"/>
        <w:jc w:val="both"/>
        <w:textAlignment w:val="baseline"/>
        <w:rPr>
          <w:rFonts w:ascii="Arial" w:eastAsia="Times New Roman" w:hAnsi="Arial" w:cs="Arial"/>
          <w:color w:val="000000"/>
          <w:kern w:val="0"/>
          <w:sz w:val="24"/>
          <w:szCs w:val="24"/>
          <w:lang w:eastAsia="en-GB"/>
          <w14:ligatures w14:val="none"/>
        </w:rPr>
      </w:pPr>
      <w:r w:rsidRPr="00792E85">
        <w:rPr>
          <w:rFonts w:ascii="Arial" w:eastAsia="Times New Roman" w:hAnsi="Arial" w:cs="Arial"/>
          <w:color w:val="000000"/>
          <w:kern w:val="0"/>
          <w:sz w:val="24"/>
          <w:szCs w:val="24"/>
          <w:lang w:eastAsia="en-GB"/>
          <w14:ligatures w14:val="none"/>
        </w:rPr>
        <w:t>What are some limitations of this dataset?</w:t>
      </w:r>
    </w:p>
    <w:p w14:paraId="3C0EFAB7" w14:textId="77777777" w:rsidR="00792E85" w:rsidRPr="00792E85" w:rsidRDefault="00792E85" w:rsidP="00792E85">
      <w:pPr>
        <w:spacing w:after="0" w:line="240" w:lineRule="auto"/>
        <w:rPr>
          <w:rFonts w:ascii="Times New Roman" w:eastAsia="Times New Roman" w:hAnsi="Times New Roman" w:cs="Times New Roman"/>
          <w:kern w:val="0"/>
          <w:sz w:val="24"/>
          <w:szCs w:val="24"/>
          <w:lang w:eastAsia="en-GB"/>
          <w14:ligatures w14:val="none"/>
        </w:rPr>
      </w:pPr>
    </w:p>
    <w:p w14:paraId="25B51061" w14:textId="77777777" w:rsidR="00792E85" w:rsidRPr="00792E85" w:rsidRDefault="00792E85" w:rsidP="00792E85">
      <w:pPr>
        <w:spacing w:after="0" w:line="240" w:lineRule="auto"/>
        <w:ind w:left="360"/>
        <w:jc w:val="both"/>
        <w:rPr>
          <w:rFonts w:ascii="Times New Roman" w:eastAsia="Times New Roman" w:hAnsi="Times New Roman" w:cs="Times New Roman"/>
          <w:kern w:val="0"/>
          <w:sz w:val="24"/>
          <w:szCs w:val="24"/>
          <w:lang w:eastAsia="en-GB"/>
          <w14:ligatures w14:val="none"/>
        </w:rPr>
      </w:pPr>
      <w:r w:rsidRPr="00792E85">
        <w:rPr>
          <w:rFonts w:ascii="Arial" w:eastAsia="Times New Roman" w:hAnsi="Arial" w:cs="Arial"/>
          <w:color w:val="002060"/>
          <w:kern w:val="0"/>
          <w:sz w:val="24"/>
          <w:szCs w:val="24"/>
          <w:lang w:eastAsia="en-GB"/>
          <w14:ligatures w14:val="none"/>
        </w:rPr>
        <w:t>One such limitation of this dataset is that, along with success &amp; failure rates, there were also campaigns which were cancelled, which means this dataset is likely to provide substantially different results, had those cancelled campaigns taken place. Plus, this dataset might be considered old due to the last year provided being 2019; with recent data, more accurate conclusions can be drawn.</w:t>
      </w:r>
    </w:p>
    <w:p w14:paraId="2E42212C" w14:textId="77777777" w:rsidR="00792E85" w:rsidRPr="00792E85" w:rsidRDefault="00792E85" w:rsidP="00792E85">
      <w:pPr>
        <w:spacing w:after="0" w:line="240" w:lineRule="auto"/>
        <w:rPr>
          <w:rFonts w:ascii="Times New Roman" w:eastAsia="Times New Roman" w:hAnsi="Times New Roman" w:cs="Times New Roman"/>
          <w:kern w:val="0"/>
          <w:sz w:val="24"/>
          <w:szCs w:val="24"/>
          <w:lang w:eastAsia="en-GB"/>
          <w14:ligatures w14:val="none"/>
        </w:rPr>
      </w:pPr>
      <w:r w:rsidRPr="00792E85">
        <w:rPr>
          <w:rFonts w:ascii="Times New Roman" w:eastAsia="Times New Roman" w:hAnsi="Times New Roman" w:cs="Times New Roman"/>
          <w:kern w:val="0"/>
          <w:sz w:val="24"/>
          <w:szCs w:val="24"/>
          <w:lang w:eastAsia="en-GB"/>
          <w14:ligatures w14:val="none"/>
        </w:rPr>
        <w:br/>
      </w:r>
    </w:p>
    <w:p w14:paraId="39FF56D9" w14:textId="77777777" w:rsidR="00792E85" w:rsidRPr="00792E85" w:rsidRDefault="00792E85" w:rsidP="00792E85">
      <w:pPr>
        <w:numPr>
          <w:ilvl w:val="0"/>
          <w:numId w:val="4"/>
        </w:numPr>
        <w:spacing w:after="0" w:line="240" w:lineRule="auto"/>
        <w:ind w:left="360"/>
        <w:jc w:val="both"/>
        <w:textAlignment w:val="baseline"/>
        <w:rPr>
          <w:rFonts w:ascii="Arial" w:eastAsia="Times New Roman" w:hAnsi="Arial" w:cs="Arial"/>
          <w:color w:val="000000"/>
          <w:kern w:val="0"/>
          <w:sz w:val="24"/>
          <w:szCs w:val="24"/>
          <w:lang w:eastAsia="en-GB"/>
          <w14:ligatures w14:val="none"/>
        </w:rPr>
      </w:pPr>
      <w:r w:rsidRPr="00792E85">
        <w:rPr>
          <w:rFonts w:ascii="Arial" w:eastAsia="Times New Roman" w:hAnsi="Arial" w:cs="Arial"/>
          <w:color w:val="000000"/>
          <w:kern w:val="0"/>
          <w:sz w:val="24"/>
          <w:szCs w:val="24"/>
          <w:lang w:eastAsia="en-GB"/>
          <w14:ligatures w14:val="none"/>
        </w:rPr>
        <w:t>What are some other possible tables and/or graphs that we could create, and what additional value would they provide?</w:t>
      </w:r>
    </w:p>
    <w:p w14:paraId="13B38FB6" w14:textId="77777777" w:rsidR="00792E85" w:rsidRPr="00792E85" w:rsidRDefault="00792E85" w:rsidP="00792E85">
      <w:pPr>
        <w:spacing w:after="0" w:line="240" w:lineRule="auto"/>
        <w:rPr>
          <w:rFonts w:ascii="Times New Roman" w:eastAsia="Times New Roman" w:hAnsi="Times New Roman" w:cs="Times New Roman"/>
          <w:kern w:val="0"/>
          <w:sz w:val="24"/>
          <w:szCs w:val="24"/>
          <w:lang w:eastAsia="en-GB"/>
          <w14:ligatures w14:val="none"/>
        </w:rPr>
      </w:pPr>
      <w:r w:rsidRPr="00792E85">
        <w:rPr>
          <w:rFonts w:ascii="Times New Roman" w:eastAsia="Times New Roman" w:hAnsi="Times New Roman" w:cs="Times New Roman"/>
          <w:kern w:val="0"/>
          <w:sz w:val="24"/>
          <w:szCs w:val="24"/>
          <w:lang w:eastAsia="en-GB"/>
          <w14:ligatures w14:val="none"/>
        </w:rPr>
        <w:br/>
      </w:r>
    </w:p>
    <w:p w14:paraId="6A9CFA87" w14:textId="77777777" w:rsidR="00792E85" w:rsidRPr="00792E85" w:rsidRDefault="00792E85" w:rsidP="00792E85">
      <w:pPr>
        <w:numPr>
          <w:ilvl w:val="0"/>
          <w:numId w:val="5"/>
        </w:numPr>
        <w:spacing w:after="0" w:line="240" w:lineRule="auto"/>
        <w:jc w:val="both"/>
        <w:textAlignment w:val="baseline"/>
        <w:rPr>
          <w:rFonts w:ascii="Arial" w:eastAsia="Times New Roman" w:hAnsi="Arial" w:cs="Arial"/>
          <w:color w:val="002060"/>
          <w:kern w:val="0"/>
          <w:sz w:val="24"/>
          <w:szCs w:val="24"/>
          <w:lang w:eastAsia="en-GB"/>
          <w14:ligatures w14:val="none"/>
        </w:rPr>
      </w:pPr>
      <w:r w:rsidRPr="00792E85">
        <w:rPr>
          <w:rFonts w:ascii="Arial" w:eastAsia="Times New Roman" w:hAnsi="Arial" w:cs="Arial"/>
          <w:color w:val="002060"/>
          <w:kern w:val="0"/>
          <w:sz w:val="24"/>
          <w:szCs w:val="24"/>
          <w:lang w:eastAsia="en-GB"/>
          <w14:ligatures w14:val="none"/>
        </w:rPr>
        <w:t>A graph showing the goal the campaigns were trying to reach against the number of people that pledged, which will provide an additional value to understand which campaigns performed more than, less than or as expected.</w:t>
      </w:r>
    </w:p>
    <w:p w14:paraId="2343FCD7" w14:textId="77777777" w:rsidR="00792E85" w:rsidRPr="00792E85" w:rsidRDefault="00792E85" w:rsidP="00792E85">
      <w:pPr>
        <w:numPr>
          <w:ilvl w:val="0"/>
          <w:numId w:val="5"/>
        </w:numPr>
        <w:spacing w:line="240" w:lineRule="auto"/>
        <w:jc w:val="both"/>
        <w:textAlignment w:val="baseline"/>
        <w:rPr>
          <w:rFonts w:ascii="Arial" w:eastAsia="Times New Roman" w:hAnsi="Arial" w:cs="Arial"/>
          <w:color w:val="002060"/>
          <w:kern w:val="0"/>
          <w:sz w:val="24"/>
          <w:szCs w:val="24"/>
          <w:lang w:eastAsia="en-GB"/>
          <w14:ligatures w14:val="none"/>
        </w:rPr>
      </w:pPr>
      <w:r w:rsidRPr="00792E85">
        <w:rPr>
          <w:rFonts w:ascii="Arial" w:eastAsia="Times New Roman" w:hAnsi="Arial" w:cs="Arial"/>
          <w:color w:val="002060"/>
          <w:kern w:val="0"/>
          <w:sz w:val="24"/>
          <w:szCs w:val="24"/>
          <w:lang w:eastAsia="en-GB"/>
          <w14:ligatures w14:val="none"/>
        </w:rPr>
        <w:t>A graph showing the timeframe the organisations had to launch &amp; complete their campaigns for the most successful and least successful categories, which will provide an additional value to understand whether the ‘time’ factor had an impact on the categories’/campaigns’ success.</w:t>
      </w:r>
    </w:p>
    <w:p w14:paraId="216F66D6" w14:textId="77777777" w:rsidR="00FE7DB8" w:rsidRDefault="00FE7DB8"/>
    <w:sectPr w:rsidR="00FE7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728"/>
    <w:multiLevelType w:val="multilevel"/>
    <w:tmpl w:val="8AD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521C4"/>
    <w:multiLevelType w:val="multilevel"/>
    <w:tmpl w:val="0E6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5110E"/>
    <w:multiLevelType w:val="multilevel"/>
    <w:tmpl w:val="D54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B79D5"/>
    <w:multiLevelType w:val="multilevel"/>
    <w:tmpl w:val="6D9E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9E508E"/>
    <w:multiLevelType w:val="multilevel"/>
    <w:tmpl w:val="4BB2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87927">
    <w:abstractNumId w:val="4"/>
  </w:num>
  <w:num w:numId="2" w16cid:durableId="764692099">
    <w:abstractNumId w:val="1"/>
  </w:num>
  <w:num w:numId="3" w16cid:durableId="1226454519">
    <w:abstractNumId w:val="2"/>
  </w:num>
  <w:num w:numId="4" w16cid:durableId="1768117102">
    <w:abstractNumId w:val="0"/>
  </w:num>
  <w:num w:numId="5" w16cid:durableId="1100762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85"/>
    <w:rsid w:val="00792E85"/>
    <w:rsid w:val="00FE7D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6DD6"/>
  <w15:chartTrackingRefBased/>
  <w15:docId w15:val="{14DEC847-1734-4567-B705-8483B4C3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E8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2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Madhusudhanan</dc:creator>
  <cp:keywords/>
  <dc:description/>
  <cp:lastModifiedBy>Athul Madhusudhanan</cp:lastModifiedBy>
  <cp:revision>2</cp:revision>
  <dcterms:created xsi:type="dcterms:W3CDTF">2024-02-08T16:35:00Z</dcterms:created>
  <dcterms:modified xsi:type="dcterms:W3CDTF">2024-02-08T16:35:00Z</dcterms:modified>
</cp:coreProperties>
</file>