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57B09" w14:textId="2A577762" w:rsidR="00CA7227" w:rsidRPr="00CA7227" w:rsidRDefault="00CA7227">
      <w:pPr>
        <w:rPr>
          <w:lang w:val="en-US"/>
        </w:rPr>
      </w:pPr>
      <w:r>
        <w:rPr>
          <w:lang w:val="en-US"/>
        </w:rPr>
        <w:t>VMHGUIK, M  ,MOPIOM .HHUYR4WHM,</w:t>
      </w:r>
    </w:p>
    <w:sectPr w:rsidR="00CA7227" w:rsidRPr="00CA72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27"/>
    <w:rsid w:val="00CA7227"/>
    <w:rsid w:val="00ED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BEE3"/>
  <w15:chartTrackingRefBased/>
  <w15:docId w15:val="{42268DF9-86CE-4288-BE8D-6B0182A7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2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2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2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2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2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2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2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2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2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2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Raj</dc:creator>
  <cp:keywords/>
  <dc:description/>
  <cp:lastModifiedBy>Athul Raj</cp:lastModifiedBy>
  <cp:revision>1</cp:revision>
  <dcterms:created xsi:type="dcterms:W3CDTF">2025-10-06T06:00:00Z</dcterms:created>
  <dcterms:modified xsi:type="dcterms:W3CDTF">2025-10-06T06:01:00Z</dcterms:modified>
</cp:coreProperties>
</file>