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u w:val="single"/>
        </w:rPr>
      </w:pPr>
      <w:r w:rsidDel="00000000" w:rsidR="00000000" w:rsidRPr="00000000">
        <w:rPr>
          <w:b w:val="1"/>
          <w:rtl w:val="0"/>
        </w:rPr>
        <w:t xml:space="preserve">Brand Name: </w:t>
      </w:r>
      <w:r w:rsidDel="00000000" w:rsidR="00000000" w:rsidRPr="00000000">
        <w:rPr>
          <w:i w:val="1"/>
          <w:u w:val="single"/>
          <w:rtl w:val="0"/>
        </w:rPr>
        <w:t xml:space="preserve">StatPlay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Mission statement : </w:t>
      </w:r>
    </w:p>
    <w:p w:rsidR="00000000" w:rsidDel="00000000" w:rsidP="00000000" w:rsidRDefault="00000000" w:rsidRPr="00000000" w14:paraId="00000004">
      <w:pPr>
        <w:ind w:left="0" w:firstLine="0"/>
        <w:rPr/>
      </w:pPr>
      <w:r w:rsidDel="00000000" w:rsidR="00000000" w:rsidRPr="00000000">
        <w:rPr>
          <w:rtl w:val="0"/>
        </w:rPr>
        <w:t xml:space="preserve">Our client, the National Endowment for the Arts, which is an independent federal agency that funds and promotes the creative capacity of communities by providing diverse opportunities for arts participation in the United States , is looking to promote a talented group of high school musicians who will be performing at the University of Maryland women's softball games this coming season.</w:t>
      </w:r>
    </w:p>
    <w:p w:rsidR="00000000" w:rsidDel="00000000" w:rsidP="00000000" w:rsidRDefault="00000000" w:rsidRPr="00000000" w14:paraId="00000005">
      <w:pPr>
        <w:ind w:left="0" w:firstLine="0"/>
        <w:rPr/>
      </w:pPr>
      <w:r w:rsidDel="00000000" w:rsidR="00000000" w:rsidRPr="00000000">
        <w:rPr>
          <w:rtl w:val="0"/>
        </w:rPr>
        <w:t xml:space="preserve">As StatPlay Insight, a Sports Analytics consulting firm, our mission for this project is to analyze the historical performance data of the UMD women's softball team in order to recommend the best games for the musicians to perform at to jumpstart their careers.</w:t>
      </w:r>
    </w:p>
    <w:p w:rsidR="00000000" w:rsidDel="00000000" w:rsidP="00000000" w:rsidRDefault="00000000" w:rsidRPr="00000000" w14:paraId="00000006">
      <w:pPr>
        <w:ind w:left="0" w:firstLine="0"/>
        <w:rPr>
          <w:i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Mission Objective : We need to replace these with the business questions in our sql file.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Which team does Maryland have the best win rate against, at home games?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Which team does Maryland have the best win rate against, at away games?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is the overall win rate trend from 1995 to 2023?</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Which stadiums does Maryland team the best win rate against, at away games in spring season?</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What is the coach win rate trend from 2017 to 2023?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By focusing on key performance metrics(questions) such as home versus away winning differentials we can advise games likely to give the performers a competitive platform primed for applause as they look to build artistic momentum.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Business Tasks and Processes:</w:t>
      </w:r>
    </w:p>
    <w:p w:rsidR="00000000" w:rsidDel="00000000" w:rsidP="00000000" w:rsidRDefault="00000000" w:rsidRPr="00000000" w14:paraId="00000015">
      <w:pPr>
        <w:rPr/>
      </w:pPr>
      <w:r w:rsidDel="00000000" w:rsidR="00000000" w:rsidRPr="00000000">
        <w:rPr>
          <w:rtl w:val="0"/>
        </w:rPr>
        <w:t xml:space="preserve">Data:</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For Season Data, we are going to consider all the years and months from 1995 to 2023. We will categorize them into Spring, summer, autumn and winter. Here primary key will be year+month</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Opponent data will be collected from all the matches that have occurred from 1995 to 2023. Unique opponent data will be collected and a sequential 3 alpha-numeric characters will be assigned as the primary key for each team.</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Score data had information regarding the match scores. The primary key here will be the opponentID + 4 digit sequential number. 4 digit is selected because there are over 1500 games.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Stadium contains the locations at which the games have occurred over the years. The primary key here is a sequentially generated 3 alpha-numeric characters.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Coach entity contains details about the coach and the years they have been active for. The primary key for the coach is a sequentially generated alpha-numeric character.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Tasks:</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Investigate Maryland team performance by analyzing Umterps website's win-loss data.</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Consider multiple parameters such as season, coach, and opponent.</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Assess performance in home and away matches based on match location and win-loss data.</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Analyze team performance season-wise by factoring in match location, match date, season and opponent.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Finally, evaluate the highest potential impact games for the musicians' performances. In other words, to match the best softball games for the high school musicians to perform at as they start their artistic careers and aim to gain praise and recognition early on.</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Entities, Attributes, and Primary Keys: </w:t>
      </w:r>
    </w:p>
    <w:p w:rsidR="00000000" w:rsidDel="00000000" w:rsidP="00000000" w:rsidRDefault="00000000" w:rsidRPr="00000000" w14:paraId="00000028">
      <w:pPr>
        <w:rPr/>
      </w:pPr>
      <w:r w:rsidDel="00000000" w:rsidR="00000000" w:rsidRPr="00000000">
        <w:rPr>
          <w:rtl w:val="0"/>
        </w:rPr>
        <w:t xml:space="preserve"> </w:t>
        <w:br w:type="textWrapping"/>
        <w:t xml:space="preserve">1) Calendar(</w:t>
      </w:r>
      <w:r w:rsidDel="00000000" w:rsidR="00000000" w:rsidRPr="00000000">
        <w:rPr>
          <w:b w:val="1"/>
          <w:u w:val="single"/>
          <w:rtl w:val="0"/>
        </w:rPr>
        <w:t xml:space="preserve">calYear,</w:t>
      </w:r>
      <w:r w:rsidDel="00000000" w:rsidR="00000000" w:rsidRPr="00000000">
        <w:rPr>
          <w:b w:val="1"/>
          <w:rtl w:val="0"/>
        </w:rPr>
        <w:t xml:space="preserve"> </w:t>
      </w:r>
      <w:r w:rsidDel="00000000" w:rsidR="00000000" w:rsidRPr="00000000">
        <w:rPr>
          <w:b w:val="1"/>
          <w:u w:val="single"/>
          <w:rtl w:val="0"/>
        </w:rPr>
        <w:t xml:space="preserve">calMonth</w:t>
      </w:r>
      <w:r w:rsidDel="00000000" w:rsidR="00000000" w:rsidRPr="00000000">
        <w:rPr>
          <w:b w:val="1"/>
          <w:rtl w:val="0"/>
        </w:rPr>
        <w:t xml:space="preserve">, </w:t>
      </w:r>
      <w:r w:rsidDel="00000000" w:rsidR="00000000" w:rsidRPr="00000000">
        <w:rPr>
          <w:rtl w:val="0"/>
        </w:rPr>
        <w:t xml:space="preserve">=calSeason)</w:t>
      </w:r>
    </w:p>
    <w:p w:rsidR="00000000" w:rsidDel="00000000" w:rsidP="00000000" w:rsidRDefault="00000000" w:rsidRPr="00000000" w14:paraId="00000029">
      <w:pPr>
        <w:rPr/>
      </w:pPr>
      <w:r w:rsidDel="00000000" w:rsidR="00000000" w:rsidRPr="00000000">
        <w:rPr>
          <w:rtl w:val="0"/>
        </w:rPr>
        <w:t xml:space="preserve">2) Opponent(</w:t>
      </w:r>
      <w:r w:rsidDel="00000000" w:rsidR="00000000" w:rsidRPr="00000000">
        <w:rPr>
          <w:b w:val="1"/>
          <w:u w:val="single"/>
          <w:rtl w:val="0"/>
        </w:rPr>
        <w:t xml:space="preserve">oppId</w:t>
      </w:r>
      <w:r w:rsidDel="00000000" w:rsidR="00000000" w:rsidRPr="00000000">
        <w:rPr>
          <w:rtl w:val="0"/>
        </w:rPr>
        <w:t xml:space="preserve">, oppName, oppLocation, -oppCity, -oppState,-oppCountry)</w:t>
      </w:r>
    </w:p>
    <w:p w:rsidR="00000000" w:rsidDel="00000000" w:rsidP="00000000" w:rsidRDefault="00000000" w:rsidRPr="00000000" w14:paraId="0000002A">
      <w:pPr>
        <w:rPr/>
      </w:pPr>
      <w:r w:rsidDel="00000000" w:rsidR="00000000" w:rsidRPr="00000000">
        <w:rPr>
          <w:rtl w:val="0"/>
        </w:rPr>
        <w:t xml:space="preserve">3) Score (</w:t>
      </w:r>
      <w:r w:rsidDel="00000000" w:rsidR="00000000" w:rsidRPr="00000000">
        <w:rPr>
          <w:b w:val="1"/>
          <w:u w:val="single"/>
          <w:rtl w:val="0"/>
        </w:rPr>
        <w:t xml:space="preserve">scoreId</w:t>
      </w:r>
      <w:r w:rsidDel="00000000" w:rsidR="00000000" w:rsidRPr="00000000">
        <w:rPr>
          <w:rtl w:val="0"/>
        </w:rPr>
        <w:t xml:space="preserve">, scoreMd, scoreOpp, =scoreResult)</w:t>
      </w:r>
    </w:p>
    <w:p w:rsidR="00000000" w:rsidDel="00000000" w:rsidP="00000000" w:rsidRDefault="00000000" w:rsidRPr="00000000" w14:paraId="0000002B">
      <w:pPr>
        <w:rPr/>
      </w:pPr>
      <w:r w:rsidDel="00000000" w:rsidR="00000000" w:rsidRPr="00000000">
        <w:rPr>
          <w:rtl w:val="0"/>
        </w:rPr>
        <w:t xml:space="preserve">4) Stadium</w:t>
      </w:r>
      <w:r w:rsidDel="00000000" w:rsidR="00000000" w:rsidRPr="00000000">
        <w:rPr>
          <w:b w:val="1"/>
          <w:rtl w:val="0"/>
        </w:rPr>
        <w:t xml:space="preserve">(</w:t>
      </w:r>
      <w:r w:rsidDel="00000000" w:rsidR="00000000" w:rsidRPr="00000000">
        <w:rPr>
          <w:b w:val="1"/>
          <w:u w:val="single"/>
          <w:rtl w:val="0"/>
        </w:rPr>
        <w:t xml:space="preserve">stdId</w:t>
      </w:r>
      <w:r w:rsidDel="00000000" w:rsidR="00000000" w:rsidRPr="00000000">
        <w:rPr>
          <w:rtl w:val="0"/>
        </w:rPr>
        <w:t xml:space="preserve">, stdLocation,-stdCity, -stdState,-stdCountry)</w:t>
      </w:r>
    </w:p>
    <w:p w:rsidR="00000000" w:rsidDel="00000000" w:rsidP="00000000" w:rsidRDefault="00000000" w:rsidRPr="00000000" w14:paraId="0000002C">
      <w:pPr>
        <w:rPr/>
      </w:pPr>
      <w:r w:rsidDel="00000000" w:rsidR="00000000" w:rsidRPr="00000000">
        <w:rPr>
          <w:rtl w:val="0"/>
        </w:rPr>
        <w:t xml:space="preserve">5) Coach (</w:t>
      </w:r>
      <w:r w:rsidDel="00000000" w:rsidR="00000000" w:rsidRPr="00000000">
        <w:rPr>
          <w:b w:val="1"/>
          <w:u w:val="single"/>
          <w:rtl w:val="0"/>
        </w:rPr>
        <w:t xml:space="preserve">coachId</w:t>
      </w:r>
      <w:r w:rsidDel="00000000" w:rsidR="00000000" w:rsidRPr="00000000">
        <w:rPr>
          <w:rtl w:val="0"/>
        </w:rPr>
        <w:t xml:space="preserve">, coachName, -coachFirstName, -coachLastName, coachExp, coachStartDt, coachEndDt)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Relationships, Attributes, Degrees, Participating Entities and Constraints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Manage: binary relationship</w:t>
      </w:r>
    </w:p>
    <w:p w:rsidR="00000000" w:rsidDel="00000000" w:rsidP="00000000" w:rsidRDefault="00000000" w:rsidRPr="00000000" w14:paraId="00000031">
      <w:pPr>
        <w:rPr/>
      </w:pPr>
      <w:r w:rsidDel="00000000" w:rsidR="00000000" w:rsidRPr="00000000">
        <w:rPr>
          <w:rtl w:val="0"/>
        </w:rPr>
        <w:tab/>
        <w:t xml:space="preserve">1 Calendar to 1 Coach</w:t>
      </w:r>
    </w:p>
    <w:p w:rsidR="00000000" w:rsidDel="00000000" w:rsidP="00000000" w:rsidRDefault="00000000" w:rsidRPr="00000000" w14:paraId="00000032">
      <w:pPr>
        <w:rPr/>
      </w:pPr>
      <w:r w:rsidDel="00000000" w:rsidR="00000000" w:rsidRPr="00000000">
        <w:rPr>
          <w:rtl w:val="0"/>
        </w:rPr>
        <w:tab/>
        <w:t xml:space="preserve">1 Coach to 1 or more Calendar</w:t>
      </w:r>
    </w:p>
    <w:p w:rsidR="00000000" w:rsidDel="00000000" w:rsidP="00000000" w:rsidRDefault="00000000" w:rsidRPr="00000000" w14:paraId="00000033">
      <w:pPr>
        <w:rPr/>
      </w:pPr>
      <w:r w:rsidDel="00000000" w:rsidR="00000000" w:rsidRPr="00000000">
        <w:rPr>
          <w:rtl w:val="0"/>
        </w:rPr>
        <w:t xml:space="preserve">Match (matchVenueType): ternary relationship</w:t>
      </w:r>
    </w:p>
    <w:p w:rsidR="00000000" w:rsidDel="00000000" w:rsidP="00000000" w:rsidRDefault="00000000" w:rsidRPr="00000000" w14:paraId="00000034">
      <w:pPr>
        <w:rPr/>
      </w:pPr>
      <w:r w:rsidDel="00000000" w:rsidR="00000000" w:rsidRPr="00000000">
        <w:rPr>
          <w:rtl w:val="0"/>
        </w:rPr>
        <w:tab/>
        <w:t xml:space="preserve">1 Calendar and 1 Score to 1 Opponent</w:t>
      </w:r>
    </w:p>
    <w:p w:rsidR="00000000" w:rsidDel="00000000" w:rsidP="00000000" w:rsidRDefault="00000000" w:rsidRPr="00000000" w14:paraId="00000035">
      <w:pPr>
        <w:ind w:firstLine="720"/>
        <w:rPr/>
      </w:pPr>
      <w:r w:rsidDel="00000000" w:rsidR="00000000" w:rsidRPr="00000000">
        <w:rPr>
          <w:rtl w:val="0"/>
        </w:rPr>
        <w:t xml:space="preserve">1 Opponent and 1 Calendar to 1 or more Scores</w:t>
      </w:r>
    </w:p>
    <w:p w:rsidR="00000000" w:rsidDel="00000000" w:rsidP="00000000" w:rsidRDefault="00000000" w:rsidRPr="00000000" w14:paraId="00000036">
      <w:pPr>
        <w:ind w:firstLine="720"/>
        <w:rPr/>
      </w:pPr>
      <w:r w:rsidDel="00000000" w:rsidR="00000000" w:rsidRPr="00000000">
        <w:rPr>
          <w:rtl w:val="0"/>
        </w:rPr>
        <w:t xml:space="preserve">1 Score and 1 Opponent to 1 Match</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Locate: ternary relationship</w:t>
      </w:r>
    </w:p>
    <w:p w:rsidR="00000000" w:rsidDel="00000000" w:rsidP="00000000" w:rsidRDefault="00000000" w:rsidRPr="00000000" w14:paraId="00000039">
      <w:pPr>
        <w:rPr/>
      </w:pPr>
      <w:r w:rsidDel="00000000" w:rsidR="00000000" w:rsidRPr="00000000">
        <w:rPr>
          <w:rtl w:val="0"/>
        </w:rPr>
        <w:tab/>
        <w:t xml:space="preserve">1 Stadium and 1 Score to 1 Opponent</w:t>
      </w:r>
    </w:p>
    <w:p w:rsidR="00000000" w:rsidDel="00000000" w:rsidP="00000000" w:rsidRDefault="00000000" w:rsidRPr="00000000" w14:paraId="0000003A">
      <w:pPr>
        <w:rPr/>
      </w:pPr>
      <w:r w:rsidDel="00000000" w:rsidR="00000000" w:rsidRPr="00000000">
        <w:rPr>
          <w:rtl w:val="0"/>
        </w:rPr>
        <w:tab/>
        <w:t xml:space="preserve">1 Stadium and 1 Opponent to 1 or more Scores</w:t>
      </w:r>
    </w:p>
    <w:p w:rsidR="00000000" w:rsidDel="00000000" w:rsidP="00000000" w:rsidRDefault="00000000" w:rsidRPr="00000000" w14:paraId="0000003B">
      <w:pPr>
        <w:rPr/>
      </w:pPr>
      <w:r w:rsidDel="00000000" w:rsidR="00000000" w:rsidRPr="00000000">
        <w:rPr>
          <w:rtl w:val="0"/>
        </w:rPr>
        <w:tab/>
        <w:t xml:space="preserve">1 Opponent and 1 Score to 1 Stadium</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ER Diagram:</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b w:val="1"/>
        </w:rPr>
      </w:pPr>
      <w:hyperlink r:id="rId7">
        <w:r w:rsidDel="00000000" w:rsidR="00000000" w:rsidRPr="00000000">
          <w:rPr>
            <w:b w:val="1"/>
            <w:color w:val="1155cc"/>
            <w:u w:val="single"/>
            <w:rtl w:val="0"/>
          </w:rPr>
          <w:t xml:space="preserve">https://lucid.app/lucidchart/d8b36fee-6525-446d-ac14-7ec329746453/edit?viewport_loc=-1734%2C-205%2C2465%2C1292%2C0_0&amp;invitationId=inv_16efadec-dc0c-4aa0-9dd3-b628da4df214</w:t>
        </w:r>
      </w:hyperlink>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Relations:</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1) Calendar(</w:t>
      </w:r>
      <w:r w:rsidDel="00000000" w:rsidR="00000000" w:rsidRPr="00000000">
        <w:rPr>
          <w:b w:val="1"/>
          <w:u w:val="single"/>
          <w:rtl w:val="0"/>
        </w:rPr>
        <w:t xml:space="preserve">calYear,</w:t>
      </w:r>
      <w:r w:rsidDel="00000000" w:rsidR="00000000" w:rsidRPr="00000000">
        <w:rPr>
          <w:b w:val="1"/>
          <w:rtl w:val="0"/>
        </w:rPr>
        <w:t xml:space="preserve"> </w:t>
      </w:r>
      <w:r w:rsidDel="00000000" w:rsidR="00000000" w:rsidRPr="00000000">
        <w:rPr>
          <w:b w:val="1"/>
          <w:u w:val="single"/>
          <w:rtl w:val="0"/>
        </w:rPr>
        <w:t xml:space="preserve">calmonth</w:t>
      </w:r>
      <w:r w:rsidDel="00000000" w:rsidR="00000000" w:rsidRPr="00000000">
        <w:rPr>
          <w:b w:val="1"/>
          <w:rtl w:val="0"/>
        </w:rPr>
        <w:t xml:space="preserve">, </w:t>
      </w:r>
      <w:r w:rsidDel="00000000" w:rsidR="00000000" w:rsidRPr="00000000">
        <w:rPr>
          <w:i w:val="1"/>
          <w:rtl w:val="0"/>
        </w:rPr>
        <w:t xml:space="preserve">coachId</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2) Opponent (</w:t>
      </w:r>
      <w:r w:rsidDel="00000000" w:rsidR="00000000" w:rsidRPr="00000000">
        <w:rPr>
          <w:b w:val="1"/>
          <w:u w:val="single"/>
          <w:rtl w:val="0"/>
        </w:rPr>
        <w:t xml:space="preserve">oppId</w:t>
      </w:r>
      <w:r w:rsidDel="00000000" w:rsidR="00000000" w:rsidRPr="00000000">
        <w:rPr>
          <w:rtl w:val="0"/>
        </w:rPr>
        <w:t xml:space="preserve">, oppName, oppCity, oppState,oppCountry)</w:t>
      </w:r>
    </w:p>
    <w:p w:rsidR="00000000" w:rsidDel="00000000" w:rsidP="00000000" w:rsidRDefault="00000000" w:rsidRPr="00000000" w14:paraId="0000004D">
      <w:pPr>
        <w:rPr/>
      </w:pPr>
      <w:r w:rsidDel="00000000" w:rsidR="00000000" w:rsidRPr="00000000">
        <w:rPr>
          <w:rtl w:val="0"/>
        </w:rPr>
        <w:t xml:space="preserve">3) Score(</w:t>
      </w:r>
      <w:r w:rsidDel="00000000" w:rsidR="00000000" w:rsidRPr="00000000">
        <w:rPr>
          <w:b w:val="1"/>
          <w:u w:val="single"/>
          <w:rtl w:val="0"/>
        </w:rPr>
        <w:t xml:space="preserve">scoreId</w:t>
      </w:r>
      <w:r w:rsidDel="00000000" w:rsidR="00000000" w:rsidRPr="00000000">
        <w:rPr>
          <w:rtl w:val="0"/>
        </w:rPr>
        <w:t xml:space="preserve">, scoreMd, scoreOpp)</w:t>
      </w:r>
    </w:p>
    <w:p w:rsidR="00000000" w:rsidDel="00000000" w:rsidP="00000000" w:rsidRDefault="00000000" w:rsidRPr="00000000" w14:paraId="0000004E">
      <w:pPr>
        <w:rPr/>
      </w:pPr>
      <w:r w:rsidDel="00000000" w:rsidR="00000000" w:rsidRPr="00000000">
        <w:rPr>
          <w:rtl w:val="0"/>
        </w:rPr>
        <w:t xml:space="preserve">4) Stadium</w:t>
      </w:r>
      <w:r w:rsidDel="00000000" w:rsidR="00000000" w:rsidRPr="00000000">
        <w:rPr>
          <w:b w:val="1"/>
          <w:rtl w:val="0"/>
        </w:rPr>
        <w:t xml:space="preserve">(</w:t>
      </w:r>
      <w:r w:rsidDel="00000000" w:rsidR="00000000" w:rsidRPr="00000000">
        <w:rPr>
          <w:b w:val="1"/>
          <w:u w:val="single"/>
          <w:rtl w:val="0"/>
        </w:rPr>
        <w:t xml:space="preserve">stdId</w:t>
      </w:r>
      <w:r w:rsidDel="00000000" w:rsidR="00000000" w:rsidRPr="00000000">
        <w:rPr>
          <w:rtl w:val="0"/>
        </w:rPr>
        <w:t xml:space="preserve">, stdCity, stdState,stdCountry)</w:t>
      </w:r>
    </w:p>
    <w:p w:rsidR="00000000" w:rsidDel="00000000" w:rsidP="00000000" w:rsidRDefault="00000000" w:rsidRPr="00000000" w14:paraId="0000004F">
      <w:pPr>
        <w:rPr/>
      </w:pPr>
      <w:r w:rsidDel="00000000" w:rsidR="00000000" w:rsidRPr="00000000">
        <w:rPr>
          <w:rtl w:val="0"/>
        </w:rPr>
        <w:t xml:space="preserve">5) Coach (</w:t>
      </w:r>
      <w:r w:rsidDel="00000000" w:rsidR="00000000" w:rsidRPr="00000000">
        <w:rPr>
          <w:b w:val="1"/>
          <w:u w:val="single"/>
          <w:rtl w:val="0"/>
        </w:rPr>
        <w:t xml:space="preserve">coachId</w:t>
      </w:r>
      <w:r w:rsidDel="00000000" w:rsidR="00000000" w:rsidRPr="00000000">
        <w:rPr>
          <w:rtl w:val="0"/>
        </w:rPr>
        <w:t xml:space="preserve">, coachFirstName, coachLastName, coachExp, coachStartDt, coachEndDt)</w:t>
      </w:r>
    </w:p>
    <w:p w:rsidR="00000000" w:rsidDel="00000000" w:rsidP="00000000" w:rsidRDefault="00000000" w:rsidRPr="00000000" w14:paraId="00000050">
      <w:pPr>
        <w:rPr>
          <w:b w:val="1"/>
        </w:rPr>
      </w:pPr>
      <w:r w:rsidDel="00000000" w:rsidR="00000000" w:rsidRPr="00000000">
        <w:rPr>
          <w:rtl w:val="0"/>
        </w:rPr>
        <w:t xml:space="preserve">6) Match (</w:t>
      </w:r>
      <w:r w:rsidDel="00000000" w:rsidR="00000000" w:rsidRPr="00000000">
        <w:rPr>
          <w:b w:val="1"/>
          <w:i w:val="1"/>
          <w:u w:val="single"/>
          <w:rtl w:val="0"/>
        </w:rPr>
        <w:t xml:space="preserve">scoreId</w:t>
      </w:r>
      <w:r w:rsidDel="00000000" w:rsidR="00000000" w:rsidRPr="00000000">
        <w:rPr>
          <w:b w:val="1"/>
          <w:i w:val="1"/>
          <w:rtl w:val="0"/>
        </w:rPr>
        <w:t xml:space="preserve">, </w:t>
      </w:r>
      <w:r w:rsidDel="00000000" w:rsidR="00000000" w:rsidRPr="00000000">
        <w:rPr>
          <w:i w:val="1"/>
          <w:rtl w:val="0"/>
        </w:rPr>
        <w:t xml:space="preserve">calYear, calMonth,oppId, </w:t>
      </w:r>
      <w:r w:rsidDel="00000000" w:rsidR="00000000" w:rsidRPr="00000000">
        <w:rPr>
          <w:rtl w:val="0"/>
        </w:rPr>
        <w:t xml:space="preserve">matchVenueType)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Locate (</w:t>
      </w:r>
      <w:r w:rsidDel="00000000" w:rsidR="00000000" w:rsidRPr="00000000">
        <w:rPr>
          <w:b w:val="1"/>
          <w:i w:val="1"/>
          <w:u w:val="single"/>
          <w:rtl w:val="0"/>
        </w:rPr>
        <w:t xml:space="preserve">scoreId</w:t>
      </w:r>
      <w:r w:rsidDel="00000000" w:rsidR="00000000" w:rsidRPr="00000000">
        <w:rPr>
          <w:i w:val="1"/>
          <w:rtl w:val="0"/>
        </w:rPr>
        <w:t xml:space="preserve">, oppId</w:t>
      </w:r>
      <w:r w:rsidDel="00000000" w:rsidR="00000000" w:rsidRPr="00000000">
        <w:rPr>
          <w:rtl w:val="0"/>
        </w:rPr>
        <w:t xml:space="preserve">,</w:t>
      </w:r>
      <w:r w:rsidDel="00000000" w:rsidR="00000000" w:rsidRPr="00000000">
        <w:rPr>
          <w:i w:val="1"/>
          <w:rtl w:val="0"/>
        </w:rPr>
        <w:t xml:space="preserve">stdId</w:t>
      </w:r>
      <w:r w:rsidDel="00000000" w:rsidR="00000000" w:rsidRPr="00000000">
        <w:rPr>
          <w:rtl w:val="0"/>
        </w:rPr>
        <w:t xml:space="preserve">)</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Business Rules:</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t xml:space="preserve">[R1]: </w:t>
      </w:r>
      <w:r w:rsidDel="00000000" w:rsidR="00000000" w:rsidRPr="00000000">
        <w:rPr>
          <w:rFonts w:ascii="Times New Roman" w:cs="Times New Roman" w:eastAsia="Times New Roman" w:hAnsi="Times New Roman"/>
          <w:rtl w:val="0"/>
        </w:rPr>
        <w:t xml:space="preserve">When a Coach manages a Season and the information on a Coach is deleted in the database,  the corresponding Coach information is set to NULL.</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When a Coach manages a Calendar and the information on a Coach is changed, the corresponding Coach information is also changed</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For a match in one calendar  with one score and one opponent ,the Score/ Calendar information cannot be deleted from the database.</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[R4]: For a match in one calendar  with one score and one opponent and the Score / Calendar information is changed in the database,  the corresponding Match information is also changed.</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  For a match in one calendar with one score and one opponent and the Opponent  information is deleted/updated in the database, the corresponding match information is deleted/updated.</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 For a game with one Score and one Stadium, the Score information in the database cannot be deleted.</w:t>
      </w:r>
    </w:p>
    <w:p w:rsidR="00000000" w:rsidDel="00000000" w:rsidP="00000000" w:rsidRDefault="00000000" w:rsidRPr="00000000" w14:paraId="0000005C">
      <w:pPr>
        <w:ind w:left="0" w:firstLine="0"/>
        <w:rPr/>
      </w:pPr>
      <w:r w:rsidDel="00000000" w:rsidR="00000000" w:rsidRPr="00000000">
        <w:rPr>
          <w:rFonts w:ascii="Times New Roman" w:cs="Times New Roman" w:eastAsia="Times New Roman" w:hAnsi="Times New Roman"/>
          <w:rtl w:val="0"/>
        </w:rPr>
        <w:t xml:space="preserve">[R7]: For a game with one Score and one Stadium and  the Score information in the database is updated, the corresponding Locate information is updated.</w:t>
      </w: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Referential Integrity:</w:t>
      </w:r>
    </w:p>
    <w:p w:rsidR="00000000" w:rsidDel="00000000" w:rsidP="00000000" w:rsidRDefault="00000000" w:rsidRPr="00000000" w14:paraId="0000005F">
      <w:pPr>
        <w:rPr>
          <w:b w:val="1"/>
        </w:rPr>
      </w:pPr>
      <w:r w:rsidDel="00000000" w:rsidR="00000000" w:rsidRPr="00000000">
        <w:rPr>
          <w:rtl w:val="0"/>
        </w:rPr>
      </w:r>
    </w:p>
    <w:tbl>
      <w:tblPr>
        <w:tblStyle w:val="Table1"/>
        <w:tblpPr w:leftFromText="180" w:rightFromText="180" w:topFromText="180" w:bottomFromText="180" w:vertAnchor="text" w:horzAnchor="text" w:tblpX="0" w:tblpY="0"/>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005"/>
        <w:gridCol w:w="1140"/>
        <w:gridCol w:w="1065"/>
        <w:gridCol w:w="1035"/>
        <w:gridCol w:w="1695"/>
        <w:gridCol w:w="1125"/>
        <w:gridCol w:w="1545"/>
        <w:tblGridChange w:id="0">
          <w:tblGrid>
            <w:gridCol w:w="1155"/>
            <w:gridCol w:w="1005"/>
            <w:gridCol w:w="1140"/>
            <w:gridCol w:w="1065"/>
            <w:gridCol w:w="1035"/>
            <w:gridCol w:w="1695"/>
            <w:gridCol w:w="1125"/>
            <w:gridCol w:w="1545"/>
          </w:tblGrid>
        </w:tblGridChange>
      </w:tblGrid>
      <w:tr>
        <w:trPr>
          <w:cantSplit w:val="0"/>
          <w:trHeight w:val="1065" w:hRule="atLeast"/>
          <w:tblHeader w:val="0"/>
        </w:trPr>
        <w:tc>
          <w:tcPr>
            <w:tcBorders>
              <w:top w:color="000000" w:space="0" w:sz="12" w:val="single"/>
              <w:left w:color="000000" w:space="0" w:sz="12"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0">
            <w:pPr>
              <w:spacing w:after="240" w:before="240" w:lineRule="auto"/>
              <w:ind w:left="100" w:firstLine="0"/>
              <w:rPr>
                <w:b w:val="1"/>
              </w:rPr>
            </w:pPr>
            <w:r w:rsidDel="00000000" w:rsidR="00000000" w:rsidRPr="00000000">
              <w:rPr>
                <w:b w:val="1"/>
                <w:rtl w:val="0"/>
              </w:rPr>
              <w:t xml:space="preserve">Relation</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1">
            <w:pPr>
              <w:spacing w:after="240" w:before="240" w:lineRule="auto"/>
              <w:ind w:left="100" w:firstLine="0"/>
              <w:rPr>
                <w:b w:val="1"/>
              </w:rPr>
            </w:pPr>
            <w:r w:rsidDel="00000000" w:rsidR="00000000" w:rsidRPr="00000000">
              <w:rPr>
                <w:b w:val="1"/>
                <w:rtl w:val="0"/>
              </w:rPr>
              <w:t xml:space="preserve">Foreign Key</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2">
            <w:pPr>
              <w:spacing w:after="240" w:before="240" w:lineRule="auto"/>
              <w:ind w:left="100" w:firstLine="0"/>
              <w:rPr>
                <w:b w:val="1"/>
              </w:rPr>
            </w:pPr>
            <w:r w:rsidDel="00000000" w:rsidR="00000000" w:rsidRPr="00000000">
              <w:rPr>
                <w:b w:val="1"/>
                <w:rtl w:val="0"/>
              </w:rPr>
              <w:t xml:space="preserve">Base Relation</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3">
            <w:pPr>
              <w:spacing w:after="240" w:before="240" w:lineRule="auto"/>
              <w:ind w:left="100" w:firstLine="0"/>
              <w:rPr>
                <w:b w:val="1"/>
              </w:rPr>
            </w:pPr>
            <w:r w:rsidDel="00000000" w:rsidR="00000000" w:rsidRPr="00000000">
              <w:rPr>
                <w:b w:val="1"/>
                <w:rtl w:val="0"/>
              </w:rPr>
              <w:t xml:space="preserve">Primary Key</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4">
            <w:pPr>
              <w:spacing w:after="240" w:before="240" w:lineRule="auto"/>
              <w:ind w:left="100" w:firstLine="0"/>
              <w:rPr>
                <w:b w:val="1"/>
              </w:rPr>
            </w:pPr>
            <w:r w:rsidDel="00000000" w:rsidR="00000000" w:rsidRPr="00000000">
              <w:rPr>
                <w:b w:val="1"/>
                <w:rtl w:val="0"/>
              </w:rPr>
              <w:t xml:space="preserve">Business Rule</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5">
            <w:pPr>
              <w:spacing w:after="240" w:before="240" w:lineRule="auto"/>
              <w:ind w:left="100" w:firstLine="0"/>
              <w:rPr>
                <w:b w:val="1"/>
              </w:rPr>
            </w:pPr>
            <w:r w:rsidDel="00000000" w:rsidR="00000000" w:rsidRPr="00000000">
              <w:rPr>
                <w:b w:val="1"/>
                <w:rtl w:val="0"/>
              </w:rPr>
              <w:t xml:space="preserve">Constraint: ON DELETE</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6">
            <w:pPr>
              <w:spacing w:after="240" w:before="240" w:lineRule="auto"/>
              <w:ind w:left="100" w:firstLine="0"/>
              <w:rPr>
                <w:b w:val="1"/>
              </w:rPr>
            </w:pPr>
            <w:r w:rsidDel="00000000" w:rsidR="00000000" w:rsidRPr="00000000">
              <w:rPr>
                <w:b w:val="1"/>
                <w:rtl w:val="0"/>
              </w:rPr>
              <w:t xml:space="preserve">Business Rule</w:t>
            </w:r>
          </w:p>
        </w:tc>
        <w:tc>
          <w:tcPr>
            <w:tcBorders>
              <w:top w:color="000000" w:space="0" w:sz="12" w:val="single"/>
              <w:left w:color="000000" w:space="0" w:sz="8" w:val="single"/>
              <w:bottom w:color="000000" w:space="0" w:sz="12" w:val="single"/>
              <w:right w:color="000000" w:space="0" w:sz="12" w:val="single"/>
            </w:tcBorders>
            <w:tcMar>
              <w:top w:w="0.0" w:type="dxa"/>
              <w:left w:w="20.0" w:type="dxa"/>
              <w:bottom w:w="0.0" w:type="dxa"/>
              <w:right w:w="20.0" w:type="dxa"/>
            </w:tcMar>
          </w:tcPr>
          <w:p w:rsidR="00000000" w:rsidDel="00000000" w:rsidP="00000000" w:rsidRDefault="00000000" w:rsidRPr="00000000" w14:paraId="00000067">
            <w:pPr>
              <w:spacing w:after="240" w:before="240" w:lineRule="auto"/>
              <w:ind w:left="100" w:firstLine="0"/>
              <w:rPr>
                <w:b w:val="1"/>
              </w:rPr>
            </w:pPr>
            <w:r w:rsidDel="00000000" w:rsidR="00000000" w:rsidRPr="00000000">
              <w:rPr>
                <w:b w:val="1"/>
                <w:rtl w:val="0"/>
              </w:rPr>
              <w:t xml:space="preserve">Constraint: ON UPDATE</w:t>
            </w:r>
          </w:p>
        </w:tc>
      </w:tr>
      <w:tr>
        <w:trPr>
          <w:cantSplit w:val="0"/>
          <w:trHeight w:val="645" w:hRule="atLeast"/>
          <w:tblHeader w:val="0"/>
        </w:trPr>
        <w:tc>
          <w:tcPr>
            <w:tcBorders>
              <w:top w:color="000000" w:space="0" w:sz="12" w:val="single"/>
              <w:left w:color="000000" w:space="0" w:sz="12"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8">
            <w:pPr>
              <w:spacing w:after="240" w:before="240" w:lineRule="auto"/>
              <w:ind w:left="100" w:firstLine="0"/>
              <w:jc w:val="center"/>
              <w:rPr/>
            </w:pPr>
            <w:r w:rsidDel="00000000" w:rsidR="00000000" w:rsidRPr="00000000">
              <w:rPr>
                <w:rtl w:val="0"/>
              </w:rPr>
              <w:t xml:space="preserve">Season</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9">
            <w:pPr>
              <w:spacing w:after="240" w:before="240" w:lineRule="auto"/>
              <w:ind w:left="100" w:firstLine="0"/>
              <w:rPr/>
            </w:pPr>
            <w:r w:rsidDel="00000000" w:rsidR="00000000" w:rsidRPr="00000000">
              <w:rPr>
                <w:rtl w:val="0"/>
              </w:rPr>
              <w:t xml:space="preserve">coachId</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A">
            <w:pPr>
              <w:spacing w:after="240" w:before="240" w:lineRule="auto"/>
              <w:ind w:left="100" w:firstLine="0"/>
              <w:rPr/>
            </w:pPr>
            <w:r w:rsidDel="00000000" w:rsidR="00000000" w:rsidRPr="00000000">
              <w:rPr>
                <w:rtl w:val="0"/>
              </w:rPr>
              <w:t xml:space="preserve">Coach</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B">
            <w:pPr>
              <w:spacing w:after="240" w:before="240" w:lineRule="auto"/>
              <w:ind w:left="100" w:firstLine="0"/>
              <w:rPr/>
            </w:pPr>
            <w:r w:rsidDel="00000000" w:rsidR="00000000" w:rsidRPr="00000000">
              <w:rPr>
                <w:rtl w:val="0"/>
              </w:rPr>
              <w:t xml:space="preserve">coachID</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C">
            <w:pPr>
              <w:spacing w:after="240" w:before="240" w:lineRule="auto"/>
              <w:ind w:left="100" w:firstLine="0"/>
              <w:rPr/>
            </w:pPr>
            <w:r w:rsidDel="00000000" w:rsidR="00000000" w:rsidRPr="00000000">
              <w:rPr>
                <w:rtl w:val="0"/>
              </w:rPr>
              <w:t xml:space="preserve">R1</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D">
            <w:pPr>
              <w:spacing w:after="240" w:before="240" w:lineRule="auto"/>
              <w:ind w:left="100" w:firstLine="0"/>
              <w:rPr/>
            </w:pPr>
            <w:r w:rsidDel="00000000" w:rsidR="00000000" w:rsidRPr="00000000">
              <w:rPr>
                <w:rtl w:val="0"/>
              </w:rPr>
              <w:t xml:space="preserve">SET NULL</w:t>
            </w:r>
          </w:p>
        </w:tc>
        <w:tc>
          <w:tcPr>
            <w:tcBorders>
              <w:top w:color="000000" w:space="0" w:sz="12" w:val="single"/>
              <w:left w:color="000000" w:space="0" w:sz="8" w:val="single"/>
              <w:bottom w:color="000000" w:space="0" w:sz="12" w:val="single"/>
              <w:right w:color="000000" w:space="0" w:sz="8" w:val="single"/>
            </w:tcBorders>
            <w:tcMar>
              <w:top w:w="0.0" w:type="dxa"/>
              <w:left w:w="20.0" w:type="dxa"/>
              <w:bottom w:w="0.0" w:type="dxa"/>
              <w:right w:w="20.0" w:type="dxa"/>
            </w:tcMar>
          </w:tcPr>
          <w:p w:rsidR="00000000" w:rsidDel="00000000" w:rsidP="00000000" w:rsidRDefault="00000000" w:rsidRPr="00000000" w14:paraId="0000006E">
            <w:pPr>
              <w:spacing w:after="240" w:before="240" w:lineRule="auto"/>
              <w:ind w:left="100" w:firstLine="0"/>
              <w:rPr/>
            </w:pPr>
            <w:r w:rsidDel="00000000" w:rsidR="00000000" w:rsidRPr="00000000">
              <w:rPr>
                <w:rtl w:val="0"/>
              </w:rPr>
              <w:t xml:space="preserve">R2</w:t>
            </w:r>
          </w:p>
        </w:tc>
        <w:tc>
          <w:tcPr>
            <w:tcBorders>
              <w:top w:color="000000" w:space="0" w:sz="12" w:val="single"/>
              <w:left w:color="000000" w:space="0" w:sz="8" w:val="single"/>
              <w:bottom w:color="000000" w:space="0" w:sz="12" w:val="single"/>
              <w:right w:color="000000" w:space="0" w:sz="12" w:val="single"/>
            </w:tcBorders>
            <w:tcMar>
              <w:top w:w="0.0" w:type="dxa"/>
              <w:left w:w="20.0" w:type="dxa"/>
              <w:bottom w:w="0.0" w:type="dxa"/>
              <w:right w:w="20.0" w:type="dxa"/>
            </w:tcMar>
          </w:tcPr>
          <w:p w:rsidR="00000000" w:rsidDel="00000000" w:rsidP="00000000" w:rsidRDefault="00000000" w:rsidRPr="00000000" w14:paraId="0000006F">
            <w:pPr>
              <w:spacing w:after="240" w:before="240" w:lineRule="auto"/>
              <w:ind w:left="100" w:firstLine="0"/>
              <w:rPr/>
            </w:pPr>
            <w:r w:rsidDel="00000000" w:rsidR="00000000" w:rsidRPr="00000000">
              <w:rPr>
                <w:rtl w:val="0"/>
              </w:rPr>
              <w:t xml:space="preserve">CASCADE</w:t>
            </w:r>
          </w:p>
        </w:tc>
      </w:tr>
      <w:tr>
        <w:trPr>
          <w:cantSplit w:val="0"/>
          <w:trHeight w:val="870" w:hRule="atLeast"/>
          <w:tblHeader w:val="0"/>
        </w:trPr>
        <w:tc>
          <w:tcPr>
            <w:tcBorders>
              <w:top w:color="000000" w:space="0" w:sz="12" w:val="single"/>
              <w:left w:color="000000" w:space="0" w:sz="12"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0">
            <w:pPr>
              <w:spacing w:after="240" w:before="240" w:lineRule="auto"/>
              <w:ind w:left="100" w:firstLine="0"/>
              <w:jc w:val="center"/>
              <w:rPr/>
            </w:pPr>
            <w:r w:rsidDel="00000000" w:rsidR="00000000" w:rsidRPr="00000000">
              <w:rPr>
                <w:rtl w:val="0"/>
              </w:rPr>
              <w:t xml:space="preserve">Match</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1">
            <w:pPr>
              <w:spacing w:after="240" w:before="240" w:lineRule="auto"/>
              <w:ind w:left="100" w:firstLine="0"/>
              <w:rPr/>
            </w:pPr>
            <w:r w:rsidDel="00000000" w:rsidR="00000000" w:rsidRPr="00000000">
              <w:rPr>
                <w:rtl w:val="0"/>
              </w:rPr>
              <w:t xml:space="preserve">scoreId</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2">
            <w:pPr>
              <w:spacing w:after="240" w:before="240" w:lineRule="auto"/>
              <w:ind w:left="100" w:firstLine="0"/>
              <w:rPr/>
            </w:pPr>
            <w:r w:rsidDel="00000000" w:rsidR="00000000" w:rsidRPr="00000000">
              <w:rPr>
                <w:rtl w:val="0"/>
              </w:rPr>
              <w:t xml:space="preserve">Score</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3">
            <w:pPr>
              <w:spacing w:after="240" w:before="240" w:lineRule="auto"/>
              <w:ind w:left="100" w:firstLine="0"/>
              <w:rPr/>
            </w:pPr>
            <w:r w:rsidDel="00000000" w:rsidR="00000000" w:rsidRPr="00000000">
              <w:rPr>
                <w:rtl w:val="0"/>
              </w:rPr>
              <w:t xml:space="preserve">scoreId</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4">
            <w:pPr>
              <w:spacing w:after="240" w:before="240" w:lineRule="auto"/>
              <w:ind w:left="100" w:firstLine="0"/>
              <w:rPr/>
            </w:pPr>
            <w:r w:rsidDel="00000000" w:rsidR="00000000" w:rsidRPr="00000000">
              <w:rPr>
                <w:rtl w:val="0"/>
              </w:rPr>
              <w:t xml:space="preserve">R3</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5">
            <w:pPr>
              <w:spacing w:after="240" w:before="240" w:lineRule="auto"/>
              <w:ind w:left="100" w:firstLine="0"/>
              <w:rPr/>
            </w:pPr>
            <w:r w:rsidDel="00000000" w:rsidR="00000000" w:rsidRPr="00000000">
              <w:rPr>
                <w:rtl w:val="0"/>
              </w:rPr>
              <w:t xml:space="preserve">NO ACTION</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6">
            <w:pPr>
              <w:spacing w:after="240" w:before="240" w:lineRule="auto"/>
              <w:ind w:left="100" w:firstLine="0"/>
              <w:rPr/>
            </w:pPr>
            <w:r w:rsidDel="00000000" w:rsidR="00000000" w:rsidRPr="00000000">
              <w:rPr>
                <w:rtl w:val="0"/>
              </w:rPr>
              <w:t xml:space="preserve">R4</w:t>
            </w:r>
          </w:p>
        </w:tc>
        <w:tc>
          <w:tcPr>
            <w:tcBorders>
              <w:top w:color="000000" w:space="0" w:sz="12" w:val="single"/>
              <w:left w:color="000000" w:space="0" w:sz="8" w:val="single"/>
              <w:bottom w:color="000000" w:space="0" w:sz="8" w:val="single"/>
              <w:right w:color="000000" w:space="0" w:sz="12" w:val="single"/>
            </w:tcBorders>
            <w:tcMar>
              <w:top w:w="0.0" w:type="dxa"/>
              <w:left w:w="20.0" w:type="dxa"/>
              <w:bottom w:w="0.0" w:type="dxa"/>
              <w:right w:w="20.0" w:type="dxa"/>
            </w:tcMar>
          </w:tcPr>
          <w:p w:rsidR="00000000" w:rsidDel="00000000" w:rsidP="00000000" w:rsidRDefault="00000000" w:rsidRPr="00000000" w14:paraId="00000077">
            <w:pPr>
              <w:spacing w:after="240" w:before="240" w:lineRule="auto"/>
              <w:ind w:left="100" w:firstLine="0"/>
              <w:rPr/>
            </w:pPr>
            <w:r w:rsidDel="00000000" w:rsidR="00000000" w:rsidRPr="00000000">
              <w:rPr>
                <w:rtl w:val="0"/>
              </w:rPr>
              <w:t xml:space="preserve">CASCADE</w:t>
            </w:r>
          </w:p>
        </w:tc>
      </w:tr>
      <w:tr>
        <w:trPr>
          <w:cantSplit w:val="0"/>
          <w:trHeight w:val="1097.77587890625" w:hRule="atLeast"/>
          <w:tblHeader w:val="0"/>
        </w:trPr>
        <w:tc>
          <w:tcPr>
            <w:tcBorders>
              <w:top w:color="000000" w:space="0" w:sz="12" w:val="single"/>
              <w:left w:color="000000" w:space="0" w:sz="12"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8">
            <w:pPr>
              <w:spacing w:after="240" w:before="240" w:lineRule="auto"/>
              <w:ind w:left="100" w:firstLine="0"/>
              <w:jc w:val="center"/>
              <w:rPr/>
            </w:pPr>
            <w:r w:rsidDel="00000000" w:rsidR="00000000" w:rsidRPr="00000000">
              <w:rPr>
                <w:rtl w:val="0"/>
              </w:rPr>
              <w:t xml:space="preserve">Match</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9">
            <w:pPr>
              <w:spacing w:after="240" w:before="240" w:lineRule="auto"/>
              <w:ind w:left="100" w:firstLine="0"/>
              <w:rPr/>
            </w:pPr>
            <w:r w:rsidDel="00000000" w:rsidR="00000000" w:rsidRPr="00000000">
              <w:rPr>
                <w:rtl w:val="0"/>
              </w:rPr>
              <w:t xml:space="preserve">(seaYear,seaMonth)</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A">
            <w:pPr>
              <w:spacing w:after="240" w:before="240" w:lineRule="auto"/>
              <w:ind w:left="100" w:firstLine="0"/>
              <w:rPr/>
            </w:pPr>
            <w:r w:rsidDel="00000000" w:rsidR="00000000" w:rsidRPr="00000000">
              <w:rPr>
                <w:rtl w:val="0"/>
              </w:rPr>
              <w:t xml:space="preserve">Season</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B">
            <w:pPr>
              <w:spacing w:after="240" w:before="240" w:lineRule="auto"/>
              <w:ind w:left="100" w:firstLine="0"/>
              <w:rPr/>
            </w:pPr>
            <w:r w:rsidDel="00000000" w:rsidR="00000000" w:rsidRPr="00000000">
              <w:rPr>
                <w:rtl w:val="0"/>
              </w:rPr>
              <w:t xml:space="preserve">(seaYear, seaMonth)</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C">
            <w:pPr>
              <w:spacing w:after="240" w:before="240" w:lineRule="auto"/>
              <w:ind w:left="100" w:firstLine="0"/>
              <w:rPr/>
            </w:pPr>
            <w:r w:rsidDel="00000000" w:rsidR="00000000" w:rsidRPr="00000000">
              <w:rPr>
                <w:rtl w:val="0"/>
              </w:rPr>
              <w:t xml:space="preserve">R3</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D">
            <w:pPr>
              <w:spacing w:after="240" w:before="240" w:lineRule="auto"/>
              <w:ind w:left="100" w:firstLine="0"/>
              <w:rPr/>
            </w:pPr>
            <w:r w:rsidDel="00000000" w:rsidR="00000000" w:rsidRPr="00000000">
              <w:rPr>
                <w:rtl w:val="0"/>
              </w:rPr>
              <w:t xml:space="preserve">NO ACTION</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7E">
            <w:pPr>
              <w:spacing w:after="240" w:before="240" w:lineRule="auto"/>
              <w:ind w:left="100" w:firstLine="0"/>
              <w:rPr/>
            </w:pPr>
            <w:r w:rsidDel="00000000" w:rsidR="00000000" w:rsidRPr="00000000">
              <w:rPr>
                <w:rtl w:val="0"/>
              </w:rPr>
              <w:t xml:space="preserve">R4</w:t>
            </w:r>
          </w:p>
        </w:tc>
        <w:tc>
          <w:tcPr>
            <w:tcBorders>
              <w:top w:color="000000" w:space="0" w:sz="12" w:val="single"/>
              <w:left w:color="000000" w:space="0" w:sz="8" w:val="single"/>
              <w:bottom w:color="000000" w:space="0" w:sz="8" w:val="single"/>
              <w:right w:color="000000" w:space="0" w:sz="12" w:val="single"/>
            </w:tcBorders>
            <w:tcMar>
              <w:top w:w="0.0" w:type="dxa"/>
              <w:left w:w="20.0" w:type="dxa"/>
              <w:bottom w:w="0.0" w:type="dxa"/>
              <w:right w:w="20.0" w:type="dxa"/>
            </w:tcMar>
          </w:tcPr>
          <w:p w:rsidR="00000000" w:rsidDel="00000000" w:rsidP="00000000" w:rsidRDefault="00000000" w:rsidRPr="00000000" w14:paraId="0000007F">
            <w:pPr>
              <w:spacing w:after="240" w:before="240" w:lineRule="auto"/>
              <w:ind w:left="100" w:right="-240" w:firstLine="0"/>
              <w:rPr/>
            </w:pPr>
            <w:r w:rsidDel="00000000" w:rsidR="00000000" w:rsidRPr="00000000">
              <w:rPr>
                <w:rtl w:val="0"/>
              </w:rPr>
              <w:t xml:space="preserve">CASCADE</w:t>
            </w:r>
          </w:p>
        </w:tc>
      </w:tr>
      <w:tr>
        <w:trPr>
          <w:cantSplit w:val="0"/>
          <w:trHeight w:val="285" w:hRule="atLeast"/>
          <w:tblHeader w:val="0"/>
        </w:trPr>
        <w:tc>
          <w:tcPr>
            <w:tcBorders>
              <w:top w:color="000000" w:space="0" w:sz="12" w:val="single"/>
              <w:left w:color="000000" w:space="0" w:sz="12"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0">
            <w:pPr>
              <w:spacing w:after="240" w:before="240" w:lineRule="auto"/>
              <w:ind w:left="100" w:firstLine="0"/>
              <w:jc w:val="center"/>
              <w:rPr/>
            </w:pPr>
            <w:r w:rsidDel="00000000" w:rsidR="00000000" w:rsidRPr="00000000">
              <w:rPr>
                <w:rtl w:val="0"/>
              </w:rPr>
              <w:t xml:space="preserve">Match</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1">
            <w:pPr>
              <w:spacing w:after="240" w:before="240" w:lineRule="auto"/>
              <w:ind w:left="100" w:firstLine="0"/>
              <w:rPr/>
            </w:pPr>
            <w:r w:rsidDel="00000000" w:rsidR="00000000" w:rsidRPr="00000000">
              <w:rPr>
                <w:rtl w:val="0"/>
              </w:rPr>
              <w:t xml:space="preserve">oppId</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2">
            <w:pPr>
              <w:spacing w:after="240" w:before="240" w:lineRule="auto"/>
              <w:ind w:left="100" w:firstLine="0"/>
              <w:rPr/>
            </w:pPr>
            <w:r w:rsidDel="00000000" w:rsidR="00000000" w:rsidRPr="00000000">
              <w:rPr>
                <w:rtl w:val="0"/>
              </w:rPr>
              <w:t xml:space="preserve">Opponent</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3">
            <w:pPr>
              <w:spacing w:after="240" w:before="240" w:lineRule="auto"/>
              <w:ind w:left="100" w:firstLine="0"/>
              <w:rPr/>
            </w:pPr>
            <w:r w:rsidDel="00000000" w:rsidR="00000000" w:rsidRPr="00000000">
              <w:rPr>
                <w:rtl w:val="0"/>
              </w:rPr>
              <w:t xml:space="preserve">oppId</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4">
            <w:pPr>
              <w:spacing w:after="240" w:before="240" w:lineRule="auto"/>
              <w:ind w:left="100" w:firstLine="0"/>
              <w:rPr/>
            </w:pPr>
            <w:r w:rsidDel="00000000" w:rsidR="00000000" w:rsidRPr="00000000">
              <w:rPr>
                <w:rtl w:val="0"/>
              </w:rPr>
              <w:t xml:space="preserve">R5</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5">
            <w:pPr>
              <w:spacing w:after="240" w:before="240" w:lineRule="auto"/>
              <w:ind w:left="100" w:firstLine="0"/>
              <w:rPr/>
            </w:pPr>
            <w:r w:rsidDel="00000000" w:rsidR="00000000" w:rsidRPr="00000000">
              <w:rPr>
                <w:rtl w:val="0"/>
              </w:rPr>
              <w:t xml:space="preserve">CASCADE</w:t>
            </w:r>
          </w:p>
        </w:tc>
        <w:tc>
          <w:tcPr>
            <w:tcBorders>
              <w:top w:color="000000" w:space="0" w:sz="12"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6">
            <w:pPr>
              <w:spacing w:after="240" w:before="240" w:lineRule="auto"/>
              <w:ind w:left="100" w:firstLine="0"/>
              <w:rPr/>
            </w:pPr>
            <w:r w:rsidDel="00000000" w:rsidR="00000000" w:rsidRPr="00000000">
              <w:rPr>
                <w:rtl w:val="0"/>
              </w:rPr>
              <w:t xml:space="preserve">R5</w:t>
            </w:r>
          </w:p>
        </w:tc>
        <w:tc>
          <w:tcPr>
            <w:tcBorders>
              <w:top w:color="000000" w:space="0" w:sz="12" w:val="single"/>
              <w:left w:color="000000" w:space="0" w:sz="8" w:val="single"/>
              <w:bottom w:color="000000" w:space="0" w:sz="8" w:val="single"/>
              <w:right w:color="000000" w:space="0" w:sz="12" w:val="single"/>
            </w:tcBorders>
            <w:tcMar>
              <w:top w:w="0.0" w:type="dxa"/>
              <w:left w:w="20.0" w:type="dxa"/>
              <w:bottom w:w="0.0" w:type="dxa"/>
              <w:right w:w="20.0" w:type="dxa"/>
            </w:tcMar>
          </w:tcPr>
          <w:p w:rsidR="00000000" w:rsidDel="00000000" w:rsidP="00000000" w:rsidRDefault="00000000" w:rsidRPr="00000000" w14:paraId="00000087">
            <w:pPr>
              <w:spacing w:after="240" w:before="240" w:lineRule="auto"/>
              <w:ind w:left="100" w:firstLine="0"/>
              <w:rPr/>
            </w:pPr>
            <w:r w:rsidDel="00000000" w:rsidR="00000000" w:rsidRPr="00000000">
              <w:rPr>
                <w:rtl w:val="0"/>
              </w:rPr>
              <w:t xml:space="preserve">CASCADE</w:t>
            </w:r>
          </w:p>
        </w:tc>
      </w:tr>
      <w:tr>
        <w:trPr>
          <w:cantSplit w:val="0"/>
          <w:trHeight w:val="285" w:hRule="atLeast"/>
          <w:tblHeader w:val="0"/>
        </w:trPr>
        <w:tc>
          <w:tcPr>
            <w:tcBorders>
              <w:top w:color="000000" w:space="0" w:sz="8" w:val="single"/>
              <w:left w:color="000000" w:space="0" w:sz="12"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8">
            <w:pPr>
              <w:jc w:val="center"/>
              <w:rPr/>
            </w:pPr>
            <w:r w:rsidDel="00000000" w:rsidR="00000000" w:rsidRPr="00000000">
              <w:rPr>
                <w:rtl w:val="0"/>
              </w:rPr>
              <w:br w:type="textWrapping"/>
              <w:t xml:space="preserve">Locate </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9">
            <w:pPr>
              <w:spacing w:after="240" w:before="240" w:lineRule="auto"/>
              <w:ind w:left="100" w:firstLine="0"/>
              <w:rPr/>
            </w:pPr>
            <w:r w:rsidDel="00000000" w:rsidR="00000000" w:rsidRPr="00000000">
              <w:rPr>
                <w:rtl w:val="0"/>
              </w:rPr>
              <w:t xml:space="preserve">scoreId</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A">
            <w:pPr>
              <w:spacing w:after="240" w:before="240" w:lineRule="auto"/>
              <w:ind w:left="100" w:firstLine="0"/>
              <w:rPr/>
            </w:pPr>
            <w:r w:rsidDel="00000000" w:rsidR="00000000" w:rsidRPr="00000000">
              <w:rPr>
                <w:rtl w:val="0"/>
              </w:rPr>
              <w:t xml:space="preserve">Score</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B">
            <w:pPr>
              <w:spacing w:after="240" w:before="240" w:lineRule="auto"/>
              <w:ind w:left="100" w:firstLine="0"/>
              <w:rPr/>
            </w:pPr>
            <w:r w:rsidDel="00000000" w:rsidR="00000000" w:rsidRPr="00000000">
              <w:rPr>
                <w:rtl w:val="0"/>
              </w:rPr>
              <w:t xml:space="preserve">scoreId</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C">
            <w:pPr>
              <w:spacing w:after="240" w:before="240" w:lineRule="auto"/>
              <w:ind w:left="100" w:firstLine="0"/>
              <w:rPr/>
            </w:pPr>
            <w:r w:rsidDel="00000000" w:rsidR="00000000" w:rsidRPr="00000000">
              <w:rPr>
                <w:rtl w:val="0"/>
              </w:rPr>
              <w:t xml:space="preserve">R6</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D">
            <w:pPr>
              <w:spacing w:after="240" w:before="240" w:lineRule="auto"/>
              <w:ind w:left="100" w:firstLine="0"/>
              <w:rPr/>
            </w:pPr>
            <w:r w:rsidDel="00000000" w:rsidR="00000000" w:rsidRPr="00000000">
              <w:rPr>
                <w:rtl w:val="0"/>
              </w:rPr>
              <w:t xml:space="preserve">NO ACTION</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8E">
            <w:pPr>
              <w:spacing w:after="240" w:before="240" w:lineRule="auto"/>
              <w:ind w:left="100" w:firstLine="0"/>
              <w:rPr/>
            </w:pPr>
            <w:r w:rsidDel="00000000" w:rsidR="00000000" w:rsidRPr="00000000">
              <w:rPr>
                <w:rtl w:val="0"/>
              </w:rPr>
              <w:t xml:space="preserve">R7</w:t>
            </w:r>
          </w:p>
        </w:tc>
        <w:tc>
          <w:tcPr>
            <w:tcBorders>
              <w:top w:color="000000" w:space="0" w:sz="8" w:val="single"/>
              <w:left w:color="000000" w:space="0" w:sz="8" w:val="single"/>
              <w:bottom w:color="000000" w:space="0" w:sz="8" w:val="single"/>
              <w:right w:color="000000" w:space="0" w:sz="12" w:val="single"/>
            </w:tcBorders>
            <w:tcMar>
              <w:top w:w="0.0" w:type="dxa"/>
              <w:left w:w="20.0" w:type="dxa"/>
              <w:bottom w:w="0.0" w:type="dxa"/>
              <w:right w:w="20.0" w:type="dxa"/>
            </w:tcMar>
          </w:tcPr>
          <w:p w:rsidR="00000000" w:rsidDel="00000000" w:rsidP="00000000" w:rsidRDefault="00000000" w:rsidRPr="00000000" w14:paraId="0000008F">
            <w:pPr>
              <w:spacing w:after="240" w:before="240" w:lineRule="auto"/>
              <w:ind w:left="100" w:firstLine="0"/>
              <w:rPr/>
            </w:pPr>
            <w:r w:rsidDel="00000000" w:rsidR="00000000" w:rsidRPr="00000000">
              <w:rPr>
                <w:rtl w:val="0"/>
              </w:rPr>
              <w:t xml:space="preserve">CASCADE</w:t>
            </w:r>
          </w:p>
        </w:tc>
      </w:tr>
      <w:tr>
        <w:trPr>
          <w:cantSplit w:val="0"/>
          <w:trHeight w:val="285" w:hRule="atLeast"/>
          <w:tblHeader w:val="0"/>
        </w:trPr>
        <w:tc>
          <w:tcPr>
            <w:tcBorders>
              <w:top w:color="000000" w:space="0" w:sz="8" w:val="single"/>
              <w:left w:color="000000" w:space="0" w:sz="12"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0">
            <w:pPr>
              <w:jc w:val="center"/>
              <w:rPr/>
            </w:pPr>
            <w:r w:rsidDel="00000000" w:rsidR="00000000" w:rsidRPr="00000000">
              <w:rPr>
                <w:rtl w:val="0"/>
              </w:rPr>
              <w:t xml:space="preserve">Locate</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1">
            <w:pPr>
              <w:spacing w:after="240" w:before="240" w:lineRule="auto"/>
              <w:ind w:left="100" w:firstLine="0"/>
              <w:rPr/>
            </w:pPr>
            <w:r w:rsidDel="00000000" w:rsidR="00000000" w:rsidRPr="00000000">
              <w:rPr>
                <w:rtl w:val="0"/>
              </w:rPr>
              <w:t xml:space="preserve">oppId</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2">
            <w:pPr>
              <w:spacing w:after="240" w:before="240" w:lineRule="auto"/>
              <w:ind w:left="100" w:firstLine="0"/>
              <w:rPr/>
            </w:pPr>
            <w:r w:rsidDel="00000000" w:rsidR="00000000" w:rsidRPr="00000000">
              <w:rPr>
                <w:rtl w:val="0"/>
              </w:rPr>
              <w:t xml:space="preserve">Opponent</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3">
            <w:pPr>
              <w:spacing w:after="240" w:before="240" w:lineRule="auto"/>
              <w:ind w:left="100" w:firstLine="0"/>
              <w:rPr/>
            </w:pPr>
            <w:r w:rsidDel="00000000" w:rsidR="00000000" w:rsidRPr="00000000">
              <w:rPr>
                <w:rtl w:val="0"/>
              </w:rPr>
              <w:t xml:space="preserve">oppId</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4">
            <w:pPr>
              <w:spacing w:after="240" w:before="240" w:lineRule="auto"/>
              <w:ind w:left="100" w:firstLine="0"/>
              <w:rPr/>
            </w:pPr>
            <w:r w:rsidDel="00000000" w:rsidR="00000000" w:rsidRPr="00000000">
              <w:rPr>
                <w:rtl w:val="0"/>
              </w:rPr>
              <w:t xml:space="preserve">R6</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5">
            <w:pPr>
              <w:spacing w:after="240" w:before="240" w:lineRule="auto"/>
              <w:ind w:left="100" w:firstLine="0"/>
              <w:rPr/>
            </w:pPr>
            <w:r w:rsidDel="00000000" w:rsidR="00000000" w:rsidRPr="00000000">
              <w:rPr>
                <w:rtl w:val="0"/>
              </w:rPr>
              <w:t xml:space="preserve">NO ACTION</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6">
            <w:pPr>
              <w:spacing w:after="240" w:before="240" w:lineRule="auto"/>
              <w:ind w:left="100" w:firstLine="0"/>
              <w:rPr/>
            </w:pPr>
            <w:r w:rsidDel="00000000" w:rsidR="00000000" w:rsidRPr="00000000">
              <w:rPr>
                <w:rtl w:val="0"/>
              </w:rPr>
              <w:t xml:space="preserve">R7</w:t>
            </w:r>
          </w:p>
        </w:tc>
        <w:tc>
          <w:tcPr>
            <w:tcBorders>
              <w:top w:color="000000" w:space="0" w:sz="8" w:val="single"/>
              <w:left w:color="000000" w:space="0" w:sz="8" w:val="single"/>
              <w:bottom w:color="000000" w:space="0" w:sz="8" w:val="single"/>
              <w:right w:color="000000" w:space="0" w:sz="12" w:val="single"/>
            </w:tcBorders>
            <w:tcMar>
              <w:top w:w="0.0" w:type="dxa"/>
              <w:left w:w="20.0" w:type="dxa"/>
              <w:bottom w:w="0.0" w:type="dxa"/>
              <w:right w:w="20.0" w:type="dxa"/>
            </w:tcMar>
          </w:tcPr>
          <w:p w:rsidR="00000000" w:rsidDel="00000000" w:rsidP="00000000" w:rsidRDefault="00000000" w:rsidRPr="00000000" w14:paraId="00000097">
            <w:pPr>
              <w:spacing w:after="240" w:before="240" w:lineRule="auto"/>
              <w:ind w:left="100" w:firstLine="0"/>
              <w:rPr/>
            </w:pPr>
            <w:r w:rsidDel="00000000" w:rsidR="00000000" w:rsidRPr="00000000">
              <w:rPr>
                <w:rtl w:val="0"/>
              </w:rPr>
              <w:t xml:space="preserve">CASCADE</w:t>
            </w:r>
          </w:p>
        </w:tc>
      </w:tr>
      <w:tr>
        <w:trPr>
          <w:cantSplit w:val="0"/>
          <w:trHeight w:val="285" w:hRule="atLeast"/>
          <w:tblHeader w:val="0"/>
        </w:trPr>
        <w:tc>
          <w:tcPr>
            <w:tcBorders>
              <w:top w:color="000000" w:space="0" w:sz="8" w:val="single"/>
              <w:left w:color="000000" w:space="0" w:sz="12"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8">
            <w:pPr>
              <w:jc w:val="center"/>
              <w:rPr/>
            </w:pPr>
            <w:r w:rsidDel="00000000" w:rsidR="00000000" w:rsidRPr="00000000">
              <w:rPr>
                <w:rtl w:val="0"/>
              </w:rPr>
              <w:t xml:space="preserve">Locate</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9">
            <w:pPr>
              <w:spacing w:after="240" w:before="240" w:lineRule="auto"/>
              <w:ind w:left="100" w:firstLine="0"/>
              <w:rPr/>
            </w:pPr>
            <w:r w:rsidDel="00000000" w:rsidR="00000000" w:rsidRPr="00000000">
              <w:rPr>
                <w:rtl w:val="0"/>
              </w:rPr>
              <w:t xml:space="preserve">stdId</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A">
            <w:pPr>
              <w:spacing w:after="240" w:before="240" w:lineRule="auto"/>
              <w:ind w:left="100" w:firstLine="0"/>
              <w:rPr/>
            </w:pPr>
            <w:r w:rsidDel="00000000" w:rsidR="00000000" w:rsidRPr="00000000">
              <w:rPr>
                <w:rtl w:val="0"/>
              </w:rPr>
              <w:t xml:space="preserve">Stadium</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B">
            <w:pPr>
              <w:spacing w:after="240" w:before="240" w:lineRule="auto"/>
              <w:ind w:left="100" w:firstLine="0"/>
              <w:rPr/>
            </w:pPr>
            <w:r w:rsidDel="00000000" w:rsidR="00000000" w:rsidRPr="00000000">
              <w:rPr>
                <w:rtl w:val="0"/>
              </w:rPr>
              <w:t xml:space="preserve">stdId</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C">
            <w:pPr>
              <w:spacing w:after="240" w:before="240" w:lineRule="auto"/>
              <w:ind w:left="100" w:firstLine="0"/>
              <w:rPr/>
            </w:pPr>
            <w:r w:rsidDel="00000000" w:rsidR="00000000" w:rsidRPr="00000000">
              <w:rPr>
                <w:rtl w:val="0"/>
              </w:rPr>
              <w:t xml:space="preserve">R6</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D">
            <w:pPr>
              <w:spacing w:after="240" w:before="240" w:lineRule="auto"/>
              <w:ind w:left="100" w:firstLine="0"/>
              <w:rPr/>
            </w:pPr>
            <w:r w:rsidDel="00000000" w:rsidR="00000000" w:rsidRPr="00000000">
              <w:rPr>
                <w:rtl w:val="0"/>
              </w:rPr>
              <w:t xml:space="preserve">NO ACTION</w:t>
            </w:r>
          </w:p>
        </w:tc>
        <w:tc>
          <w:tcPr>
            <w:tcBorders>
              <w:top w:color="000000" w:space="0" w:sz="8" w:val="single"/>
              <w:left w:color="000000" w:space="0" w:sz="8" w:val="single"/>
              <w:bottom w:color="000000" w:space="0" w:sz="8" w:val="single"/>
              <w:right w:color="000000" w:space="0" w:sz="8" w:val="single"/>
            </w:tcBorders>
            <w:tcMar>
              <w:top w:w="0.0" w:type="dxa"/>
              <w:left w:w="20.0" w:type="dxa"/>
              <w:bottom w:w="0.0" w:type="dxa"/>
              <w:right w:w="20.0" w:type="dxa"/>
            </w:tcMar>
          </w:tcPr>
          <w:p w:rsidR="00000000" w:rsidDel="00000000" w:rsidP="00000000" w:rsidRDefault="00000000" w:rsidRPr="00000000" w14:paraId="0000009E">
            <w:pPr>
              <w:spacing w:after="240" w:before="240" w:lineRule="auto"/>
              <w:ind w:left="100" w:firstLine="0"/>
              <w:rPr/>
            </w:pPr>
            <w:r w:rsidDel="00000000" w:rsidR="00000000" w:rsidRPr="00000000">
              <w:rPr>
                <w:rtl w:val="0"/>
              </w:rPr>
              <w:t xml:space="preserve">R7</w:t>
            </w:r>
          </w:p>
        </w:tc>
        <w:tc>
          <w:tcPr>
            <w:tcBorders>
              <w:top w:color="000000" w:space="0" w:sz="8" w:val="single"/>
              <w:left w:color="000000" w:space="0" w:sz="8" w:val="single"/>
              <w:bottom w:color="000000" w:space="0" w:sz="8" w:val="single"/>
              <w:right w:color="000000" w:space="0" w:sz="12" w:val="single"/>
            </w:tcBorders>
            <w:tcMar>
              <w:top w:w="0.0" w:type="dxa"/>
              <w:left w:w="20.0" w:type="dxa"/>
              <w:bottom w:w="0.0" w:type="dxa"/>
              <w:right w:w="20.0" w:type="dxa"/>
            </w:tcMar>
          </w:tcPr>
          <w:p w:rsidR="00000000" w:rsidDel="00000000" w:rsidP="00000000" w:rsidRDefault="00000000" w:rsidRPr="00000000" w14:paraId="0000009F">
            <w:pPr>
              <w:spacing w:after="240" w:before="240" w:lineRule="auto"/>
              <w:ind w:left="100" w:firstLine="0"/>
              <w:rPr/>
            </w:pPr>
            <w:r w:rsidDel="00000000" w:rsidR="00000000" w:rsidRPr="00000000">
              <w:rPr>
                <w:rtl w:val="0"/>
              </w:rPr>
              <w:t xml:space="preserve">CASCADE</w:t>
            </w:r>
          </w:p>
        </w:tc>
      </w:tr>
    </w:tbl>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highlight w:val="yellow"/>
        </w:rPr>
      </w:pPr>
      <w:r w:rsidDel="00000000" w:rsidR="00000000" w:rsidRPr="00000000">
        <w:rPr>
          <w:b w:val="1"/>
          <w:rtl w:val="0"/>
        </w:rPr>
        <w:t xml:space="preserve">Sample Data:</w:t>
      </w: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Calendar</w:t>
      </w:r>
    </w:p>
    <w:p w:rsidR="00000000" w:rsidDel="00000000" w:rsidP="00000000" w:rsidRDefault="00000000" w:rsidRPr="00000000" w14:paraId="000000A6">
      <w:pPr>
        <w:ind w:left="0" w:firstLine="0"/>
        <w:rPr>
          <w:b w:val="1"/>
        </w:rPr>
      </w:pPr>
      <w:r w:rsidDel="00000000" w:rsidR="00000000" w:rsidRPr="00000000">
        <w:rPr>
          <w:rtl w:val="0"/>
        </w:rPr>
      </w:r>
    </w:p>
    <w:tbl>
      <w:tblPr>
        <w:tblStyle w:val="Table2"/>
        <w:tblW w:w="5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65"/>
        <w:gridCol w:w="2385"/>
        <w:tblGridChange w:id="0">
          <w:tblGrid>
            <w:gridCol w:w="1470"/>
            <w:gridCol w:w="166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b w:val="1"/>
              </w:rPr>
            </w:pPr>
            <w:r w:rsidDel="00000000" w:rsidR="00000000" w:rsidRPr="00000000">
              <w:rPr>
                <w:b w:val="1"/>
                <w:rtl w:val="0"/>
              </w:rPr>
              <w:t xml:space="preserve">calYear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rPr>
            </w:pPr>
            <w:r w:rsidDel="00000000" w:rsidR="00000000" w:rsidRPr="00000000">
              <w:rPr>
                <w:b w:val="1"/>
                <w:rtl w:val="0"/>
              </w:rPr>
              <w:t xml:space="preserve">calMonth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b w:val="1"/>
              </w:rPr>
            </w:pPr>
            <w:r w:rsidDel="00000000" w:rsidR="00000000" w:rsidRPr="00000000">
              <w:rPr>
                <w:b w:val="1"/>
                <w:rtl w:val="0"/>
              </w:rPr>
              <w:t xml:space="preserve">calSeason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Winter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Summer</w:t>
            </w:r>
          </w:p>
        </w:tc>
      </w:tr>
    </w:tbl>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Opponent</w:t>
      </w:r>
    </w:p>
    <w:p w:rsidR="00000000" w:rsidDel="00000000" w:rsidP="00000000" w:rsidRDefault="00000000" w:rsidRPr="00000000" w14:paraId="000000C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040"/>
        <w:gridCol w:w="2220"/>
        <w:gridCol w:w="1680"/>
        <w:gridCol w:w="1950"/>
        <w:tblGridChange w:id="0">
          <w:tblGrid>
            <w:gridCol w:w="1470"/>
            <w:gridCol w:w="2040"/>
            <w:gridCol w:w="2220"/>
            <w:gridCol w:w="168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rPr>
            </w:pPr>
            <w:r w:rsidDel="00000000" w:rsidR="00000000" w:rsidRPr="00000000">
              <w:rPr>
                <w:b w:val="1"/>
                <w:rtl w:val="0"/>
              </w:rPr>
              <w:t xml:space="preserve">oppId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b w:val="1"/>
              </w:rPr>
            </w:pPr>
            <w:r w:rsidDel="00000000" w:rsidR="00000000" w:rsidRPr="00000000">
              <w:rPr>
                <w:b w:val="1"/>
                <w:rtl w:val="0"/>
              </w:rPr>
              <w:t xml:space="preserve">oppName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b w:val="1"/>
                <w:rtl w:val="0"/>
              </w:rPr>
              <w:t xml:space="preserve">oppCity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b w:val="1"/>
              </w:rPr>
            </w:pPr>
            <w:r w:rsidDel="00000000" w:rsidR="00000000" w:rsidRPr="00000000">
              <w:rPr>
                <w:b w:val="1"/>
                <w:rtl w:val="0"/>
              </w:rPr>
              <w:t xml:space="preserve">oppState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rPr>
            </w:pPr>
            <w:r w:rsidDel="00000000" w:rsidR="00000000" w:rsidRPr="00000000">
              <w:rPr>
                <w:b w:val="1"/>
                <w:rtl w:val="0"/>
              </w:rPr>
              <w:t xml:space="preserve">oppCountry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Carolina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Chapel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Carolina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Greenville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Bloomington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Rutgers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Piscataway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Iowa 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Illinois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Urbana-Champaign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Baylor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Florida International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US</w:t>
            </w:r>
          </w:p>
        </w:tc>
      </w:tr>
    </w:tbl>
    <w:p w:rsidR="00000000" w:rsidDel="00000000" w:rsidP="00000000" w:rsidRDefault="00000000" w:rsidRPr="00000000" w14:paraId="000000F2">
      <w:pPr>
        <w:rPr/>
      </w:pPr>
      <w:r w:rsidDel="00000000" w:rsidR="00000000" w:rsidRPr="00000000">
        <w:rPr>
          <w:rtl w:val="0"/>
        </w:rPr>
        <w:t xml:space="preserve">More than more than 1000 college in US and &lt;10000 in US hence primary key is a 3 alpha-numeric character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Score</w:t>
      </w:r>
    </w:p>
    <w:p w:rsidR="00000000" w:rsidDel="00000000" w:rsidP="00000000" w:rsidRDefault="00000000" w:rsidRPr="00000000" w14:paraId="000000F6">
      <w:pPr>
        <w:rPr/>
      </w:pPr>
      <w:r w:rsidDel="00000000" w:rsidR="00000000" w:rsidRPr="00000000">
        <w:rPr>
          <w:rtl w:val="0"/>
        </w:rPr>
      </w:r>
    </w:p>
    <w:tbl>
      <w:tblPr>
        <w:tblStyle w:val="Table4"/>
        <w:tblW w:w="6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45"/>
        <w:gridCol w:w="1425"/>
        <w:gridCol w:w="1650"/>
        <w:tblGridChange w:id="0">
          <w:tblGrid>
            <w:gridCol w:w="1680"/>
            <w:gridCol w:w="1545"/>
            <w:gridCol w:w="1425"/>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b w:val="1"/>
              </w:rPr>
            </w:pPr>
            <w:r w:rsidDel="00000000" w:rsidR="00000000" w:rsidRPr="00000000">
              <w:rPr>
                <w:b w:val="1"/>
                <w:rtl w:val="0"/>
              </w:rPr>
              <w:t xml:space="preserve">scoreId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b w:val="1"/>
              </w:rPr>
            </w:pPr>
            <w:r w:rsidDel="00000000" w:rsidR="00000000" w:rsidRPr="00000000">
              <w:rPr>
                <w:b w:val="1"/>
                <w:rtl w:val="0"/>
              </w:rPr>
              <w:t xml:space="preserve">scoreMd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b w:val="1"/>
              </w:rPr>
            </w:pPr>
            <w:r w:rsidDel="00000000" w:rsidR="00000000" w:rsidRPr="00000000">
              <w:rPr>
                <w:b w:val="1"/>
                <w:rtl w:val="0"/>
              </w:rPr>
              <w:t xml:space="preserve">scoreOpp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b w:val="1"/>
                <w:rtl w:val="0"/>
              </w:rPr>
              <w:t xml:space="preserve">scoreResult</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M0001T01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M0002T02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M0003T03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M0004T04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M0005T05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M0006T06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M0007T07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M0008T08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M0009T09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L</w:t>
            </w:r>
          </w:p>
        </w:tc>
      </w:tr>
    </w:tbl>
    <w:p w:rsidR="00000000" w:rsidDel="00000000" w:rsidP="00000000" w:rsidRDefault="00000000" w:rsidRPr="00000000" w14:paraId="0000011F">
      <w:pPr>
        <w:numPr>
          <w:ilvl w:val="0"/>
          <w:numId w:val="6"/>
        </w:numPr>
        <w:ind w:left="720" w:hanging="360"/>
        <w:rPr>
          <w:u w:val="none"/>
        </w:rPr>
      </w:pPr>
      <w:r w:rsidDel="00000000" w:rsidR="00000000" w:rsidRPr="00000000">
        <w:rPr>
          <w:rtl w:val="0"/>
        </w:rPr>
        <w:t xml:space="preserve">oppID + Sequential number</w:t>
      </w: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Stadium</w:t>
      </w:r>
    </w:p>
    <w:p w:rsidR="00000000" w:rsidDel="00000000" w:rsidP="00000000" w:rsidRDefault="00000000" w:rsidRPr="00000000" w14:paraId="00000122">
      <w:pPr>
        <w:rPr/>
      </w:pPr>
      <w:r w:rsidDel="00000000" w:rsidR="00000000" w:rsidRPr="00000000">
        <w:rPr>
          <w:rtl w:val="0"/>
        </w:rPr>
      </w:r>
    </w:p>
    <w:tbl>
      <w:tblPr>
        <w:tblStyle w:val="Table5"/>
        <w:tblW w:w="7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130"/>
        <w:gridCol w:w="1815"/>
        <w:gridCol w:w="1815"/>
        <w:tblGridChange w:id="0">
          <w:tblGrid>
            <w:gridCol w:w="1395"/>
            <w:gridCol w:w="2130"/>
            <w:gridCol w:w="181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b w:val="1"/>
              </w:rPr>
            </w:pPr>
            <w:r w:rsidDel="00000000" w:rsidR="00000000" w:rsidRPr="00000000">
              <w:rPr>
                <w:b w:val="1"/>
                <w:rtl w:val="0"/>
              </w:rPr>
              <w:t xml:space="preserve">stdId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b w:val="1"/>
              </w:rPr>
            </w:pPr>
            <w:r w:rsidDel="00000000" w:rsidR="00000000" w:rsidRPr="00000000">
              <w:rPr>
                <w:b w:val="1"/>
                <w:rtl w:val="0"/>
              </w:rPr>
              <w:t xml:space="preserve">stdCity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b w:val="1"/>
              </w:rPr>
            </w:pPr>
            <w:r w:rsidDel="00000000" w:rsidR="00000000" w:rsidRPr="00000000">
              <w:rPr>
                <w:b w:val="1"/>
                <w:rtl w:val="0"/>
              </w:rPr>
              <w:t xml:space="preserve">stdState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b w:val="1"/>
              </w:rPr>
            </w:pPr>
            <w:r w:rsidDel="00000000" w:rsidR="00000000" w:rsidRPr="00000000">
              <w:rPr>
                <w:b w:val="1"/>
                <w:rtl w:val="0"/>
              </w:rPr>
              <w:t xml:space="preserve">stdCountry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College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Chapel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USA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Puerto Vallarta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Jalisco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MEXICO</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stdId is a sequentially generated unique number.</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highlight w:val="yellow"/>
        </w:rPr>
      </w:pPr>
      <w:r w:rsidDel="00000000" w:rsidR="00000000" w:rsidRPr="00000000">
        <w:rPr>
          <w:b w:val="1"/>
          <w:rtl w:val="0"/>
        </w:rPr>
        <w:t xml:space="preserve">Coach</w:t>
      </w: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tbl>
      <w:tblPr>
        <w:tblStyle w:val="Table6"/>
        <w:tblW w:w="8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35"/>
        <w:gridCol w:w="1590"/>
        <w:gridCol w:w="1320"/>
        <w:gridCol w:w="1620"/>
        <w:gridCol w:w="1500"/>
        <w:tblGridChange w:id="0">
          <w:tblGrid>
            <w:gridCol w:w="900"/>
            <w:gridCol w:w="1635"/>
            <w:gridCol w:w="1590"/>
            <w:gridCol w:w="1320"/>
            <w:gridCol w:w="162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coachId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b w:val="1"/>
              </w:rPr>
            </w:pPr>
            <w:r w:rsidDel="00000000" w:rsidR="00000000" w:rsidRPr="00000000">
              <w:rPr>
                <w:b w:val="1"/>
                <w:rtl w:val="0"/>
              </w:rPr>
              <w:t xml:space="preserve">coachFirstName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b w:val="1"/>
              </w:rPr>
            </w:pPr>
            <w:r w:rsidDel="00000000" w:rsidR="00000000" w:rsidRPr="00000000">
              <w:rPr>
                <w:b w:val="1"/>
                <w:rtl w:val="0"/>
              </w:rPr>
              <w:t xml:space="preserve">coachLastName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b w:val="1"/>
              </w:rPr>
            </w:pPr>
            <w:r w:rsidDel="00000000" w:rsidR="00000000" w:rsidRPr="00000000">
              <w:rPr>
                <w:b w:val="1"/>
                <w:rtl w:val="0"/>
              </w:rPr>
              <w:t xml:space="preserve">coachExp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b w:val="1"/>
              </w:rPr>
            </w:pPr>
            <w:r w:rsidDel="00000000" w:rsidR="00000000" w:rsidRPr="00000000">
              <w:rPr>
                <w:b w:val="1"/>
                <w:rtl w:val="0"/>
              </w:rPr>
              <w:t xml:space="preserve">coachStartDt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b w:val="1"/>
              </w:rPr>
            </w:pPr>
            <w:r w:rsidDel="00000000" w:rsidR="00000000" w:rsidRPr="00000000">
              <w:rPr>
                <w:b w:val="1"/>
                <w:rtl w:val="0"/>
              </w:rPr>
              <w:t xml:space="preserve">coachEndDt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Montgomery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09-09-2019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07-27-2023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Wright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07-17-2015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09-08-2019</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coachId is a sequentially generated unique number.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left="0" w:firstLine="0"/>
        <w:rPr>
          <w:u w:val="none"/>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ucid.app/lucidchart/d8b36fee-6525-446d-ac14-7ec329746453/edit?viewport_loc=-1734%2C-205%2C2465%2C1292%2C0_0&amp;invitationId=inv_16efadec-dc0c-4aa0-9dd3-b628da4df21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ygmAycqRGU/+8VsqVupHxRT8DQ==">CgMxLjA4AHIhMWhhQ0V6TjRXU1REb3hOSUpJZTFORWhzNVNpNUV2LTdt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