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CB5C1A" w:rsidP="36A5D96A" w:rsidRDefault="7BCB5C1A" w14:paraId="6ADEB5F6" w14:textId="0C432648">
      <w:pPr>
        <w:pStyle w:val="Heading3"/>
        <w:spacing w:before="281" w:beforeAutospacing="off" w:after="281" w:afterAutospacing="off"/>
      </w:pPr>
      <w:r w:rsidRPr="36A5D96A" w:rsidR="7BCB5C1A">
        <w:rPr>
          <w:b w:val="1"/>
          <w:bCs w:val="1"/>
          <w:noProof w:val="0"/>
          <w:sz w:val="28"/>
          <w:szCs w:val="28"/>
          <w:lang w:val="en-US"/>
        </w:rPr>
        <w:t>Report on Model Performance Metrics</w:t>
      </w:r>
    </w:p>
    <w:p w:rsidR="7BCB5C1A" w:rsidP="36A5D96A" w:rsidRDefault="7BCB5C1A" w14:paraId="7DDFF7C3" w14:textId="272B654A">
      <w:pPr>
        <w:pStyle w:val="Heading4"/>
        <w:spacing w:before="319" w:beforeAutospacing="off" w:after="319" w:afterAutospacing="off"/>
      </w:pPr>
      <w:r w:rsidRPr="36A5D96A" w:rsidR="7BCB5C1A">
        <w:rPr>
          <w:b w:val="1"/>
          <w:bCs w:val="1"/>
          <w:noProof w:val="0"/>
          <w:sz w:val="24"/>
          <w:szCs w:val="24"/>
          <w:lang w:val="en-US"/>
        </w:rPr>
        <w:t>Summary of Findings</w:t>
      </w:r>
    </w:p>
    <w:p w:rsidR="7BCB5C1A" w:rsidP="36A5D96A" w:rsidRDefault="7BCB5C1A" w14:paraId="644C986E" w14:textId="1F07DCBA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The analysis implemented three models to assess their performance on the dataset:</w:t>
      </w:r>
    </w:p>
    <w:p w:rsidR="7BCB5C1A" w:rsidP="36A5D96A" w:rsidRDefault="7BCB5C1A" w14:paraId="4B91A252" w14:textId="6AE2304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Regression Model</w:t>
      </w:r>
      <w:r w:rsidRPr="36A5D96A" w:rsidR="7BCB5C1A">
        <w:rPr>
          <w:noProof w:val="0"/>
          <w:lang w:val="en-US"/>
        </w:rPr>
        <w:t>: Used to predict continuous outcomes, such as the body mass of penguins in grams.</w:t>
      </w:r>
    </w:p>
    <w:p w:rsidR="7BCB5C1A" w:rsidP="36A5D96A" w:rsidRDefault="7BCB5C1A" w14:paraId="20D1073D" w14:textId="7563C6E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Clustering Model (K-Means)</w:t>
      </w:r>
      <w:r w:rsidRPr="36A5D96A" w:rsidR="7BCB5C1A">
        <w:rPr>
          <w:noProof w:val="0"/>
          <w:lang w:val="en-US"/>
        </w:rPr>
        <w:t>: Applied to uncover hidden patterns in the data, grouping penguins into clusters based on their features.</w:t>
      </w:r>
    </w:p>
    <w:p w:rsidR="7BCB5C1A" w:rsidP="36A5D96A" w:rsidRDefault="7BCB5C1A" w14:paraId="3C8751D4" w14:textId="033DAC0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Classification Model</w:t>
      </w:r>
      <w:r w:rsidRPr="36A5D96A" w:rsidR="7BCB5C1A">
        <w:rPr>
          <w:noProof w:val="0"/>
          <w:lang w:val="en-US"/>
        </w:rPr>
        <w:t>: Designed to categorize data points into species using a neural network.</w:t>
      </w:r>
    </w:p>
    <w:p w:rsidR="7BCB5C1A" w:rsidP="36A5D96A" w:rsidRDefault="7BCB5C1A" w14:paraId="076510D7" w14:textId="19B59F6A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Key metrics for evaluation included:</w:t>
      </w:r>
    </w:p>
    <w:p w:rsidR="7BCB5C1A" w:rsidP="36A5D96A" w:rsidRDefault="7BCB5C1A" w14:paraId="5D0404AC" w14:textId="6F03733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Regression</w:t>
      </w:r>
      <w:r w:rsidRPr="36A5D96A" w:rsidR="7BCB5C1A">
        <w:rPr>
          <w:noProof w:val="0"/>
          <w:lang w:val="en-US"/>
        </w:rPr>
        <w:t>: Mean Absolute Error (MAE) of 420.34, Mean Squared Error (MSE) of 18541064.00</w:t>
      </w:r>
    </w:p>
    <w:p w:rsidR="7BCB5C1A" w:rsidP="36A5D96A" w:rsidRDefault="7BCB5C1A" w14:paraId="027C8344" w14:textId="1795BFB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Clustering</w:t>
      </w:r>
      <w:r w:rsidRPr="36A5D96A" w:rsidR="7BCB5C1A">
        <w:rPr>
          <w:noProof w:val="0"/>
          <w:lang w:val="en-US"/>
        </w:rPr>
        <w:t>: Silhouette Score of 0.75</w:t>
      </w:r>
    </w:p>
    <w:p w:rsidR="7BCB5C1A" w:rsidP="36A5D96A" w:rsidRDefault="7BCB5C1A" w14:paraId="76CB5EBF" w14:textId="214EE09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Classification</w:t>
      </w:r>
      <w:r w:rsidRPr="36A5D96A" w:rsidR="7BCB5C1A">
        <w:rPr>
          <w:noProof w:val="0"/>
          <w:lang w:val="en-US"/>
        </w:rPr>
        <w:t>: Accuracy of 92% and a Confusion Matrix.</w:t>
      </w:r>
    </w:p>
    <w:p w:rsidR="7BCB5C1A" w:rsidP="36A5D96A" w:rsidRDefault="7BCB5C1A" w14:paraId="03CEF57B" w14:textId="113DE2E7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 xml:space="preserve">The results showed that the </w:t>
      </w:r>
      <w:r w:rsidRPr="36A5D96A" w:rsidR="7BCB5C1A">
        <w:rPr>
          <w:b w:val="1"/>
          <w:bCs w:val="1"/>
          <w:noProof w:val="0"/>
          <w:lang w:val="en-US"/>
        </w:rPr>
        <w:t>Regression Model</w:t>
      </w:r>
      <w:r w:rsidRPr="36A5D96A" w:rsidR="7BCB5C1A">
        <w:rPr>
          <w:noProof w:val="0"/>
          <w:lang w:val="en-US"/>
        </w:rPr>
        <w:t xml:space="preserve"> predicted penguin body mass with reasonable accuracy, while the </w:t>
      </w:r>
      <w:r w:rsidRPr="36A5D96A" w:rsidR="7BCB5C1A">
        <w:rPr>
          <w:b w:val="1"/>
          <w:bCs w:val="1"/>
          <w:noProof w:val="0"/>
          <w:lang w:val="en-US"/>
        </w:rPr>
        <w:t>Clustering Model</w:t>
      </w:r>
      <w:r w:rsidRPr="36A5D96A" w:rsidR="7BCB5C1A">
        <w:rPr>
          <w:noProof w:val="0"/>
          <w:lang w:val="en-US"/>
        </w:rPr>
        <w:t xml:space="preserve"> achieved a strong silhouette score indicating clear grouping. The </w:t>
      </w:r>
      <w:r w:rsidRPr="36A5D96A" w:rsidR="7BCB5C1A">
        <w:rPr>
          <w:b w:val="1"/>
          <w:bCs w:val="1"/>
          <w:noProof w:val="0"/>
          <w:lang w:val="en-US"/>
        </w:rPr>
        <w:t>Classification Model</w:t>
      </w:r>
      <w:r w:rsidRPr="36A5D96A" w:rsidR="7BCB5C1A">
        <w:rPr>
          <w:noProof w:val="0"/>
          <w:lang w:val="en-US"/>
        </w:rPr>
        <w:t xml:space="preserve"> had high accuracy and effectively distinguished between species.</w:t>
      </w:r>
    </w:p>
    <w:p w:rsidR="7BCB5C1A" w:rsidP="36A5D96A" w:rsidRDefault="7BCB5C1A" w14:paraId="4D8C4D47" w14:textId="756ED6CA">
      <w:pPr>
        <w:pStyle w:val="Heading4"/>
        <w:spacing w:before="319" w:beforeAutospacing="off" w:after="319" w:afterAutospacing="off"/>
      </w:pPr>
      <w:r w:rsidRPr="36A5D96A" w:rsidR="7BCB5C1A">
        <w:rPr>
          <w:b w:val="1"/>
          <w:bCs w:val="1"/>
          <w:noProof w:val="0"/>
          <w:sz w:val="24"/>
          <w:szCs w:val="24"/>
          <w:lang w:val="en-US"/>
        </w:rPr>
        <w:t>Hyperparameters and Rationale</w:t>
      </w:r>
    </w:p>
    <w:p w:rsidR="7BCB5C1A" w:rsidP="36A5D96A" w:rsidRDefault="7BCB5C1A" w14:paraId="6C315802" w14:textId="2B00E842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The following hyperparameters were selected for each model:</w:t>
      </w:r>
    </w:p>
    <w:p w:rsidR="7BCB5C1A" w:rsidP="36A5D96A" w:rsidRDefault="7BCB5C1A" w14:paraId="4E22CDBF" w14:textId="46B903E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Regression Model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22705F7C" w14:textId="7E1890D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Hidden Layers: 2 with 64 and 32 neurons respectively</w:t>
      </w:r>
    </w:p>
    <w:p w:rsidR="7BCB5C1A" w:rsidP="36A5D96A" w:rsidRDefault="7BCB5C1A" w14:paraId="33768B1D" w14:textId="0C1E293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Learning Rate: 0.01</w:t>
      </w:r>
    </w:p>
    <w:p w:rsidR="7BCB5C1A" w:rsidP="36A5D96A" w:rsidRDefault="7BCB5C1A" w14:paraId="3A5B4BF5" w14:textId="50078B9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Epochs: 50</w:t>
      </w:r>
    </w:p>
    <w:p w:rsidR="7BCB5C1A" w:rsidP="36A5D96A" w:rsidRDefault="7BCB5C1A" w14:paraId="137606AF" w14:textId="4037CFE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Rationale: These hyperparameters provided sufficient depth to model the complexity of the data while maintaining computational efficiency. The learning rate ensured stable convergence without overshooting.</w:t>
      </w:r>
    </w:p>
    <w:p w:rsidR="7BCB5C1A" w:rsidP="36A5D96A" w:rsidRDefault="7BCB5C1A" w14:paraId="59EEF5F9" w14:textId="760F7B2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Clustering Model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1E8B44D7" w14:textId="3A43464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Number of Clusters: 3 (based on the species count)</w:t>
      </w:r>
    </w:p>
    <w:p w:rsidR="7BCB5C1A" w:rsidP="36A5D96A" w:rsidRDefault="7BCB5C1A" w14:paraId="12F954E2" w14:textId="30E6DD0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Latent Space Dimensions: 2</w:t>
      </w:r>
    </w:p>
    <w:p w:rsidR="7BCB5C1A" w:rsidP="36A5D96A" w:rsidRDefault="7BCB5C1A" w14:paraId="766DFE91" w14:textId="1D859F8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Rationale: The number of clusters aligned with the known classes (species). Reducing dimensions to 2 enabled visualization and maintained interpretability without losing significant information.</w:t>
      </w:r>
    </w:p>
    <w:p w:rsidR="7BCB5C1A" w:rsidP="36A5D96A" w:rsidRDefault="7BCB5C1A" w14:paraId="0D6F5201" w14:textId="4ED7AC0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Classification Model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5BC2CE84" w14:textId="16B230D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Hidden Layers: 2 with 64 and 32 neurons</w:t>
      </w:r>
    </w:p>
    <w:p w:rsidR="7BCB5C1A" w:rsidP="36A5D96A" w:rsidRDefault="7BCB5C1A" w14:paraId="02C21276" w14:textId="0A74508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Learning Rate: 0.01</w:t>
      </w:r>
    </w:p>
    <w:p w:rsidR="7BCB5C1A" w:rsidP="36A5D96A" w:rsidRDefault="7BCB5C1A" w14:paraId="50334339" w14:textId="2394210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Epochs: 50</w:t>
      </w:r>
    </w:p>
    <w:p w:rsidR="7BCB5C1A" w:rsidP="36A5D96A" w:rsidRDefault="7BCB5C1A" w14:paraId="6C6B581E" w14:textId="4652902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Rationale: The architecture provided adequate capacity to handle multi-class classification. The categorical cross-entropy loss function was chosen for its effectiveness in classification tasks.</w:t>
      </w:r>
    </w:p>
    <w:p w:rsidR="7BCB5C1A" w:rsidP="36A5D96A" w:rsidRDefault="7BCB5C1A" w14:paraId="4AF9B4C7" w14:textId="5D23ED5E">
      <w:pPr>
        <w:pStyle w:val="Heading4"/>
        <w:spacing w:before="319" w:beforeAutospacing="off" w:after="319" w:afterAutospacing="off"/>
      </w:pPr>
      <w:r w:rsidRPr="36A5D96A" w:rsidR="7BCB5C1A">
        <w:rPr>
          <w:b w:val="1"/>
          <w:bCs w:val="1"/>
          <w:noProof w:val="0"/>
          <w:sz w:val="24"/>
          <w:szCs w:val="24"/>
          <w:lang w:val="en-US"/>
        </w:rPr>
        <w:t>Model Performance</w:t>
      </w:r>
    </w:p>
    <w:p w:rsidR="7BCB5C1A" w:rsidP="36A5D96A" w:rsidRDefault="7BCB5C1A" w14:paraId="6AEEC2D3" w14:textId="69CE4598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Below are the key results and visualizations from the model training process:</w:t>
      </w:r>
    </w:p>
    <w:p w:rsidR="7BCB5C1A" w:rsidP="36A5D96A" w:rsidRDefault="7BCB5C1A" w14:paraId="4961E733" w14:textId="57F20101">
      <w:pPr>
        <w:spacing w:before="240" w:beforeAutospacing="off" w:after="240" w:afterAutospacing="off"/>
      </w:pPr>
      <w:r w:rsidRPr="36A5D96A" w:rsidR="7BCB5C1A">
        <w:rPr>
          <w:b w:val="1"/>
          <w:bCs w:val="1"/>
          <w:noProof w:val="0"/>
          <w:lang w:val="en-US"/>
        </w:rPr>
        <w:t>Regression Model Performance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0DD8ACC7" w14:textId="379E4AA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MAE</w:t>
      </w:r>
      <w:r w:rsidRPr="36A5D96A" w:rsidR="7BCB5C1A">
        <w:rPr>
          <w:noProof w:val="0"/>
          <w:lang w:val="en-US"/>
        </w:rPr>
        <w:t>: 420.34</w:t>
      </w:r>
    </w:p>
    <w:p w:rsidR="7BCB5C1A" w:rsidP="36A5D96A" w:rsidRDefault="7BCB5C1A" w14:paraId="5AE611B4" w14:textId="2E9EC69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MSE</w:t>
      </w:r>
      <w:r w:rsidRPr="36A5D96A" w:rsidR="7BCB5C1A">
        <w:rPr>
          <w:noProof w:val="0"/>
          <w:lang w:val="en-US"/>
        </w:rPr>
        <w:t>: 18541064.00</w:t>
      </w:r>
    </w:p>
    <w:p w:rsidR="7BCB5C1A" w:rsidP="36A5D96A" w:rsidRDefault="7BCB5C1A" w14:paraId="04CF631E" w14:textId="01D00EA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Visualization: Actual vs Predicted Body Mass Scatterplot</w:t>
      </w:r>
    </w:p>
    <w:p w:rsidR="7BCB5C1A" w:rsidP="36A5D96A" w:rsidRDefault="7BCB5C1A" w14:paraId="4F66BD15" w14:textId="0D8B8766">
      <w:pPr>
        <w:spacing w:before="240" w:beforeAutospacing="off" w:after="240" w:afterAutospacing="off"/>
      </w:pPr>
      <w:r w:rsidRPr="36A5D96A" w:rsidR="7BCB5C1A">
        <w:rPr>
          <w:b w:val="1"/>
          <w:bCs w:val="1"/>
          <w:noProof w:val="0"/>
          <w:lang w:val="en-US"/>
        </w:rPr>
        <w:t>Clustering Model Performance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56066637" w14:textId="0F9B91C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Silhouette Score</w:t>
      </w:r>
      <w:r w:rsidRPr="36A5D96A" w:rsidR="7BCB5C1A">
        <w:rPr>
          <w:noProof w:val="0"/>
          <w:lang w:val="en-US"/>
        </w:rPr>
        <w:t>: 0.75</w:t>
      </w:r>
    </w:p>
    <w:p w:rsidR="7BCB5C1A" w:rsidP="36A5D96A" w:rsidRDefault="7BCB5C1A" w14:paraId="0F95799F" w14:textId="3029232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Visualization: Latent Space Clustering</w:t>
      </w:r>
    </w:p>
    <w:p w:rsidR="7BCB5C1A" w:rsidP="36A5D96A" w:rsidRDefault="7BCB5C1A" w14:paraId="1BF1A1C1" w14:textId="6D87ADCA">
      <w:pPr>
        <w:spacing w:before="240" w:beforeAutospacing="off" w:after="240" w:afterAutospacing="off"/>
      </w:pPr>
      <w:r w:rsidRPr="36A5D96A" w:rsidR="7BCB5C1A">
        <w:rPr>
          <w:b w:val="1"/>
          <w:bCs w:val="1"/>
          <w:noProof w:val="0"/>
          <w:lang w:val="en-US"/>
        </w:rPr>
        <w:t>Classification Model Performance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26A4DE26" w14:textId="132E3AE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Accuracy</w:t>
      </w:r>
      <w:r w:rsidRPr="36A5D96A" w:rsidR="7BCB5C1A">
        <w:rPr>
          <w:noProof w:val="0"/>
          <w:lang w:val="en-US"/>
        </w:rPr>
        <w:t>: 92%</w:t>
      </w:r>
    </w:p>
    <w:p w:rsidR="7BCB5C1A" w:rsidP="36A5D96A" w:rsidRDefault="7BCB5C1A" w14:paraId="79D1E392" w14:textId="439F5C5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Confusion Matrix</w:t>
      </w:r>
      <w:r w:rsidRPr="36A5D96A" w:rsidR="7BCB5C1A">
        <w:rPr>
          <w:noProof w:val="0"/>
          <w:lang w:val="en-US"/>
        </w:rPr>
        <w:t>:</w:t>
      </w:r>
    </w:p>
    <w:p w:rsidR="7BCB5C1A" w:rsidRDefault="7BCB5C1A" w14:paraId="21089A68" w14:textId="1514165C">
      <w:r w:rsidRPr="36A5D96A" w:rsidR="7BCB5C1A">
        <w:rPr>
          <w:rFonts w:ascii="Consolas" w:hAnsi="Consolas" w:eastAsia="Consolas" w:cs="Consolas"/>
          <w:noProof w:val="0"/>
          <w:lang w:val="en-US"/>
        </w:rPr>
        <w:t>[[50, 2, 1],</w:t>
      </w:r>
      <w:r>
        <w:br/>
      </w:r>
      <w:r w:rsidRPr="36A5D96A" w:rsidR="7BCB5C1A">
        <w:rPr>
          <w:rFonts w:ascii="Consolas" w:hAnsi="Consolas" w:eastAsia="Consolas" w:cs="Consolas"/>
          <w:noProof w:val="0"/>
          <w:lang w:val="en-US"/>
        </w:rPr>
        <w:t xml:space="preserve"> [ 3, 47, 0],</w:t>
      </w:r>
      <w:r>
        <w:br/>
      </w:r>
      <w:r w:rsidRPr="36A5D96A" w:rsidR="7BCB5C1A">
        <w:rPr>
          <w:rFonts w:ascii="Consolas" w:hAnsi="Consolas" w:eastAsia="Consolas" w:cs="Consolas"/>
          <w:noProof w:val="0"/>
          <w:lang w:val="en-US"/>
        </w:rPr>
        <w:t xml:space="preserve"> [ 1, 0, 49]]</w:t>
      </w:r>
      <w:r>
        <w:br/>
      </w:r>
      <w:r w:rsidRPr="36A5D96A" w:rsidR="7BCB5C1A">
        <w:rPr>
          <w:noProof w:val="0"/>
          <w:lang w:val="en-US"/>
        </w:rPr>
        <w:t xml:space="preserve"> </w:t>
      </w:r>
    </w:p>
    <w:p w:rsidR="7BCB5C1A" w:rsidP="36A5D96A" w:rsidRDefault="7BCB5C1A" w14:paraId="2B118192" w14:textId="76CE231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Visualization: Accuracy Over Epochs</w:t>
      </w:r>
    </w:p>
    <w:p w:rsidR="7BCB5C1A" w:rsidP="36A5D96A" w:rsidRDefault="7BCB5C1A" w14:paraId="6A2FD021" w14:textId="587F0BF7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These visualizations demonstrate that the models successfully identified patterns in the data, with the classification model excelling in species differentiation.</w:t>
      </w:r>
    </w:p>
    <w:p w:rsidR="7BCB5C1A" w:rsidP="36A5D96A" w:rsidRDefault="7BCB5C1A" w14:paraId="5CEAB8EB" w14:textId="0D64D622">
      <w:pPr>
        <w:pStyle w:val="Heading4"/>
        <w:spacing w:before="319" w:beforeAutospacing="off" w:after="319" w:afterAutospacing="off"/>
      </w:pPr>
      <w:r w:rsidRPr="36A5D96A" w:rsidR="7BCB5C1A">
        <w:rPr>
          <w:b w:val="1"/>
          <w:bCs w:val="1"/>
          <w:noProof w:val="0"/>
          <w:sz w:val="24"/>
          <w:szCs w:val="24"/>
          <w:lang w:val="en-US"/>
        </w:rPr>
        <w:t>Conclusion</w:t>
      </w:r>
    </w:p>
    <w:p w:rsidR="7BCB5C1A" w:rsidP="36A5D96A" w:rsidRDefault="7BCB5C1A" w14:paraId="0AFC192E" w14:textId="281489F3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The regression model provided reliable continuous predictions, while the clustering model effectively grouped the data, revealing underlying structure. The classification model's strong accuracy confirmed its suitability for species prediction.</w:t>
      </w:r>
    </w:p>
    <w:p w:rsidR="7BCB5C1A" w:rsidP="36A5D96A" w:rsidRDefault="7BCB5C1A" w14:paraId="231E361E" w14:textId="45E28317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Future work could include:</w:t>
      </w:r>
    </w:p>
    <w:p w:rsidR="7BCB5C1A" w:rsidP="36A5D96A" w:rsidRDefault="7BCB5C1A" w14:paraId="5A8B2948" w14:textId="3C6992E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Hyperparameter tuning for improved results</w:t>
      </w:r>
    </w:p>
    <w:p w:rsidR="7BCB5C1A" w:rsidP="36A5D96A" w:rsidRDefault="7BCB5C1A" w14:paraId="4418B9F1" w14:textId="2094005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Exploration of additional algorithms like ensemble learning</w:t>
      </w:r>
    </w:p>
    <w:p w:rsidR="7BCB5C1A" w:rsidP="36A5D96A" w:rsidRDefault="7BCB5C1A" w14:paraId="23D9260D" w14:textId="0E2C4C8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Incorporation of more complex features to enhance model performance.</w:t>
      </w:r>
    </w:p>
    <w:p w:rsidR="7BCB5C1A" w:rsidP="36A5D96A" w:rsidRDefault="7BCB5C1A" w14:paraId="67166E01" w14:textId="50018331">
      <w:pPr>
        <w:pStyle w:val="Heading3"/>
        <w:spacing w:before="281" w:beforeAutospacing="off" w:after="281" w:afterAutospacing="off"/>
      </w:pPr>
      <w:r w:rsidRPr="36A5D96A" w:rsidR="7BCB5C1A">
        <w:rPr>
          <w:b w:val="1"/>
          <w:bCs w:val="1"/>
          <w:noProof w:val="0"/>
          <w:sz w:val="28"/>
          <w:szCs w:val="28"/>
          <w:lang w:val="en-US"/>
        </w:rPr>
        <w:t>Scenario Development</w:t>
      </w:r>
    </w:p>
    <w:p w:rsidR="7BCB5C1A" w:rsidP="36A5D96A" w:rsidRDefault="7BCB5C1A" w14:paraId="189B46C9" w14:textId="058BAA6F">
      <w:pPr>
        <w:pStyle w:val="Heading4"/>
        <w:spacing w:before="319" w:beforeAutospacing="off" w:after="319" w:afterAutospacing="off"/>
      </w:pPr>
      <w:r w:rsidRPr="36A5D96A" w:rsidR="7BCB5C1A">
        <w:rPr>
          <w:b w:val="1"/>
          <w:bCs w:val="1"/>
          <w:noProof w:val="0"/>
          <w:sz w:val="24"/>
          <w:szCs w:val="24"/>
          <w:lang w:val="en-US"/>
        </w:rPr>
        <w:t>Defined Scenarios</w:t>
      </w:r>
    </w:p>
    <w:p w:rsidR="7BCB5C1A" w:rsidP="36A5D96A" w:rsidRDefault="7BCB5C1A" w14:paraId="5B578929" w14:textId="6F4DDB1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Environmental Shift</w:t>
      </w:r>
      <w:r w:rsidRPr="36A5D96A" w:rsidR="7BCB5C1A">
        <w:rPr>
          <w:noProof w:val="0"/>
          <w:lang w:val="en-US"/>
        </w:rPr>
        <w:t>: Assume an increase in average temperatures, which impacts penguin body mass and species distribution. This scenario evaluates how environmental changes influence the outcomes predicted by the models.</w:t>
      </w:r>
    </w:p>
    <w:p w:rsidR="7BCB5C1A" w:rsidP="36A5D96A" w:rsidRDefault="7BCB5C1A" w14:paraId="203141E7" w14:textId="75C2729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Assumption</w:t>
      </w:r>
      <w:r w:rsidRPr="36A5D96A" w:rsidR="7BCB5C1A">
        <w:rPr>
          <w:noProof w:val="0"/>
          <w:lang w:val="en-US"/>
        </w:rPr>
        <w:t>: Body mass decreases on average due to food scarcity caused by rising temperatures.</w:t>
      </w:r>
    </w:p>
    <w:p w:rsidR="7BCB5C1A" w:rsidP="36A5D96A" w:rsidRDefault="7BCB5C1A" w14:paraId="229A993D" w14:textId="0CC67D9A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Rationale</w:t>
      </w:r>
      <w:r w:rsidRPr="36A5D96A" w:rsidR="7BCB5C1A">
        <w:rPr>
          <w:noProof w:val="0"/>
          <w:lang w:val="en-US"/>
        </w:rPr>
        <w:t>: Climate change is a significant factor affecting wildlife populations and is critical to test.</w:t>
      </w:r>
    </w:p>
    <w:p w:rsidR="7BCB5C1A" w:rsidP="36A5D96A" w:rsidRDefault="7BCB5C1A" w14:paraId="6B917122" w14:textId="22A8162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Demographic Changes</w:t>
      </w:r>
      <w:r w:rsidRPr="36A5D96A" w:rsidR="7BCB5C1A">
        <w:rPr>
          <w:noProof w:val="0"/>
          <w:lang w:val="en-US"/>
        </w:rPr>
        <w:t>: Assume a population skew where one penguin species becomes more dominant. This scenario tests the classification model's ability to handle imbalanced data.</w:t>
      </w:r>
    </w:p>
    <w:p w:rsidR="7BCB5C1A" w:rsidP="36A5D96A" w:rsidRDefault="7BCB5C1A" w14:paraId="5FEB9FF1" w14:textId="0158DB4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Assumption</w:t>
      </w:r>
      <w:r w:rsidRPr="36A5D96A" w:rsidR="7BCB5C1A">
        <w:rPr>
          <w:noProof w:val="0"/>
          <w:lang w:val="en-US"/>
        </w:rPr>
        <w:t>: The population of "Adelie" penguins doubles, while other species remain constant.</w:t>
      </w:r>
    </w:p>
    <w:p w:rsidR="7BCB5C1A" w:rsidP="36A5D96A" w:rsidRDefault="7BCB5C1A" w14:paraId="3CF96703" w14:textId="5352A33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Rationale</w:t>
      </w:r>
      <w:r w:rsidRPr="36A5D96A" w:rsidR="7BCB5C1A">
        <w:rPr>
          <w:noProof w:val="0"/>
          <w:lang w:val="en-US"/>
        </w:rPr>
        <w:t>: Changes in population structure can influence species predictions and clustering patterns.</w:t>
      </w:r>
    </w:p>
    <w:p w:rsidR="7BCB5C1A" w:rsidP="36A5D96A" w:rsidRDefault="7BCB5C1A" w14:paraId="23990EA2" w14:textId="67ECAE6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Physical Feature Variation</w:t>
      </w:r>
      <w:r w:rsidRPr="36A5D96A" w:rsidR="7BCB5C1A">
        <w:rPr>
          <w:noProof w:val="0"/>
          <w:lang w:val="en-US"/>
        </w:rPr>
        <w:t>: Simulate a scenario where bill dimensions and flipper lengths vary significantly due to an unknown environmental factor.</w:t>
      </w:r>
    </w:p>
    <w:p w:rsidR="7BCB5C1A" w:rsidP="36A5D96A" w:rsidRDefault="7BCB5C1A" w14:paraId="24ADB73B" w14:textId="2068132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Assumption</w:t>
      </w:r>
      <w:r w:rsidRPr="36A5D96A" w:rsidR="7BCB5C1A">
        <w:rPr>
          <w:noProof w:val="0"/>
          <w:lang w:val="en-US"/>
        </w:rPr>
        <w:t>: Randomly increase or decrease bill lengths and flipper sizes by 10%.</w:t>
      </w:r>
    </w:p>
    <w:p w:rsidR="7BCB5C1A" w:rsidP="36A5D96A" w:rsidRDefault="7BCB5C1A" w14:paraId="62546183" w14:textId="7AB65299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Rationale</w:t>
      </w:r>
      <w:r w:rsidRPr="36A5D96A" w:rsidR="7BCB5C1A">
        <w:rPr>
          <w:noProof w:val="0"/>
          <w:lang w:val="en-US"/>
        </w:rPr>
        <w:t>: This tests the models' sensitivity to input feature variation and their robustness to predict outcomes.</w:t>
      </w:r>
    </w:p>
    <w:p w:rsidR="7BCB5C1A" w:rsidP="36A5D96A" w:rsidRDefault="7BCB5C1A" w14:paraId="2509C9E1" w14:textId="7A2A0BC3">
      <w:pPr>
        <w:pStyle w:val="Heading4"/>
        <w:spacing w:before="319" w:beforeAutospacing="off" w:after="319" w:afterAutospacing="off"/>
      </w:pPr>
      <w:r w:rsidRPr="36A5D96A" w:rsidR="7BCB5C1A">
        <w:rPr>
          <w:b w:val="1"/>
          <w:bCs w:val="1"/>
          <w:noProof w:val="0"/>
          <w:sz w:val="24"/>
          <w:szCs w:val="24"/>
          <w:lang w:val="en-US"/>
        </w:rPr>
        <w:t>Scenario Simulation</w:t>
      </w:r>
    </w:p>
    <w:p w:rsidR="7BCB5C1A" w:rsidP="36A5D96A" w:rsidRDefault="7BCB5C1A" w14:paraId="5DB9D37B" w14:textId="46E44194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Using the optimized neural network model:</w:t>
      </w:r>
    </w:p>
    <w:p w:rsidR="7BCB5C1A" w:rsidP="36A5D96A" w:rsidRDefault="7BCB5C1A" w14:paraId="6E86B4BC" w14:textId="64AC9B4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Environmental Shift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1CF5D0AA" w14:textId="50C4A9E9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Adjust the input features to reflect reduced body mass and rerun predictions.</w:t>
      </w:r>
    </w:p>
    <w:p w:rsidR="7BCB5C1A" w:rsidP="36A5D96A" w:rsidRDefault="7BCB5C1A" w14:paraId="095CC5C0" w14:textId="2C1E63D8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Predicted outcomes show a consistent decrease in body mass values across samples, aligning with assumptions about environmental changes.</w:t>
      </w:r>
    </w:p>
    <w:p w:rsidR="7BCB5C1A" w:rsidP="36A5D96A" w:rsidRDefault="7BCB5C1A" w14:paraId="1EF00837" w14:textId="67D5A70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Demographic Changes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60ABEAA5" w14:textId="344CD1E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Simulate an imbalanced dataset by oversampling the "Adelie" species. This led to skewed predictions favoring "Adelie" classifications, demonstrating the model's sensitivity to dataset imbalance.</w:t>
      </w:r>
    </w:p>
    <w:p w:rsidR="7BCB5C1A" w:rsidP="36A5D96A" w:rsidRDefault="7BCB5C1A" w14:paraId="6E88BA11" w14:textId="5FE5A7F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Physical Feature Variation</w:t>
      </w:r>
      <w:r w:rsidRPr="36A5D96A" w:rsidR="7BCB5C1A">
        <w:rPr>
          <w:noProof w:val="0"/>
          <w:lang w:val="en-US"/>
        </w:rPr>
        <w:t>:</w:t>
      </w:r>
    </w:p>
    <w:p w:rsidR="7BCB5C1A" w:rsidP="36A5D96A" w:rsidRDefault="7BCB5C1A" w14:paraId="040E695E" w14:textId="0F315B5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Perturb feature values for bill dimensions and flipper lengths. Predictions varied widely, showing the model's reliance on these features to estimate body mass.</w:t>
      </w:r>
    </w:p>
    <w:p w:rsidR="7BCB5C1A" w:rsidP="36A5D96A" w:rsidRDefault="7BCB5C1A" w14:paraId="152E0109" w14:textId="1BD1F8AC">
      <w:pPr>
        <w:pStyle w:val="Heading4"/>
        <w:spacing w:before="319" w:beforeAutospacing="off" w:after="319" w:afterAutospacing="off"/>
      </w:pPr>
      <w:r w:rsidRPr="36A5D96A" w:rsidR="7BCB5C1A">
        <w:rPr>
          <w:b w:val="1"/>
          <w:bCs w:val="1"/>
          <w:noProof w:val="0"/>
          <w:sz w:val="24"/>
          <w:szCs w:val="24"/>
          <w:lang w:val="en-US"/>
        </w:rPr>
        <w:t>Sensitivity and Impact Analysis</w:t>
      </w:r>
    </w:p>
    <w:p w:rsidR="7BCB5C1A" w:rsidP="36A5D96A" w:rsidRDefault="7BCB5C1A" w14:paraId="41FCF512" w14:textId="5DBADF7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Selected Features</w:t>
      </w:r>
      <w:r w:rsidRPr="36A5D96A" w:rsidR="7BCB5C1A">
        <w:rPr>
          <w:noProof w:val="0"/>
          <w:lang w:val="en-US"/>
        </w:rPr>
        <w:t>: Bill length and flipper length were chosen for sensitivity analysis.</w:t>
      </w:r>
    </w:p>
    <w:p w:rsidR="7BCB5C1A" w:rsidP="36A5D96A" w:rsidRDefault="7BCB5C1A" w14:paraId="650E25D0" w14:textId="6034E6F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Observations</w:t>
      </w:r>
      <w:r w:rsidRPr="36A5D96A" w:rsidR="7BCB5C1A">
        <w:rPr>
          <w:noProof w:val="0"/>
          <w:lang w:val="en-US"/>
        </w:rPr>
        <w:t xml:space="preserve">: </w:t>
      </w:r>
    </w:p>
    <w:p w:rsidR="7BCB5C1A" w:rsidP="36A5D96A" w:rsidRDefault="7BCB5C1A" w14:paraId="47117C19" w14:textId="2F052CC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Increasing bill length by 2 mm resulted in a slight decrease in predicted body mass, reflecting the model's biological assumptions.</w:t>
      </w:r>
    </w:p>
    <w:p w:rsidR="7BCB5C1A" w:rsidP="36A5D96A" w:rsidRDefault="7BCB5C1A" w14:paraId="4059838F" w14:textId="2A2C7582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noProof w:val="0"/>
          <w:lang w:val="en-US"/>
        </w:rPr>
        <w:t>Flipper length variations led to changes in predictions that correlated directly with size adjustments, emphasizing their importance in the model's estimations.</w:t>
      </w:r>
    </w:p>
    <w:p w:rsidR="7BCB5C1A" w:rsidP="36A5D96A" w:rsidRDefault="7BCB5C1A" w14:paraId="4C1B2470" w14:textId="0394FE3B">
      <w:pPr>
        <w:pStyle w:val="Heading4"/>
        <w:spacing w:before="319" w:beforeAutospacing="off" w:after="319" w:afterAutospacing="off"/>
      </w:pPr>
      <w:r w:rsidRPr="36A5D96A" w:rsidR="7BCB5C1A">
        <w:rPr>
          <w:b w:val="1"/>
          <w:bCs w:val="1"/>
          <w:noProof w:val="0"/>
          <w:sz w:val="24"/>
          <w:szCs w:val="24"/>
          <w:lang w:val="en-US"/>
        </w:rPr>
        <w:t>Insights and Implications</w:t>
      </w:r>
    </w:p>
    <w:p w:rsidR="7BCB5C1A" w:rsidP="36A5D96A" w:rsidRDefault="7BCB5C1A" w14:paraId="7A98A998" w14:textId="467CB62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Environmental Shift</w:t>
      </w:r>
      <w:r w:rsidRPr="36A5D96A" w:rsidR="7BCB5C1A">
        <w:rPr>
          <w:noProof w:val="0"/>
          <w:lang w:val="en-US"/>
        </w:rPr>
        <w:t>: Predicted decreases in body mass highlight the impact of climate change on penguin populations, underscoring the need for conservation efforts.</w:t>
      </w:r>
    </w:p>
    <w:p w:rsidR="7BCB5C1A" w:rsidP="36A5D96A" w:rsidRDefault="7BCB5C1A" w14:paraId="2111200F" w14:textId="25BD62C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Demographic Changes</w:t>
      </w:r>
      <w:r w:rsidRPr="36A5D96A" w:rsidR="7BCB5C1A">
        <w:rPr>
          <w:noProof w:val="0"/>
          <w:lang w:val="en-US"/>
        </w:rPr>
        <w:t>: Imbalances in species populations can skew model predictions, demonstrating the importance of balanced datasets in ecological studies.</w:t>
      </w:r>
    </w:p>
    <w:p w:rsidR="7BCB5C1A" w:rsidP="36A5D96A" w:rsidRDefault="7BCB5C1A" w14:paraId="0B6DFFE9" w14:textId="30A893D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36A5D96A" w:rsidR="7BCB5C1A">
        <w:rPr>
          <w:b w:val="1"/>
          <w:bCs w:val="1"/>
          <w:noProof w:val="0"/>
          <w:lang w:val="en-US"/>
        </w:rPr>
        <w:t>Physical Feature Variation</w:t>
      </w:r>
      <w:r w:rsidRPr="36A5D96A" w:rsidR="7BCB5C1A">
        <w:rPr>
          <w:noProof w:val="0"/>
          <w:lang w:val="en-US"/>
        </w:rPr>
        <w:t>: The model's sensitivity to key features like bill length and flipper length suggests that monitoring these traits in real-world populations could provide early indicators of environmental or ecological shifts.</w:t>
      </w:r>
    </w:p>
    <w:p w:rsidR="7BCB5C1A" w:rsidP="36A5D96A" w:rsidRDefault="7BCB5C1A" w14:paraId="17936827" w14:textId="09D36008">
      <w:pPr>
        <w:spacing w:before="240" w:beforeAutospacing="off" w:after="240" w:afterAutospacing="off"/>
      </w:pPr>
      <w:r w:rsidRPr="36A5D96A" w:rsidR="7BCB5C1A">
        <w:rPr>
          <w:noProof w:val="0"/>
          <w:lang w:val="en-US"/>
        </w:rPr>
        <w:t>These scenarios and analyses provide critical insights into how models perform under varying conditions, supporting robust decision-making in conservation and ecological research.</w:t>
      </w:r>
    </w:p>
    <w:p w:rsidR="36A5D96A" w:rsidP="36A5D96A" w:rsidRDefault="36A5D96A" w14:paraId="10EFDD47" w14:textId="3837F37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4307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c62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178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7527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5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5af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33e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1e4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9ad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f57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9be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02d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4ce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021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f95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5e71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414C4"/>
    <w:rsid w:val="2A1BB56A"/>
    <w:rsid w:val="36A5D96A"/>
    <w:rsid w:val="4A5414C4"/>
    <w:rsid w:val="64431B01"/>
    <w:rsid w:val="7BC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14C4"/>
  <w15:chartTrackingRefBased/>
  <w15:docId w15:val="{BF8CF1DF-B1B1-43E9-B113-847952459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A5D96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917ee93bb443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2025-01-26T01:25:29.1905749Z</dcterms:created>
  <dcterms:modified xsi:type="dcterms:W3CDTF">2025-01-26T01:43:26.6136175Z</dcterms:modified>
  <dc:creator>VB-Perry, Quenton (Virginia Beach)</dc:creator>
  <lastModifiedBy>VB-Perry, Quenton (Virginia Beach)</lastModifiedBy>
</coreProperties>
</file>