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DailyBuzz - App Wireframe &amp; Room Schema</w:t>
      </w:r>
    </w:p>
    <w:p>
      <w:pPr>
        <w:pStyle w:val="Heading2"/>
      </w:pPr>
      <w:r>
        <w:t>1. App Wireframe</w:t>
      </w:r>
    </w:p>
    <w:p>
      <w:r>
        <w:t>Screen 1: Home Screen: The main screen features a two-tab layout. The top of the screen contains tabs for 'All News' and 'Saved Articles'. Below the tabs, a vertical, scrollable list (LazyColumn) displays article cards. Each card shows the article's title, author, category, a short content preview, and a bookmark icon to save the article for offline access.</w:t>
      </w:r>
    </w:p>
    <w:p>
      <w:r>
        <w:t>Screen 2: Article Detail Screen: This screen is accessed by tapping an article card. It provides a clean, distraction-free reading view, displaying the full article title and content.</w:t>
      </w:r>
    </w:p>
    <w:p>
      <w:pPr>
        <w:pStyle w:val="Heading2"/>
      </w:pPr>
      <w:r>
        <w:t>2. Room Schema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The unique ID of the article, fetched from the backend.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The headline of the article.</w:t>
            </w:r>
          </w:p>
        </w:tc>
      </w:tr>
      <w:tr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The name of the article's author.</w:t>
            </w:r>
          </w:p>
        </w:tc>
      </w:tr>
      <w:tr>
        <w:tc>
          <w:tcPr>
            <w:tcW w:type="dxa" w:w="2160"/>
          </w:tcPr>
          <w:p>
            <w:r>
              <w:t>publicationDate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The date the article was published (in ISO 8601 format).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The category of the news (e.g., Tech, Lifestyle).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The full body content of the article.</w:t>
            </w:r>
          </w:p>
        </w:tc>
      </w:tr>
      <w:tr>
        <w:tc>
          <w:tcPr>
            <w:tcW w:type="dxa" w:w="2160"/>
          </w:tcPr>
          <w:p>
            <w:r>
              <w:t>isSaved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Null, Default 0</w:t>
            </w:r>
          </w:p>
        </w:tc>
        <w:tc>
          <w:tcPr>
            <w:tcW w:type="dxa" w:w="2160"/>
          </w:tcPr>
          <w:p>
            <w:r>
              <w:t>A boolean flag (0 for false, 1 for true).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