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2B4A4" w14:textId="1216014F" w:rsidR="00F2297E" w:rsidRPr="00B445E8" w:rsidRDefault="00B445E8" w:rsidP="00B445E8">
      <w:pPr>
        <w:pStyle w:val="Heading2"/>
        <w:jc w:val="center"/>
        <w:rPr>
          <w:rFonts w:ascii="Cambria" w:hAnsi="Cambria"/>
          <w:b/>
          <w:bCs/>
          <w:lang w:val="en-US"/>
        </w:rPr>
      </w:pPr>
      <w:r w:rsidRPr="00B445E8">
        <w:rPr>
          <w:rFonts w:ascii="Cambria" w:hAnsi="Cambria"/>
          <w:b/>
          <w:bCs/>
          <w:lang w:val="en-US"/>
        </w:rPr>
        <w:t>Atika Mughal</w:t>
      </w:r>
    </w:p>
    <w:p w14:paraId="47836645" w14:textId="622AD16A" w:rsidR="00B445E8" w:rsidRPr="00B445E8" w:rsidRDefault="00B445E8" w:rsidP="00B445E8">
      <w:pPr>
        <w:pStyle w:val="Heading2"/>
        <w:jc w:val="center"/>
        <w:rPr>
          <w:rFonts w:ascii="Cambria" w:hAnsi="Cambria"/>
          <w:b/>
          <w:bCs/>
          <w:lang w:val="en-US"/>
        </w:rPr>
      </w:pPr>
      <w:r w:rsidRPr="00B445E8">
        <w:rPr>
          <w:rFonts w:ascii="Cambria" w:hAnsi="Cambria"/>
          <w:b/>
          <w:bCs/>
          <w:lang w:val="en-US"/>
        </w:rPr>
        <w:t>SAP ID: 5000000280</w:t>
      </w:r>
    </w:p>
    <w:p w14:paraId="5B1AC1F0" w14:textId="11403375" w:rsidR="00B445E8" w:rsidRDefault="00B445E8" w:rsidP="00B445E8">
      <w:pPr>
        <w:pStyle w:val="Heading2"/>
        <w:jc w:val="center"/>
        <w:rPr>
          <w:rFonts w:ascii="Cambria" w:hAnsi="Cambria"/>
          <w:b/>
          <w:bCs/>
          <w:lang w:val="en-US"/>
        </w:rPr>
      </w:pPr>
      <w:r w:rsidRPr="00B445E8">
        <w:rPr>
          <w:rFonts w:ascii="Cambria" w:hAnsi="Cambria"/>
          <w:b/>
          <w:bCs/>
          <w:lang w:val="en-US"/>
        </w:rPr>
        <w:t>Database Systems Assignment-1</w:t>
      </w:r>
    </w:p>
    <w:p w14:paraId="75BD4196" w14:textId="77777777" w:rsidR="00B445E8" w:rsidRDefault="00B445E8" w:rsidP="00B445E8">
      <w:pPr>
        <w:rPr>
          <w:lang w:val="en-US"/>
        </w:rPr>
      </w:pPr>
    </w:p>
    <w:p w14:paraId="6249359A" w14:textId="6365F7EB" w:rsidR="00B445E8" w:rsidRPr="00B445E8" w:rsidRDefault="00B445E8" w:rsidP="00B445E8">
      <w:pPr>
        <w:pStyle w:val="ListParagraph"/>
        <w:numPr>
          <w:ilvl w:val="0"/>
          <w:numId w:val="1"/>
        </w:numPr>
        <w:rPr>
          <w:rFonts w:ascii="Cambria" w:hAnsi="Cambria"/>
          <w:b/>
          <w:bCs/>
          <w:lang w:val="en-US"/>
        </w:rPr>
      </w:pPr>
      <w:r w:rsidRPr="00B445E8">
        <w:t> </w:t>
      </w:r>
      <w:r w:rsidRPr="00B445E8">
        <w:rPr>
          <w:rFonts w:ascii="Cambria" w:hAnsi="Cambria"/>
          <w:b/>
          <w:bCs/>
        </w:rPr>
        <w:t xml:space="preserve">Three-level (ANSI/SPARC) </w:t>
      </w:r>
      <w:r w:rsidRPr="00B445E8">
        <w:rPr>
          <w:rFonts w:ascii="Cambria" w:hAnsi="Cambria"/>
          <w:b/>
          <w:bCs/>
        </w:rPr>
        <w:t>D</w:t>
      </w:r>
      <w:r w:rsidRPr="00B445E8">
        <w:rPr>
          <w:rFonts w:ascii="Cambria" w:hAnsi="Cambria"/>
          <w:b/>
          <w:bCs/>
        </w:rPr>
        <w:t xml:space="preserve">atabase </w:t>
      </w:r>
      <w:r w:rsidRPr="00B445E8">
        <w:rPr>
          <w:rFonts w:ascii="Cambria" w:hAnsi="Cambria"/>
          <w:b/>
          <w:bCs/>
        </w:rPr>
        <w:t>A</w:t>
      </w:r>
      <w:r w:rsidRPr="00B445E8">
        <w:rPr>
          <w:rFonts w:ascii="Cambria" w:hAnsi="Cambria"/>
          <w:b/>
          <w:bCs/>
        </w:rPr>
        <w:t>rchitecture</w:t>
      </w:r>
      <w:r w:rsidRPr="00B445E8">
        <w:rPr>
          <w:rFonts w:ascii="Cambria" w:hAnsi="Cambria"/>
          <w:b/>
          <w:bCs/>
        </w:rPr>
        <w:t>:</w:t>
      </w:r>
    </w:p>
    <w:p w14:paraId="44F17660" w14:textId="79DD6442" w:rsidR="00B445E8" w:rsidRPr="00B445E8" w:rsidRDefault="00B445E8" w:rsidP="00B445E8">
      <w:pPr>
        <w:pStyle w:val="ListParagraph"/>
        <w:numPr>
          <w:ilvl w:val="0"/>
          <w:numId w:val="2"/>
        </w:numPr>
        <w:jc w:val="both"/>
        <w:rPr>
          <w:rFonts w:ascii="Cambria" w:hAnsi="Cambria"/>
          <w:lang w:val="en-US"/>
        </w:rPr>
      </w:pPr>
      <w:r w:rsidRPr="00B445E8">
        <w:rPr>
          <w:rFonts w:ascii="Cambria" w:hAnsi="Cambria"/>
          <w:b/>
          <w:bCs/>
        </w:rPr>
        <w:t xml:space="preserve">ANSI/SPARC </w:t>
      </w:r>
      <w:r>
        <w:rPr>
          <w:rFonts w:ascii="Cambria" w:hAnsi="Cambria"/>
        </w:rPr>
        <w:t xml:space="preserve">= </w:t>
      </w:r>
      <w:r w:rsidRPr="00B445E8">
        <w:rPr>
          <w:rFonts w:ascii="Cambria" w:hAnsi="Cambria"/>
        </w:rPr>
        <w:t>American National Standards Institute / Standards Planning and Requirements Committee</w:t>
      </w:r>
      <w:r>
        <w:rPr>
          <w:rFonts w:ascii="Cambria" w:hAnsi="Cambria"/>
        </w:rPr>
        <w:t>.</w:t>
      </w:r>
    </w:p>
    <w:p w14:paraId="5DA10D83" w14:textId="0855168F" w:rsidR="00B445E8" w:rsidRDefault="00B445E8" w:rsidP="00B445E8">
      <w:pPr>
        <w:pStyle w:val="ListParagraph"/>
        <w:jc w:val="both"/>
        <w:rPr>
          <w:rFonts w:ascii="Cambria" w:hAnsi="Cambria"/>
        </w:rPr>
      </w:pPr>
      <w:r w:rsidRPr="00B445E8">
        <w:rPr>
          <w:rFonts w:ascii="Cambria" w:hAnsi="Cambria"/>
        </w:rPr>
        <w:t>The Three-Level Database Architecture separates database into three layers so that users and applications are independent of how data is stored. It improves data security, flexibility, and data independence.</w:t>
      </w:r>
    </w:p>
    <w:p w14:paraId="314492B7" w14:textId="77777777" w:rsidR="00B445E8" w:rsidRDefault="00B445E8" w:rsidP="00B445E8">
      <w:pPr>
        <w:pStyle w:val="ListParagraph"/>
        <w:jc w:val="both"/>
        <w:rPr>
          <w:rFonts w:ascii="Cambria" w:hAnsi="Cambria"/>
        </w:rPr>
      </w:pPr>
    </w:p>
    <w:p w14:paraId="1E3D10E7" w14:textId="573143E1" w:rsidR="00B445E8" w:rsidRDefault="00B445E8" w:rsidP="00B445E8">
      <w:pPr>
        <w:pStyle w:val="ListParagraph"/>
        <w:jc w:val="both"/>
        <w:rPr>
          <w:rFonts w:ascii="Cambria" w:hAnsi="Cambria"/>
          <w:lang w:val="en-US"/>
        </w:rPr>
      </w:pPr>
      <w:r>
        <w:rPr>
          <w:rFonts w:ascii="Cambria" w:hAnsi="Cambria"/>
          <w:lang w:val="en-US"/>
        </w:rPr>
        <w:t xml:space="preserve">                  </w:t>
      </w:r>
      <w:r w:rsidRPr="00B445E8">
        <w:rPr>
          <w:rFonts w:ascii="Cambria" w:hAnsi="Cambria"/>
          <w:lang w:val="en-US"/>
        </w:rPr>
        <w:drawing>
          <wp:inline distT="0" distB="0" distL="0" distR="0" wp14:anchorId="0B493036" wp14:editId="39FDC0FA">
            <wp:extent cx="2920965" cy="1114425"/>
            <wp:effectExtent l="0" t="0" r="0" b="0"/>
            <wp:docPr id="206950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05419" name=""/>
                    <pic:cNvPicPr/>
                  </pic:nvPicPr>
                  <pic:blipFill>
                    <a:blip r:embed="rId5"/>
                    <a:stretch>
                      <a:fillRect/>
                    </a:stretch>
                  </pic:blipFill>
                  <pic:spPr>
                    <a:xfrm>
                      <a:off x="0" y="0"/>
                      <a:ext cx="2932497" cy="1118825"/>
                    </a:xfrm>
                    <a:prstGeom prst="rect">
                      <a:avLst/>
                    </a:prstGeom>
                  </pic:spPr>
                </pic:pic>
              </a:graphicData>
            </a:graphic>
          </wp:inline>
        </w:drawing>
      </w:r>
    </w:p>
    <w:p w14:paraId="726B4352" w14:textId="77777777" w:rsidR="00B445E8" w:rsidRDefault="00B445E8" w:rsidP="00B445E8">
      <w:pPr>
        <w:pStyle w:val="ListParagraph"/>
        <w:jc w:val="both"/>
        <w:rPr>
          <w:rFonts w:ascii="Cambria" w:hAnsi="Cambria"/>
          <w:lang w:val="en-US"/>
        </w:rPr>
      </w:pPr>
    </w:p>
    <w:p w14:paraId="039771E7" w14:textId="5CA5F90C" w:rsidR="00B445E8" w:rsidRPr="00B445E8" w:rsidRDefault="00B445E8" w:rsidP="00B445E8">
      <w:pPr>
        <w:pStyle w:val="ListParagraph"/>
        <w:rPr>
          <w:rFonts w:ascii="Cambria" w:hAnsi="Cambria"/>
          <w:b/>
          <w:bCs/>
        </w:rPr>
      </w:pPr>
      <w:r w:rsidRPr="00B445E8">
        <w:rPr>
          <w:rFonts w:ascii="Cambria" w:hAnsi="Cambria"/>
          <w:b/>
          <w:bCs/>
        </w:rPr>
        <w:t>External</w:t>
      </w:r>
      <w:r>
        <w:rPr>
          <w:rFonts w:ascii="Cambria" w:hAnsi="Cambria"/>
          <w:b/>
          <w:bCs/>
        </w:rPr>
        <w:t xml:space="preserve"> </w:t>
      </w:r>
      <w:r w:rsidRPr="00B445E8">
        <w:rPr>
          <w:rFonts w:ascii="Cambria" w:hAnsi="Cambria"/>
          <w:b/>
          <w:bCs/>
        </w:rPr>
        <w:t>Level (View Level)</w:t>
      </w:r>
      <w:r>
        <w:rPr>
          <w:rFonts w:ascii="Cambria" w:hAnsi="Cambria"/>
          <w:b/>
          <w:bCs/>
        </w:rPr>
        <w:t>:</w:t>
      </w:r>
      <w:r w:rsidRPr="00B445E8">
        <w:rPr>
          <w:rFonts w:ascii="Cambria" w:hAnsi="Cambria"/>
        </w:rPr>
        <w:br/>
        <w:t>This is the top layer where users interact with the database. Different users can see different views of data according to their needs. For example, a student may see only his marks, while an administrator can see all records. This level hides unnecessary details from users.</w:t>
      </w:r>
    </w:p>
    <w:p w14:paraId="348E688F" w14:textId="77777777" w:rsidR="00B445E8" w:rsidRPr="00B445E8" w:rsidRDefault="00B445E8" w:rsidP="00B445E8">
      <w:pPr>
        <w:pStyle w:val="ListParagraph"/>
        <w:jc w:val="both"/>
        <w:rPr>
          <w:rFonts w:ascii="Cambria" w:hAnsi="Cambria"/>
        </w:rPr>
      </w:pPr>
    </w:p>
    <w:p w14:paraId="63F95972" w14:textId="678C09CB" w:rsidR="00B445E8" w:rsidRPr="00B445E8" w:rsidRDefault="00B445E8" w:rsidP="00B445E8">
      <w:pPr>
        <w:pStyle w:val="ListParagraph"/>
        <w:rPr>
          <w:rFonts w:ascii="Cambria" w:hAnsi="Cambria"/>
          <w:b/>
          <w:bCs/>
        </w:rPr>
      </w:pPr>
      <w:r w:rsidRPr="00B445E8">
        <w:rPr>
          <w:rFonts w:ascii="Cambria" w:hAnsi="Cambria"/>
          <w:b/>
          <w:bCs/>
        </w:rPr>
        <w:t>Conceptual Level (Logical Level)</w:t>
      </w:r>
      <w:r>
        <w:rPr>
          <w:rFonts w:ascii="Cambria" w:hAnsi="Cambria"/>
          <w:b/>
          <w:bCs/>
        </w:rPr>
        <w:t>:</w:t>
      </w:r>
      <w:r w:rsidRPr="00B445E8">
        <w:rPr>
          <w:rFonts w:ascii="Cambria" w:hAnsi="Cambria"/>
        </w:rPr>
        <w:br/>
        <w:t>This middle layer defines the structure of the database. It contains tables, relationships, and constraints but does not describe how data is physically stored. For example, a student table may contain columns like ID, name, and marks, but it does not show storage details.</w:t>
      </w:r>
    </w:p>
    <w:p w14:paraId="04118C50" w14:textId="77777777" w:rsidR="00B445E8" w:rsidRPr="00B445E8" w:rsidRDefault="00B445E8" w:rsidP="00B445E8">
      <w:pPr>
        <w:pStyle w:val="ListParagraph"/>
        <w:jc w:val="both"/>
        <w:rPr>
          <w:rFonts w:ascii="Cambria" w:hAnsi="Cambria"/>
        </w:rPr>
      </w:pPr>
    </w:p>
    <w:p w14:paraId="6FE962E5" w14:textId="3CAC040F" w:rsidR="00B445E8" w:rsidRPr="00B445E8" w:rsidRDefault="00B445E8" w:rsidP="00B445E8">
      <w:pPr>
        <w:pStyle w:val="ListParagraph"/>
        <w:rPr>
          <w:rFonts w:ascii="Cambria" w:hAnsi="Cambria"/>
          <w:b/>
          <w:bCs/>
        </w:rPr>
      </w:pPr>
      <w:r w:rsidRPr="00B445E8">
        <w:rPr>
          <w:rFonts w:ascii="Cambria" w:hAnsi="Cambria"/>
          <w:b/>
          <w:bCs/>
        </w:rPr>
        <w:t>Internal Level (Physical Level)</w:t>
      </w:r>
      <w:r>
        <w:rPr>
          <w:rFonts w:ascii="Cambria" w:hAnsi="Cambria"/>
          <w:b/>
          <w:bCs/>
        </w:rPr>
        <w:t>:</w:t>
      </w:r>
      <w:r w:rsidRPr="00B445E8">
        <w:rPr>
          <w:rFonts w:ascii="Cambria" w:hAnsi="Cambria"/>
        </w:rPr>
        <w:br/>
        <w:t>This is the lowest layer where data is actually stored on disk. It defines how data is stored, indexed, and organized in files. Users and programmers do not interact with this level directly.</w:t>
      </w:r>
    </w:p>
    <w:p w14:paraId="69AB394F" w14:textId="77777777" w:rsidR="00B445E8" w:rsidRPr="00B445E8" w:rsidRDefault="00B445E8" w:rsidP="00B445E8">
      <w:pPr>
        <w:pStyle w:val="ListParagraph"/>
        <w:jc w:val="both"/>
        <w:rPr>
          <w:rFonts w:ascii="Cambria" w:hAnsi="Cambria"/>
        </w:rPr>
      </w:pPr>
    </w:p>
    <w:p w14:paraId="6783EE64" w14:textId="5B87F26A" w:rsidR="00B445E8" w:rsidRPr="00B445E8" w:rsidRDefault="00B445E8" w:rsidP="00B445E8">
      <w:pPr>
        <w:pStyle w:val="ListParagraph"/>
        <w:jc w:val="both"/>
        <w:rPr>
          <w:rFonts w:ascii="Cambria" w:hAnsi="Cambria"/>
        </w:rPr>
      </w:pPr>
      <w:r w:rsidRPr="00B445E8">
        <w:rPr>
          <w:rFonts w:ascii="Cambria" w:hAnsi="Cambria"/>
          <w:b/>
          <w:bCs/>
        </w:rPr>
        <w:t>Advantages</w:t>
      </w:r>
      <w:r>
        <w:rPr>
          <w:rFonts w:ascii="Cambria" w:hAnsi="Cambria"/>
          <w:b/>
          <w:bCs/>
        </w:rPr>
        <w:t xml:space="preserve"> of Three level Database Architecture:</w:t>
      </w:r>
    </w:p>
    <w:p w14:paraId="4B5D4E44" w14:textId="77777777" w:rsidR="00B445E8" w:rsidRPr="00B445E8" w:rsidRDefault="00B445E8" w:rsidP="00B445E8">
      <w:pPr>
        <w:pStyle w:val="ListParagraph"/>
        <w:numPr>
          <w:ilvl w:val="0"/>
          <w:numId w:val="3"/>
        </w:numPr>
        <w:jc w:val="both"/>
        <w:rPr>
          <w:rFonts w:ascii="Cambria" w:hAnsi="Cambria"/>
        </w:rPr>
      </w:pPr>
      <w:r w:rsidRPr="00B445E8">
        <w:rPr>
          <w:rFonts w:ascii="Cambria" w:hAnsi="Cambria"/>
        </w:rPr>
        <w:t>Data security</w:t>
      </w:r>
    </w:p>
    <w:p w14:paraId="55905BAC" w14:textId="77777777" w:rsidR="00B445E8" w:rsidRPr="00B445E8" w:rsidRDefault="00B445E8" w:rsidP="00B445E8">
      <w:pPr>
        <w:pStyle w:val="ListParagraph"/>
        <w:numPr>
          <w:ilvl w:val="0"/>
          <w:numId w:val="3"/>
        </w:numPr>
        <w:jc w:val="both"/>
        <w:rPr>
          <w:rFonts w:ascii="Cambria" w:hAnsi="Cambria"/>
        </w:rPr>
      </w:pPr>
      <w:r w:rsidRPr="00B445E8">
        <w:rPr>
          <w:rFonts w:ascii="Cambria" w:hAnsi="Cambria"/>
        </w:rPr>
        <w:t>Data independence</w:t>
      </w:r>
    </w:p>
    <w:p w14:paraId="1E19AE94" w14:textId="77777777" w:rsidR="00B445E8" w:rsidRDefault="00B445E8" w:rsidP="00B445E8">
      <w:pPr>
        <w:pStyle w:val="ListParagraph"/>
        <w:numPr>
          <w:ilvl w:val="0"/>
          <w:numId w:val="3"/>
        </w:numPr>
        <w:jc w:val="both"/>
        <w:rPr>
          <w:rFonts w:ascii="Cambria" w:hAnsi="Cambria"/>
        </w:rPr>
      </w:pPr>
      <w:r w:rsidRPr="00B445E8">
        <w:rPr>
          <w:rFonts w:ascii="Cambria" w:hAnsi="Cambria"/>
        </w:rPr>
        <w:t>Easy modification of database structure</w:t>
      </w:r>
    </w:p>
    <w:p w14:paraId="0DA70A70" w14:textId="77777777" w:rsidR="002715BA" w:rsidRDefault="002715BA" w:rsidP="002715BA">
      <w:pPr>
        <w:pStyle w:val="ListParagraph"/>
        <w:jc w:val="both"/>
        <w:rPr>
          <w:rFonts w:ascii="Cambria" w:hAnsi="Cambria"/>
        </w:rPr>
      </w:pPr>
    </w:p>
    <w:p w14:paraId="28755AEC" w14:textId="77777777" w:rsidR="00E958E5" w:rsidRDefault="00E958E5" w:rsidP="002715BA">
      <w:pPr>
        <w:pStyle w:val="ListParagraph"/>
        <w:jc w:val="both"/>
        <w:rPr>
          <w:rFonts w:ascii="Cambria" w:hAnsi="Cambria"/>
        </w:rPr>
      </w:pPr>
    </w:p>
    <w:p w14:paraId="2DBA885D" w14:textId="77777777" w:rsidR="00E958E5" w:rsidRDefault="00E958E5" w:rsidP="002715BA">
      <w:pPr>
        <w:pStyle w:val="ListParagraph"/>
        <w:jc w:val="both"/>
        <w:rPr>
          <w:rFonts w:ascii="Cambria" w:hAnsi="Cambria"/>
        </w:rPr>
      </w:pPr>
    </w:p>
    <w:p w14:paraId="043C312C" w14:textId="77777777" w:rsidR="00E958E5" w:rsidRDefault="00E958E5" w:rsidP="002715BA">
      <w:pPr>
        <w:pStyle w:val="ListParagraph"/>
        <w:jc w:val="both"/>
        <w:rPr>
          <w:rFonts w:ascii="Cambria" w:hAnsi="Cambria"/>
        </w:rPr>
      </w:pPr>
    </w:p>
    <w:p w14:paraId="1EAFAFB1" w14:textId="77777777" w:rsidR="00E958E5" w:rsidRDefault="00E958E5" w:rsidP="002715BA">
      <w:pPr>
        <w:pStyle w:val="ListParagraph"/>
        <w:jc w:val="both"/>
        <w:rPr>
          <w:rFonts w:ascii="Cambria" w:hAnsi="Cambria"/>
        </w:rPr>
      </w:pPr>
    </w:p>
    <w:p w14:paraId="2942D19D" w14:textId="77777777" w:rsidR="00E958E5" w:rsidRDefault="00E958E5" w:rsidP="002715BA">
      <w:pPr>
        <w:pStyle w:val="ListParagraph"/>
        <w:jc w:val="both"/>
        <w:rPr>
          <w:rFonts w:ascii="Cambria" w:hAnsi="Cambria"/>
        </w:rPr>
      </w:pPr>
    </w:p>
    <w:p w14:paraId="01077A00" w14:textId="77777777" w:rsidR="00E958E5" w:rsidRDefault="00E958E5" w:rsidP="002715BA">
      <w:pPr>
        <w:pStyle w:val="ListParagraph"/>
        <w:jc w:val="both"/>
        <w:rPr>
          <w:rFonts w:ascii="Cambria" w:hAnsi="Cambria"/>
        </w:rPr>
      </w:pPr>
    </w:p>
    <w:p w14:paraId="280BAFDA" w14:textId="77777777" w:rsidR="00E958E5" w:rsidRDefault="00E958E5" w:rsidP="002715BA">
      <w:pPr>
        <w:pStyle w:val="ListParagraph"/>
        <w:jc w:val="both"/>
        <w:rPr>
          <w:rFonts w:ascii="Cambria" w:hAnsi="Cambria"/>
        </w:rPr>
      </w:pPr>
    </w:p>
    <w:p w14:paraId="5E269957" w14:textId="77777777" w:rsidR="00E958E5" w:rsidRDefault="00E958E5" w:rsidP="002715BA">
      <w:pPr>
        <w:pStyle w:val="ListParagraph"/>
        <w:jc w:val="both"/>
        <w:rPr>
          <w:rFonts w:ascii="Cambria" w:hAnsi="Cambria"/>
        </w:rPr>
      </w:pPr>
    </w:p>
    <w:p w14:paraId="4B3342B8" w14:textId="7199D394" w:rsidR="00B445E8" w:rsidRPr="002715BA" w:rsidRDefault="002715BA" w:rsidP="002715BA">
      <w:pPr>
        <w:pStyle w:val="ListParagraph"/>
        <w:numPr>
          <w:ilvl w:val="0"/>
          <w:numId w:val="1"/>
        </w:numPr>
        <w:jc w:val="both"/>
        <w:rPr>
          <w:rFonts w:ascii="Cambria" w:hAnsi="Cambria"/>
          <w:b/>
          <w:bCs/>
        </w:rPr>
      </w:pPr>
      <w:r w:rsidRPr="002715BA">
        <w:rPr>
          <w:rFonts w:ascii="Cambria" w:hAnsi="Cambria"/>
          <w:b/>
          <w:bCs/>
        </w:rPr>
        <w:lastRenderedPageBreak/>
        <w:t>Centralized vs Client–Server vs 3-Tier architecture</w:t>
      </w:r>
      <w:r w:rsidRPr="002715BA">
        <w:rPr>
          <w:rFonts w:ascii="Cambria" w:hAnsi="Cambria"/>
          <w:b/>
          <w:bCs/>
        </w:rPr>
        <w:t>:</w:t>
      </w:r>
    </w:p>
    <w:p w14:paraId="6C8C1848" w14:textId="24CF0AFA" w:rsidR="00E958E5" w:rsidRDefault="00E958E5" w:rsidP="00E958E5">
      <w:pPr>
        <w:pStyle w:val="ListParagraph"/>
        <w:jc w:val="both"/>
        <w:rPr>
          <w:rFonts w:ascii="Cambria" w:hAnsi="Cambria"/>
        </w:rPr>
      </w:pPr>
      <w:r w:rsidRPr="00E958E5">
        <w:rPr>
          <w:rFonts w:ascii="Cambria" w:hAnsi="Cambria"/>
        </w:rPr>
        <w:t>Database architectures define how data and processing are distributed. The three main types are centralized, client-server, and 3-tier architecture.</w:t>
      </w:r>
    </w:p>
    <w:p w14:paraId="26364902" w14:textId="77777777" w:rsidR="00E958E5" w:rsidRDefault="00E958E5" w:rsidP="00E958E5">
      <w:pPr>
        <w:pStyle w:val="ListParagraph"/>
        <w:jc w:val="both"/>
        <w:rPr>
          <w:rFonts w:ascii="Cambria" w:hAnsi="Cambria"/>
        </w:rPr>
      </w:pPr>
    </w:p>
    <w:p w14:paraId="68F8A60F" w14:textId="0F4878EB" w:rsidR="00E958E5" w:rsidRDefault="00E958E5" w:rsidP="00E958E5">
      <w:pPr>
        <w:pStyle w:val="ListParagraph"/>
        <w:jc w:val="both"/>
        <w:rPr>
          <w:rFonts w:ascii="Cambria" w:hAnsi="Cambria"/>
          <w:b/>
          <w:bCs/>
        </w:rPr>
      </w:pPr>
      <w:r w:rsidRPr="00E958E5">
        <w:rPr>
          <w:rFonts w:ascii="Cambria" w:hAnsi="Cambria"/>
          <w:b/>
          <w:bCs/>
        </w:rPr>
        <w:t>Centralized Architecture</w:t>
      </w:r>
      <w:r w:rsidRPr="00E958E5">
        <w:rPr>
          <w:rFonts w:ascii="Cambria" w:hAnsi="Cambria"/>
          <w:b/>
          <w:bCs/>
        </w:rPr>
        <w:t>:</w:t>
      </w:r>
    </w:p>
    <w:p w14:paraId="37D62B12" w14:textId="77777777" w:rsidR="00E958E5" w:rsidRDefault="00E958E5" w:rsidP="00E958E5">
      <w:pPr>
        <w:pStyle w:val="ListParagraph"/>
        <w:jc w:val="both"/>
        <w:rPr>
          <w:rFonts w:ascii="Cambria" w:hAnsi="Cambria"/>
        </w:rPr>
      </w:pPr>
      <w:r w:rsidRPr="00E958E5">
        <w:rPr>
          <w:rFonts w:ascii="Cambria" w:hAnsi="Cambria"/>
        </w:rPr>
        <w:t>In centralized architecture, everything is stored on a single server. Users connect to that server to access data. The server handles both data storage and processing.</w:t>
      </w:r>
    </w:p>
    <w:p w14:paraId="1BE83600" w14:textId="6CED3705" w:rsidR="00E958E5" w:rsidRDefault="00E958E5" w:rsidP="00E958E5">
      <w:pPr>
        <w:pStyle w:val="ListParagraph"/>
        <w:jc w:val="both"/>
        <w:rPr>
          <w:rFonts w:ascii="Cambria" w:hAnsi="Cambria"/>
        </w:rPr>
      </w:pPr>
      <w:r>
        <w:rPr>
          <w:rFonts w:ascii="Cambria" w:hAnsi="Cambria"/>
        </w:rPr>
        <w:t xml:space="preserve">                      </w:t>
      </w:r>
      <w:r w:rsidRPr="00E958E5">
        <w:rPr>
          <w:rFonts w:ascii="Cambria" w:hAnsi="Cambria"/>
        </w:rPr>
        <w:drawing>
          <wp:inline distT="0" distB="0" distL="0" distR="0" wp14:anchorId="210AF43E" wp14:editId="57B39C1A">
            <wp:extent cx="1671638" cy="1102818"/>
            <wp:effectExtent l="0" t="0" r="5080" b="2540"/>
            <wp:docPr id="107397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70565" name=""/>
                    <pic:cNvPicPr/>
                  </pic:nvPicPr>
                  <pic:blipFill>
                    <a:blip r:embed="rId6"/>
                    <a:stretch>
                      <a:fillRect/>
                    </a:stretch>
                  </pic:blipFill>
                  <pic:spPr>
                    <a:xfrm>
                      <a:off x="0" y="0"/>
                      <a:ext cx="1674982" cy="1105024"/>
                    </a:xfrm>
                    <a:prstGeom prst="rect">
                      <a:avLst/>
                    </a:prstGeom>
                  </pic:spPr>
                </pic:pic>
              </a:graphicData>
            </a:graphic>
          </wp:inline>
        </w:drawing>
      </w:r>
    </w:p>
    <w:p w14:paraId="621DA9AC" w14:textId="77777777" w:rsidR="00E958E5" w:rsidRPr="00E958E5" w:rsidRDefault="00E958E5" w:rsidP="00E958E5">
      <w:pPr>
        <w:pStyle w:val="ListParagraph"/>
        <w:jc w:val="both"/>
        <w:rPr>
          <w:rFonts w:ascii="Cambria" w:hAnsi="Cambria"/>
        </w:rPr>
      </w:pPr>
    </w:p>
    <w:p w14:paraId="2E3F1DBE" w14:textId="27031D3A" w:rsidR="00E958E5" w:rsidRPr="00E958E5" w:rsidRDefault="00E958E5" w:rsidP="00E958E5">
      <w:pPr>
        <w:pStyle w:val="ListParagraph"/>
        <w:jc w:val="both"/>
        <w:rPr>
          <w:rFonts w:ascii="Cambria" w:hAnsi="Cambria"/>
        </w:rPr>
      </w:pPr>
      <w:r w:rsidRPr="00E958E5">
        <w:rPr>
          <w:rFonts w:ascii="Cambria" w:hAnsi="Cambria"/>
          <w:b/>
          <w:bCs/>
        </w:rPr>
        <w:t>Advantages</w:t>
      </w:r>
      <w:r>
        <w:rPr>
          <w:rFonts w:ascii="Cambria" w:hAnsi="Cambria"/>
          <w:b/>
          <w:bCs/>
        </w:rPr>
        <w:t>:</w:t>
      </w:r>
    </w:p>
    <w:p w14:paraId="4664D173" w14:textId="77777777" w:rsidR="00E958E5" w:rsidRPr="00E958E5" w:rsidRDefault="00E958E5" w:rsidP="00E958E5">
      <w:pPr>
        <w:pStyle w:val="ListParagraph"/>
        <w:numPr>
          <w:ilvl w:val="0"/>
          <w:numId w:val="5"/>
        </w:numPr>
        <w:jc w:val="both"/>
        <w:rPr>
          <w:rFonts w:ascii="Cambria" w:hAnsi="Cambria"/>
        </w:rPr>
      </w:pPr>
      <w:r w:rsidRPr="00E958E5">
        <w:rPr>
          <w:rFonts w:ascii="Cambria" w:hAnsi="Cambria"/>
        </w:rPr>
        <w:t>Easy management</w:t>
      </w:r>
    </w:p>
    <w:p w14:paraId="24C3F0EF" w14:textId="77777777" w:rsidR="00E958E5" w:rsidRDefault="00E958E5" w:rsidP="00E958E5">
      <w:pPr>
        <w:pStyle w:val="ListParagraph"/>
        <w:numPr>
          <w:ilvl w:val="0"/>
          <w:numId w:val="5"/>
        </w:numPr>
        <w:jc w:val="both"/>
        <w:rPr>
          <w:rFonts w:ascii="Cambria" w:hAnsi="Cambria"/>
        </w:rPr>
      </w:pPr>
      <w:r w:rsidRPr="00E958E5">
        <w:rPr>
          <w:rFonts w:ascii="Cambria" w:hAnsi="Cambria"/>
        </w:rPr>
        <w:t>Data consistency</w:t>
      </w:r>
    </w:p>
    <w:p w14:paraId="33CCF52A" w14:textId="77777777" w:rsidR="00E958E5" w:rsidRPr="00E958E5" w:rsidRDefault="00E958E5" w:rsidP="00E958E5">
      <w:pPr>
        <w:pStyle w:val="ListParagraph"/>
        <w:jc w:val="both"/>
        <w:rPr>
          <w:rFonts w:ascii="Cambria" w:hAnsi="Cambria"/>
        </w:rPr>
      </w:pPr>
    </w:p>
    <w:p w14:paraId="0BFED798" w14:textId="58E61EE7" w:rsidR="00E958E5" w:rsidRPr="00E958E5" w:rsidRDefault="00E958E5" w:rsidP="00E958E5">
      <w:pPr>
        <w:pStyle w:val="ListParagraph"/>
        <w:jc w:val="both"/>
        <w:rPr>
          <w:rFonts w:ascii="Cambria" w:hAnsi="Cambria"/>
        </w:rPr>
      </w:pPr>
      <w:r w:rsidRPr="00E958E5">
        <w:rPr>
          <w:rFonts w:ascii="Cambria" w:hAnsi="Cambria"/>
          <w:b/>
          <w:bCs/>
        </w:rPr>
        <w:t>Disadvantages</w:t>
      </w:r>
      <w:r>
        <w:rPr>
          <w:rFonts w:ascii="Cambria" w:hAnsi="Cambria"/>
          <w:b/>
          <w:bCs/>
        </w:rPr>
        <w:t>:</w:t>
      </w:r>
    </w:p>
    <w:p w14:paraId="4AA1A2BB" w14:textId="77777777" w:rsidR="00E958E5" w:rsidRPr="00E958E5" w:rsidRDefault="00E958E5" w:rsidP="00E958E5">
      <w:pPr>
        <w:pStyle w:val="ListParagraph"/>
        <w:numPr>
          <w:ilvl w:val="0"/>
          <w:numId w:val="6"/>
        </w:numPr>
        <w:jc w:val="both"/>
        <w:rPr>
          <w:rFonts w:ascii="Cambria" w:hAnsi="Cambria"/>
        </w:rPr>
      </w:pPr>
      <w:r w:rsidRPr="00E958E5">
        <w:rPr>
          <w:rFonts w:ascii="Cambria" w:hAnsi="Cambria"/>
        </w:rPr>
        <w:t>If server fails, system stops</w:t>
      </w:r>
    </w:p>
    <w:p w14:paraId="35ECC8D6" w14:textId="77777777" w:rsidR="00E958E5" w:rsidRDefault="00E958E5" w:rsidP="00E958E5">
      <w:pPr>
        <w:pStyle w:val="ListParagraph"/>
        <w:numPr>
          <w:ilvl w:val="0"/>
          <w:numId w:val="6"/>
        </w:numPr>
        <w:jc w:val="both"/>
        <w:rPr>
          <w:rFonts w:ascii="Cambria" w:hAnsi="Cambria"/>
        </w:rPr>
      </w:pPr>
      <w:r w:rsidRPr="00E958E5">
        <w:rPr>
          <w:rFonts w:ascii="Cambria" w:hAnsi="Cambria"/>
        </w:rPr>
        <w:t>Not suitable for large systems</w:t>
      </w:r>
    </w:p>
    <w:p w14:paraId="48C0E9C8" w14:textId="77777777" w:rsidR="00E958E5" w:rsidRDefault="00E958E5" w:rsidP="00E958E5">
      <w:pPr>
        <w:pStyle w:val="ListParagraph"/>
        <w:jc w:val="both"/>
        <w:rPr>
          <w:rFonts w:ascii="Cambria" w:hAnsi="Cambria"/>
        </w:rPr>
      </w:pPr>
    </w:p>
    <w:p w14:paraId="3A7810BA" w14:textId="406DAD51" w:rsidR="00E958E5" w:rsidRDefault="00A22AFD" w:rsidP="00E958E5">
      <w:pPr>
        <w:pStyle w:val="ListParagraph"/>
        <w:jc w:val="both"/>
        <w:rPr>
          <w:rFonts w:ascii="Cambria" w:hAnsi="Cambria"/>
          <w:b/>
          <w:bCs/>
        </w:rPr>
      </w:pPr>
      <w:r w:rsidRPr="00A22AFD">
        <w:rPr>
          <w:rFonts w:ascii="Cambria" w:hAnsi="Cambria"/>
          <w:b/>
          <w:bCs/>
        </w:rPr>
        <w:t>Client–Server Architecture</w:t>
      </w:r>
      <w:r w:rsidRPr="00A22AFD">
        <w:rPr>
          <w:rFonts w:ascii="Cambria" w:hAnsi="Cambria"/>
          <w:b/>
          <w:bCs/>
        </w:rPr>
        <w:t>:</w:t>
      </w:r>
    </w:p>
    <w:p w14:paraId="2A4EDC5F" w14:textId="77777777" w:rsidR="00A22AFD" w:rsidRPr="00A22AFD" w:rsidRDefault="00A22AFD" w:rsidP="00A22AFD">
      <w:pPr>
        <w:pStyle w:val="ListParagraph"/>
        <w:jc w:val="both"/>
        <w:rPr>
          <w:rFonts w:ascii="Cambria" w:hAnsi="Cambria"/>
        </w:rPr>
      </w:pPr>
      <w:r w:rsidRPr="00A22AFD">
        <w:rPr>
          <w:rFonts w:ascii="Cambria" w:hAnsi="Cambria"/>
        </w:rPr>
        <w:t>In client-server architecture, tasks are divided between client and server. The client provides the user interface, while the server handles data storage and processing.</w:t>
      </w:r>
    </w:p>
    <w:p w14:paraId="2E68E342" w14:textId="77777777" w:rsidR="00A22AFD" w:rsidRDefault="00A22AFD" w:rsidP="00A22AFD">
      <w:pPr>
        <w:pStyle w:val="ListParagraph"/>
        <w:jc w:val="both"/>
        <w:rPr>
          <w:rFonts w:ascii="Cambria" w:hAnsi="Cambria"/>
        </w:rPr>
      </w:pPr>
      <w:r w:rsidRPr="00A22AFD">
        <w:rPr>
          <w:rFonts w:ascii="Cambria" w:hAnsi="Cambria"/>
        </w:rPr>
        <w:t>For example, in a banking system, users request data through a client application, and the server retrieves data from the database.</w:t>
      </w:r>
    </w:p>
    <w:p w14:paraId="7F513E3C" w14:textId="0000BFC5" w:rsidR="00A22AFD" w:rsidRPr="00A22AFD" w:rsidRDefault="00A22AFD" w:rsidP="00A22AFD">
      <w:pPr>
        <w:pStyle w:val="ListParagraph"/>
        <w:jc w:val="both"/>
        <w:rPr>
          <w:rFonts w:ascii="Cambria" w:hAnsi="Cambria"/>
        </w:rPr>
      </w:pPr>
      <w:r>
        <w:rPr>
          <w:rFonts w:ascii="Cambria" w:hAnsi="Cambria"/>
        </w:rPr>
        <w:t xml:space="preserve">                      </w:t>
      </w:r>
      <w:r w:rsidRPr="00A22AFD">
        <w:rPr>
          <w:rFonts w:ascii="Cambria" w:hAnsi="Cambria"/>
        </w:rPr>
        <w:drawing>
          <wp:inline distT="0" distB="0" distL="0" distR="0" wp14:anchorId="1723C1A8" wp14:editId="22958EE6">
            <wp:extent cx="1538288" cy="1114349"/>
            <wp:effectExtent l="0" t="0" r="5080" b="0"/>
            <wp:docPr id="69174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49808" name=""/>
                    <pic:cNvPicPr/>
                  </pic:nvPicPr>
                  <pic:blipFill>
                    <a:blip r:embed="rId7"/>
                    <a:stretch>
                      <a:fillRect/>
                    </a:stretch>
                  </pic:blipFill>
                  <pic:spPr>
                    <a:xfrm>
                      <a:off x="0" y="0"/>
                      <a:ext cx="1543739" cy="1118298"/>
                    </a:xfrm>
                    <a:prstGeom prst="rect">
                      <a:avLst/>
                    </a:prstGeom>
                  </pic:spPr>
                </pic:pic>
              </a:graphicData>
            </a:graphic>
          </wp:inline>
        </w:drawing>
      </w:r>
    </w:p>
    <w:p w14:paraId="08E31E0B" w14:textId="6ACD6D85" w:rsidR="00A22AFD" w:rsidRPr="00A22AFD" w:rsidRDefault="00A22AFD" w:rsidP="00A22AFD">
      <w:pPr>
        <w:pStyle w:val="ListParagraph"/>
        <w:jc w:val="both"/>
        <w:rPr>
          <w:rFonts w:ascii="Cambria" w:hAnsi="Cambria"/>
        </w:rPr>
      </w:pPr>
      <w:r w:rsidRPr="00A22AFD">
        <w:rPr>
          <w:rFonts w:ascii="Cambria" w:hAnsi="Cambria"/>
          <w:b/>
          <w:bCs/>
        </w:rPr>
        <w:t>Advantages</w:t>
      </w:r>
      <w:r>
        <w:rPr>
          <w:rFonts w:ascii="Cambria" w:hAnsi="Cambria"/>
          <w:b/>
          <w:bCs/>
        </w:rPr>
        <w:t>:</w:t>
      </w:r>
    </w:p>
    <w:p w14:paraId="0C042EEB" w14:textId="77777777" w:rsidR="00A22AFD" w:rsidRPr="00A22AFD" w:rsidRDefault="00A22AFD" w:rsidP="00A22AFD">
      <w:pPr>
        <w:pStyle w:val="ListParagraph"/>
        <w:numPr>
          <w:ilvl w:val="0"/>
          <w:numId w:val="7"/>
        </w:numPr>
        <w:jc w:val="both"/>
        <w:rPr>
          <w:rFonts w:ascii="Cambria" w:hAnsi="Cambria"/>
        </w:rPr>
      </w:pPr>
      <w:r w:rsidRPr="00A22AFD">
        <w:rPr>
          <w:rFonts w:ascii="Cambria" w:hAnsi="Cambria"/>
        </w:rPr>
        <w:t>Faster processing</w:t>
      </w:r>
    </w:p>
    <w:p w14:paraId="17889336" w14:textId="77777777" w:rsidR="00A22AFD" w:rsidRDefault="00A22AFD" w:rsidP="00A22AFD">
      <w:pPr>
        <w:pStyle w:val="ListParagraph"/>
        <w:numPr>
          <w:ilvl w:val="0"/>
          <w:numId w:val="7"/>
        </w:numPr>
        <w:jc w:val="both"/>
        <w:rPr>
          <w:rFonts w:ascii="Cambria" w:hAnsi="Cambria"/>
        </w:rPr>
      </w:pPr>
      <w:r w:rsidRPr="00A22AFD">
        <w:rPr>
          <w:rFonts w:ascii="Cambria" w:hAnsi="Cambria"/>
        </w:rPr>
        <w:t>Distributed workload</w:t>
      </w:r>
    </w:p>
    <w:p w14:paraId="2D23F99F" w14:textId="77777777" w:rsidR="00A22AFD" w:rsidRPr="00A22AFD" w:rsidRDefault="00A22AFD" w:rsidP="00A22AFD">
      <w:pPr>
        <w:pStyle w:val="ListParagraph"/>
        <w:jc w:val="both"/>
        <w:rPr>
          <w:rFonts w:ascii="Cambria" w:hAnsi="Cambria"/>
        </w:rPr>
      </w:pPr>
    </w:p>
    <w:p w14:paraId="6D844E0A" w14:textId="582C1C88" w:rsidR="00A22AFD" w:rsidRPr="00A22AFD" w:rsidRDefault="00A22AFD" w:rsidP="00A22AFD">
      <w:pPr>
        <w:pStyle w:val="ListParagraph"/>
        <w:jc w:val="both"/>
        <w:rPr>
          <w:rFonts w:ascii="Cambria" w:hAnsi="Cambria"/>
        </w:rPr>
      </w:pPr>
      <w:r w:rsidRPr="00A22AFD">
        <w:rPr>
          <w:rFonts w:ascii="Cambria" w:hAnsi="Cambria"/>
          <w:b/>
          <w:bCs/>
        </w:rPr>
        <w:t>Disadvantages</w:t>
      </w:r>
      <w:r>
        <w:rPr>
          <w:rFonts w:ascii="Cambria" w:hAnsi="Cambria"/>
          <w:b/>
          <w:bCs/>
        </w:rPr>
        <w:t>:</w:t>
      </w:r>
    </w:p>
    <w:p w14:paraId="07B2C428" w14:textId="77777777" w:rsidR="00A22AFD" w:rsidRPr="00A22AFD" w:rsidRDefault="00A22AFD" w:rsidP="00A22AFD">
      <w:pPr>
        <w:pStyle w:val="ListParagraph"/>
        <w:numPr>
          <w:ilvl w:val="0"/>
          <w:numId w:val="8"/>
        </w:numPr>
        <w:jc w:val="both"/>
        <w:rPr>
          <w:rFonts w:ascii="Cambria" w:hAnsi="Cambria"/>
        </w:rPr>
      </w:pPr>
      <w:r w:rsidRPr="00A22AFD">
        <w:rPr>
          <w:rFonts w:ascii="Cambria" w:hAnsi="Cambria"/>
        </w:rPr>
        <w:t>Network dependency</w:t>
      </w:r>
    </w:p>
    <w:p w14:paraId="701BE302" w14:textId="77777777" w:rsidR="00A22AFD" w:rsidRDefault="00A22AFD" w:rsidP="00A22AFD">
      <w:pPr>
        <w:pStyle w:val="ListParagraph"/>
        <w:numPr>
          <w:ilvl w:val="0"/>
          <w:numId w:val="8"/>
        </w:numPr>
        <w:jc w:val="both"/>
        <w:rPr>
          <w:rFonts w:ascii="Cambria" w:hAnsi="Cambria"/>
        </w:rPr>
      </w:pPr>
      <w:r w:rsidRPr="00A22AFD">
        <w:rPr>
          <w:rFonts w:ascii="Cambria" w:hAnsi="Cambria"/>
        </w:rPr>
        <w:t>Server load may increase</w:t>
      </w:r>
    </w:p>
    <w:p w14:paraId="7F08DF3F" w14:textId="77777777" w:rsidR="00A22AFD" w:rsidRDefault="00A22AFD" w:rsidP="00A22AFD">
      <w:pPr>
        <w:pStyle w:val="ListParagraph"/>
        <w:jc w:val="both"/>
        <w:rPr>
          <w:rFonts w:ascii="Cambria" w:hAnsi="Cambria"/>
        </w:rPr>
      </w:pPr>
    </w:p>
    <w:p w14:paraId="72E7E47A" w14:textId="6D05B38E" w:rsidR="00A22AFD" w:rsidRPr="00A22AFD" w:rsidRDefault="00A22AFD" w:rsidP="00A22AFD">
      <w:pPr>
        <w:pStyle w:val="ListParagraph"/>
        <w:jc w:val="both"/>
        <w:rPr>
          <w:rFonts w:ascii="Cambria" w:hAnsi="Cambria"/>
          <w:b/>
          <w:bCs/>
        </w:rPr>
      </w:pPr>
      <w:r w:rsidRPr="00A22AFD">
        <w:rPr>
          <w:rFonts w:ascii="Cambria" w:hAnsi="Cambria"/>
          <w:b/>
          <w:bCs/>
        </w:rPr>
        <w:t>3-Tier Architecture</w:t>
      </w:r>
      <w:r w:rsidRPr="00A22AFD">
        <w:rPr>
          <w:rFonts w:ascii="Cambria" w:hAnsi="Cambria"/>
          <w:b/>
          <w:bCs/>
        </w:rPr>
        <w:t>:</w:t>
      </w:r>
    </w:p>
    <w:p w14:paraId="41BD1771" w14:textId="77777777" w:rsidR="00A22AFD" w:rsidRPr="00A22AFD" w:rsidRDefault="00A22AFD" w:rsidP="00A22AFD">
      <w:pPr>
        <w:pStyle w:val="ListParagraph"/>
        <w:jc w:val="both"/>
        <w:rPr>
          <w:rFonts w:ascii="Cambria" w:hAnsi="Cambria"/>
        </w:rPr>
      </w:pPr>
      <w:r w:rsidRPr="00A22AFD">
        <w:rPr>
          <w:rFonts w:ascii="Cambria" w:hAnsi="Cambria"/>
        </w:rPr>
        <w:t>3-tier architecture divides system into three layers:</w:t>
      </w:r>
    </w:p>
    <w:p w14:paraId="0E392CA9" w14:textId="77777777" w:rsidR="00A22AFD" w:rsidRPr="00A22AFD" w:rsidRDefault="00A22AFD" w:rsidP="00A22AFD">
      <w:pPr>
        <w:pStyle w:val="ListParagraph"/>
        <w:numPr>
          <w:ilvl w:val="0"/>
          <w:numId w:val="9"/>
        </w:numPr>
        <w:jc w:val="both"/>
        <w:rPr>
          <w:rFonts w:ascii="Cambria" w:hAnsi="Cambria"/>
        </w:rPr>
      </w:pPr>
      <w:r w:rsidRPr="00A22AFD">
        <w:rPr>
          <w:rFonts w:ascii="Cambria" w:hAnsi="Cambria"/>
        </w:rPr>
        <w:t>Presentation Layer → User interface</w:t>
      </w:r>
    </w:p>
    <w:p w14:paraId="4273045E" w14:textId="77777777" w:rsidR="00A22AFD" w:rsidRPr="00A22AFD" w:rsidRDefault="00A22AFD" w:rsidP="00A22AFD">
      <w:pPr>
        <w:pStyle w:val="ListParagraph"/>
        <w:numPr>
          <w:ilvl w:val="0"/>
          <w:numId w:val="9"/>
        </w:numPr>
        <w:jc w:val="both"/>
        <w:rPr>
          <w:rFonts w:ascii="Cambria" w:hAnsi="Cambria"/>
        </w:rPr>
      </w:pPr>
      <w:r w:rsidRPr="00A22AFD">
        <w:rPr>
          <w:rFonts w:ascii="Cambria" w:hAnsi="Cambria"/>
        </w:rPr>
        <w:t>Application Layer → Business logic</w:t>
      </w:r>
    </w:p>
    <w:p w14:paraId="517B7419" w14:textId="77777777" w:rsidR="00A22AFD" w:rsidRPr="00A22AFD" w:rsidRDefault="00A22AFD" w:rsidP="00A22AFD">
      <w:pPr>
        <w:pStyle w:val="ListParagraph"/>
        <w:numPr>
          <w:ilvl w:val="0"/>
          <w:numId w:val="9"/>
        </w:numPr>
        <w:jc w:val="both"/>
        <w:rPr>
          <w:rFonts w:ascii="Cambria" w:hAnsi="Cambria"/>
        </w:rPr>
      </w:pPr>
      <w:r w:rsidRPr="00A22AFD">
        <w:rPr>
          <w:rFonts w:ascii="Cambria" w:hAnsi="Cambria"/>
        </w:rPr>
        <w:t>Database Layer → Data storage</w:t>
      </w:r>
    </w:p>
    <w:p w14:paraId="0821B6C8" w14:textId="77777777" w:rsidR="00A22AFD" w:rsidRDefault="00A22AFD" w:rsidP="00A22AFD">
      <w:pPr>
        <w:pStyle w:val="ListParagraph"/>
        <w:jc w:val="both"/>
        <w:rPr>
          <w:rFonts w:ascii="Cambria" w:hAnsi="Cambria"/>
        </w:rPr>
      </w:pPr>
      <w:r w:rsidRPr="00A22AFD">
        <w:rPr>
          <w:rFonts w:ascii="Cambria" w:hAnsi="Cambria"/>
        </w:rPr>
        <w:t>This separation improves security and scalability. For example, a web application uses a UI (presentation), server logic (application), and database.</w:t>
      </w:r>
    </w:p>
    <w:p w14:paraId="589B27A2" w14:textId="77777777" w:rsidR="00A22AFD" w:rsidRPr="00A22AFD" w:rsidRDefault="00A22AFD" w:rsidP="00A22AFD">
      <w:pPr>
        <w:pStyle w:val="ListParagraph"/>
        <w:jc w:val="both"/>
        <w:rPr>
          <w:rFonts w:ascii="Cambria" w:hAnsi="Cambria"/>
        </w:rPr>
      </w:pPr>
    </w:p>
    <w:p w14:paraId="106DC604" w14:textId="534C531C" w:rsidR="00A22AFD" w:rsidRPr="00A22AFD" w:rsidRDefault="00A22AFD" w:rsidP="00A22AFD">
      <w:pPr>
        <w:pStyle w:val="ListParagraph"/>
        <w:jc w:val="both"/>
        <w:rPr>
          <w:rFonts w:ascii="Cambria" w:hAnsi="Cambria"/>
        </w:rPr>
      </w:pPr>
      <w:r w:rsidRPr="00A22AFD">
        <w:rPr>
          <w:rFonts w:ascii="Cambria" w:hAnsi="Cambria"/>
          <w:b/>
          <w:bCs/>
        </w:rPr>
        <w:lastRenderedPageBreak/>
        <w:t>Advantages</w:t>
      </w:r>
      <w:r>
        <w:rPr>
          <w:rFonts w:ascii="Cambria" w:hAnsi="Cambria"/>
          <w:b/>
          <w:bCs/>
        </w:rPr>
        <w:t>:</w:t>
      </w:r>
    </w:p>
    <w:p w14:paraId="5E523323" w14:textId="77777777" w:rsidR="00A22AFD" w:rsidRPr="00A22AFD" w:rsidRDefault="00A22AFD" w:rsidP="00A22AFD">
      <w:pPr>
        <w:pStyle w:val="ListParagraph"/>
        <w:numPr>
          <w:ilvl w:val="0"/>
          <w:numId w:val="10"/>
        </w:numPr>
        <w:jc w:val="both"/>
        <w:rPr>
          <w:rFonts w:ascii="Cambria" w:hAnsi="Cambria"/>
        </w:rPr>
      </w:pPr>
      <w:r w:rsidRPr="00A22AFD">
        <w:rPr>
          <w:rFonts w:ascii="Cambria" w:hAnsi="Cambria"/>
        </w:rPr>
        <w:t>Secure and scalable</w:t>
      </w:r>
    </w:p>
    <w:p w14:paraId="12809B96" w14:textId="77777777" w:rsidR="00A22AFD" w:rsidRDefault="00A22AFD" w:rsidP="00A22AFD">
      <w:pPr>
        <w:pStyle w:val="ListParagraph"/>
        <w:numPr>
          <w:ilvl w:val="0"/>
          <w:numId w:val="10"/>
        </w:numPr>
        <w:jc w:val="both"/>
        <w:rPr>
          <w:rFonts w:ascii="Cambria" w:hAnsi="Cambria"/>
        </w:rPr>
      </w:pPr>
      <w:r w:rsidRPr="00A22AFD">
        <w:rPr>
          <w:rFonts w:ascii="Cambria" w:hAnsi="Cambria"/>
        </w:rPr>
        <w:t>Easy maintenance</w:t>
      </w:r>
    </w:p>
    <w:p w14:paraId="23E79B06" w14:textId="77777777" w:rsidR="00A22AFD" w:rsidRPr="00A22AFD" w:rsidRDefault="00A22AFD" w:rsidP="00A22AFD">
      <w:pPr>
        <w:pStyle w:val="ListParagraph"/>
        <w:jc w:val="both"/>
        <w:rPr>
          <w:rFonts w:ascii="Cambria" w:hAnsi="Cambria"/>
        </w:rPr>
      </w:pPr>
    </w:p>
    <w:p w14:paraId="6ADD831C" w14:textId="07330223" w:rsidR="00A22AFD" w:rsidRPr="00A22AFD" w:rsidRDefault="00A22AFD" w:rsidP="00A22AFD">
      <w:pPr>
        <w:pStyle w:val="ListParagraph"/>
        <w:jc w:val="both"/>
        <w:rPr>
          <w:rFonts w:ascii="Cambria" w:hAnsi="Cambria"/>
        </w:rPr>
      </w:pPr>
      <w:r w:rsidRPr="00A22AFD">
        <w:rPr>
          <w:rFonts w:ascii="Cambria" w:hAnsi="Cambria"/>
          <w:b/>
          <w:bCs/>
        </w:rPr>
        <w:t>Disadvantages</w:t>
      </w:r>
      <w:r>
        <w:rPr>
          <w:rFonts w:ascii="Cambria" w:hAnsi="Cambria"/>
          <w:b/>
          <w:bCs/>
        </w:rPr>
        <w:t>:</w:t>
      </w:r>
    </w:p>
    <w:p w14:paraId="4EFBBD29" w14:textId="77777777" w:rsidR="00A22AFD" w:rsidRDefault="00A22AFD" w:rsidP="00A22AFD">
      <w:pPr>
        <w:pStyle w:val="ListParagraph"/>
        <w:numPr>
          <w:ilvl w:val="0"/>
          <w:numId w:val="11"/>
        </w:numPr>
        <w:jc w:val="both"/>
        <w:rPr>
          <w:rFonts w:ascii="Cambria" w:hAnsi="Cambria"/>
        </w:rPr>
      </w:pPr>
      <w:r w:rsidRPr="00A22AFD">
        <w:rPr>
          <w:rFonts w:ascii="Cambria" w:hAnsi="Cambria"/>
        </w:rPr>
        <w:t>More complex design</w:t>
      </w:r>
    </w:p>
    <w:p w14:paraId="450A91CC" w14:textId="77777777" w:rsidR="00A22AFD" w:rsidRPr="00A22AFD" w:rsidRDefault="00A22AFD" w:rsidP="00A22AFD">
      <w:pPr>
        <w:pStyle w:val="ListParagraph"/>
        <w:jc w:val="both"/>
        <w:rPr>
          <w:rFonts w:ascii="Cambria" w:hAnsi="Cambria"/>
        </w:rPr>
      </w:pPr>
    </w:p>
    <w:p w14:paraId="48EDF321" w14:textId="13C084C9" w:rsidR="00A22AFD" w:rsidRPr="00E958E5" w:rsidRDefault="00A22AFD" w:rsidP="00E958E5">
      <w:pPr>
        <w:pStyle w:val="ListParagraph"/>
        <w:jc w:val="both"/>
        <w:rPr>
          <w:rFonts w:ascii="Cambria" w:hAnsi="Cambria"/>
        </w:rPr>
      </w:pPr>
      <w:r w:rsidRPr="00A22AFD">
        <w:rPr>
          <w:rFonts w:ascii="Cambria" w:hAnsi="Cambria"/>
        </w:rPr>
        <w:drawing>
          <wp:inline distT="0" distB="0" distL="0" distR="0" wp14:anchorId="5BB2DD46" wp14:editId="7F467361">
            <wp:extent cx="2592389" cy="1014413"/>
            <wp:effectExtent l="0" t="0" r="0" b="0"/>
            <wp:docPr id="183022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25858" name=""/>
                    <pic:cNvPicPr/>
                  </pic:nvPicPr>
                  <pic:blipFill>
                    <a:blip r:embed="rId8"/>
                    <a:stretch>
                      <a:fillRect/>
                    </a:stretch>
                  </pic:blipFill>
                  <pic:spPr>
                    <a:xfrm>
                      <a:off x="0" y="0"/>
                      <a:ext cx="2596960" cy="1016202"/>
                    </a:xfrm>
                    <a:prstGeom prst="rect">
                      <a:avLst/>
                    </a:prstGeom>
                  </pic:spPr>
                </pic:pic>
              </a:graphicData>
            </a:graphic>
          </wp:inline>
        </w:drawing>
      </w:r>
    </w:p>
    <w:p w14:paraId="1F8D9EFE" w14:textId="77777777" w:rsidR="00E958E5" w:rsidRPr="00E958E5" w:rsidRDefault="00E958E5" w:rsidP="00E958E5">
      <w:pPr>
        <w:pStyle w:val="ListParagraph"/>
        <w:jc w:val="both"/>
        <w:rPr>
          <w:rFonts w:ascii="Cambria" w:hAnsi="Cambria"/>
        </w:rPr>
      </w:pPr>
    </w:p>
    <w:sectPr w:rsidR="00E958E5" w:rsidRPr="00E958E5" w:rsidSect="000A2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C4E03"/>
    <w:multiLevelType w:val="hybridMultilevel"/>
    <w:tmpl w:val="6A301C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E01BC8"/>
    <w:multiLevelType w:val="multilevel"/>
    <w:tmpl w:val="05B0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91EBF"/>
    <w:multiLevelType w:val="multilevel"/>
    <w:tmpl w:val="61D6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04857"/>
    <w:multiLevelType w:val="multilevel"/>
    <w:tmpl w:val="D204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709A6"/>
    <w:multiLevelType w:val="multilevel"/>
    <w:tmpl w:val="AE5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73AAD"/>
    <w:multiLevelType w:val="hybridMultilevel"/>
    <w:tmpl w:val="DD8609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4C701899"/>
    <w:multiLevelType w:val="multilevel"/>
    <w:tmpl w:val="C0B8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B0428"/>
    <w:multiLevelType w:val="multilevel"/>
    <w:tmpl w:val="546A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546E6"/>
    <w:multiLevelType w:val="multilevel"/>
    <w:tmpl w:val="701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9294E"/>
    <w:multiLevelType w:val="multilevel"/>
    <w:tmpl w:val="956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33206"/>
    <w:multiLevelType w:val="hybridMultilevel"/>
    <w:tmpl w:val="BEFAFD46"/>
    <w:lvl w:ilvl="0" w:tplc="0C00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540282995">
    <w:abstractNumId w:val="0"/>
  </w:num>
  <w:num w:numId="2" w16cid:durableId="474876455">
    <w:abstractNumId w:val="5"/>
  </w:num>
  <w:num w:numId="3" w16cid:durableId="1196767320">
    <w:abstractNumId w:val="3"/>
  </w:num>
  <w:num w:numId="4" w16cid:durableId="952831790">
    <w:abstractNumId w:val="10"/>
  </w:num>
  <w:num w:numId="5" w16cid:durableId="46491966">
    <w:abstractNumId w:val="7"/>
  </w:num>
  <w:num w:numId="6" w16cid:durableId="10031402">
    <w:abstractNumId w:val="6"/>
  </w:num>
  <w:num w:numId="7" w16cid:durableId="1748841548">
    <w:abstractNumId w:val="9"/>
  </w:num>
  <w:num w:numId="8" w16cid:durableId="1363096892">
    <w:abstractNumId w:val="1"/>
  </w:num>
  <w:num w:numId="9" w16cid:durableId="1719430682">
    <w:abstractNumId w:val="8"/>
  </w:num>
  <w:num w:numId="10" w16cid:durableId="397244994">
    <w:abstractNumId w:val="4"/>
  </w:num>
  <w:num w:numId="11" w16cid:durableId="38625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5E8"/>
    <w:rsid w:val="000A2B28"/>
    <w:rsid w:val="00105216"/>
    <w:rsid w:val="002715BA"/>
    <w:rsid w:val="002E5961"/>
    <w:rsid w:val="00690298"/>
    <w:rsid w:val="00927CD9"/>
    <w:rsid w:val="00960348"/>
    <w:rsid w:val="00A22AFD"/>
    <w:rsid w:val="00B43A8E"/>
    <w:rsid w:val="00B445E8"/>
    <w:rsid w:val="00E958E5"/>
    <w:rsid w:val="00F2297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5A83"/>
  <w15:chartTrackingRefBased/>
  <w15:docId w15:val="{177CFE75-0514-4DA1-8D55-6518740F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445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45E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445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808630">
      <w:bodyDiv w:val="1"/>
      <w:marLeft w:val="0"/>
      <w:marRight w:val="0"/>
      <w:marTop w:val="0"/>
      <w:marBottom w:val="0"/>
      <w:divBdr>
        <w:top w:val="none" w:sz="0" w:space="0" w:color="auto"/>
        <w:left w:val="none" w:sz="0" w:space="0" w:color="auto"/>
        <w:bottom w:val="none" w:sz="0" w:space="0" w:color="auto"/>
        <w:right w:val="none" w:sz="0" w:space="0" w:color="auto"/>
      </w:divBdr>
    </w:div>
    <w:div w:id="1254432701">
      <w:bodyDiv w:val="1"/>
      <w:marLeft w:val="0"/>
      <w:marRight w:val="0"/>
      <w:marTop w:val="0"/>
      <w:marBottom w:val="0"/>
      <w:divBdr>
        <w:top w:val="none" w:sz="0" w:space="0" w:color="auto"/>
        <w:left w:val="none" w:sz="0" w:space="0" w:color="auto"/>
        <w:bottom w:val="none" w:sz="0" w:space="0" w:color="auto"/>
        <w:right w:val="none" w:sz="0" w:space="0" w:color="auto"/>
      </w:divBdr>
    </w:div>
    <w:div w:id="1283609509">
      <w:bodyDiv w:val="1"/>
      <w:marLeft w:val="0"/>
      <w:marRight w:val="0"/>
      <w:marTop w:val="0"/>
      <w:marBottom w:val="0"/>
      <w:divBdr>
        <w:top w:val="none" w:sz="0" w:space="0" w:color="auto"/>
        <w:left w:val="none" w:sz="0" w:space="0" w:color="auto"/>
        <w:bottom w:val="none" w:sz="0" w:space="0" w:color="auto"/>
        <w:right w:val="none" w:sz="0" w:space="0" w:color="auto"/>
      </w:divBdr>
    </w:div>
    <w:div w:id="1286275253">
      <w:bodyDiv w:val="1"/>
      <w:marLeft w:val="0"/>
      <w:marRight w:val="0"/>
      <w:marTop w:val="0"/>
      <w:marBottom w:val="0"/>
      <w:divBdr>
        <w:top w:val="none" w:sz="0" w:space="0" w:color="auto"/>
        <w:left w:val="none" w:sz="0" w:space="0" w:color="auto"/>
        <w:bottom w:val="none" w:sz="0" w:space="0" w:color="auto"/>
        <w:right w:val="none" w:sz="0" w:space="0" w:color="auto"/>
      </w:divBdr>
    </w:div>
    <w:div w:id="1302541421">
      <w:bodyDiv w:val="1"/>
      <w:marLeft w:val="0"/>
      <w:marRight w:val="0"/>
      <w:marTop w:val="0"/>
      <w:marBottom w:val="0"/>
      <w:divBdr>
        <w:top w:val="none" w:sz="0" w:space="0" w:color="auto"/>
        <w:left w:val="none" w:sz="0" w:space="0" w:color="auto"/>
        <w:bottom w:val="none" w:sz="0" w:space="0" w:color="auto"/>
        <w:right w:val="none" w:sz="0" w:space="0" w:color="auto"/>
      </w:divBdr>
    </w:div>
    <w:div w:id="1414820566">
      <w:bodyDiv w:val="1"/>
      <w:marLeft w:val="0"/>
      <w:marRight w:val="0"/>
      <w:marTop w:val="0"/>
      <w:marBottom w:val="0"/>
      <w:divBdr>
        <w:top w:val="none" w:sz="0" w:space="0" w:color="auto"/>
        <w:left w:val="none" w:sz="0" w:space="0" w:color="auto"/>
        <w:bottom w:val="none" w:sz="0" w:space="0" w:color="auto"/>
        <w:right w:val="none" w:sz="0" w:space="0" w:color="auto"/>
      </w:divBdr>
    </w:div>
    <w:div w:id="1453094623">
      <w:bodyDiv w:val="1"/>
      <w:marLeft w:val="0"/>
      <w:marRight w:val="0"/>
      <w:marTop w:val="0"/>
      <w:marBottom w:val="0"/>
      <w:divBdr>
        <w:top w:val="none" w:sz="0" w:space="0" w:color="auto"/>
        <w:left w:val="none" w:sz="0" w:space="0" w:color="auto"/>
        <w:bottom w:val="none" w:sz="0" w:space="0" w:color="auto"/>
        <w:right w:val="none" w:sz="0" w:space="0" w:color="auto"/>
      </w:divBdr>
    </w:div>
    <w:div w:id="1776092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Computers</dc:creator>
  <cp:keywords/>
  <dc:description/>
  <cp:lastModifiedBy>Asad Computers</cp:lastModifiedBy>
  <cp:revision>2</cp:revision>
  <dcterms:created xsi:type="dcterms:W3CDTF">2026-02-25T19:01:00Z</dcterms:created>
  <dcterms:modified xsi:type="dcterms:W3CDTF">2026-02-25T19:24:00Z</dcterms:modified>
</cp:coreProperties>
</file>