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DACB2" w14:textId="2DBDD2E9" w:rsidR="00230376" w:rsidRDefault="00230376" w:rsidP="00A660A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>MPF QUER TIRAR DE CIRCULAÇÃO O DICIONÁRIO HOUAISS</w:t>
      </w:r>
    </w:p>
    <w:p w14:paraId="66510A96" w14:textId="293716C6" w:rsidR="00230376" w:rsidRPr="00230376" w:rsidRDefault="00230376" w:rsidP="00A660A8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eastAsia="pt-BR"/>
        </w:rPr>
      </w:pPr>
      <w:r>
        <w:rPr>
          <w:rFonts w:ascii="Arial" w:hAnsi="Arial" w:cs="Arial"/>
          <w:bCs/>
          <w:sz w:val="24"/>
          <w:szCs w:val="24"/>
          <w:lang w:eastAsia="pt-BR"/>
        </w:rPr>
        <w:t>O Ministério Público Federal (MPF)</w:t>
      </w:r>
      <w:r w:rsidR="00A660A8">
        <w:rPr>
          <w:rFonts w:ascii="Arial" w:hAnsi="Arial" w:cs="Arial"/>
          <w:bCs/>
          <w:sz w:val="24"/>
          <w:szCs w:val="24"/>
          <w:lang w:eastAsia="pt-BR"/>
        </w:rPr>
        <w:t xml:space="preserve"> entrou com uma ação em prol de tirar de circulação o dicionário Houaiss e aplicar uma multa de R$ 200 mil a sua editora e instituo por danos morais, por conta de um verbete considerado pejorativo, o significado em questão é da palavra “cigano”. O instituto recusou-se a fazer a alteração, alegando que o significado da palavra apenas cumpre a função do dicionário que é de registrar o significado e não apologizar as palavras.</w:t>
      </w:r>
    </w:p>
    <w:sectPr w:rsidR="00230376" w:rsidRPr="0023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5E"/>
    <w:rsid w:val="0016505E"/>
    <w:rsid w:val="00230376"/>
    <w:rsid w:val="002A72B8"/>
    <w:rsid w:val="006270B8"/>
    <w:rsid w:val="006A0610"/>
    <w:rsid w:val="00A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F5BA"/>
  <w15:chartTrackingRefBased/>
  <w15:docId w15:val="{3E8807FD-7C55-4072-9F5D-AC87C98E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Atilio</dc:creator>
  <cp:keywords/>
  <dc:description/>
  <cp:lastModifiedBy>Atilio</cp:lastModifiedBy>
  <cp:revision>2</cp:revision>
  <dcterms:created xsi:type="dcterms:W3CDTF">2020-09-11T16:09:00Z</dcterms:created>
  <dcterms:modified xsi:type="dcterms:W3CDTF">2020-09-11T16:31:00Z</dcterms:modified>
</cp:coreProperties>
</file>