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2l9hklb1uky" w:id="0"/>
      <w:bookmarkEnd w:id="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In today’s fast-paced world, both individuals and companies face the ongoing challenge of keeping up with rapid advancements in skills and knowledge. The expectations placed on individuals are extensive, spanning from mastering professional skills to handling day-to-day tasks like finances, digital tools, and even learning new languages. These pressures are particularly acute in companies that rely on people as their most valuable asset.</w:t>
      </w:r>
    </w:p>
    <w:p w:rsidR="00000000" w:rsidDel="00000000" w:rsidP="00000000" w:rsidRDefault="00000000" w:rsidRPr="00000000" w14:paraId="00000003">
      <w:pPr>
        <w:spacing w:after="240" w:before="240" w:lineRule="auto"/>
        <w:rPr/>
      </w:pPr>
      <w:r w:rsidDel="00000000" w:rsidR="00000000" w:rsidRPr="00000000">
        <w:rPr>
          <w:rtl w:val="0"/>
        </w:rPr>
        <w:t xml:space="preserve">For companies, informal or reactive mentoring, where guidance only appears when troubleshooting is needed, may provide short-term solutions but often falls short of fostering lasting growth. When mentoring is limited to immediate problem-solving, it leaves little room for the kind of skill-building that makes a significant impact. At the same time, the competing demands of project deadlines and learning needs can make it challenging to sustain a focus on growth, leaving developers caught between priorities that don’t always align.</w:t>
      </w:r>
    </w:p>
    <w:p w:rsidR="00000000" w:rsidDel="00000000" w:rsidP="00000000" w:rsidRDefault="00000000" w:rsidRPr="00000000" w14:paraId="00000004">
      <w:pPr>
        <w:spacing w:after="240" w:before="240" w:lineRule="auto"/>
        <w:rPr/>
      </w:pPr>
      <w:r w:rsidDel="00000000" w:rsidR="00000000" w:rsidRPr="00000000">
        <w:rPr>
          <w:rtl w:val="0"/>
        </w:rPr>
        <w:t xml:space="preserve">Moreover, without a structured framework, mentoring is often inconsistent, missing opportunities for experienced developers to grow as leaders and mentors. Developers end up with fragmented learning paths, and teams struggle to establish shared standards and a collaborative, cohesive culture. This lack of structure can weaken team cohesion, slow down knowledge transfer, and prevent developers from fully investing in their professional growth.</w:t>
      </w:r>
    </w:p>
    <w:p w:rsidR="00000000" w:rsidDel="00000000" w:rsidP="00000000" w:rsidRDefault="00000000" w:rsidRPr="00000000" w14:paraId="00000005">
      <w:pPr>
        <w:spacing w:after="240" w:before="240" w:lineRule="auto"/>
        <w:rPr/>
      </w:pPr>
      <w:r w:rsidDel="00000000" w:rsidR="00000000" w:rsidRPr="00000000">
        <w:rPr>
          <w:rtl w:val="0"/>
        </w:rPr>
        <w:t xml:space="preserve">From a company perspective, these challenges bring long-term repercussions. Developers who don’t feel supported in their growth are more likely to seek opportunities elsewhere, leading to higher turnover. Skills disparities within teams contribute to inconsistent code quality, and without a culture of continuous learning, knowledge bottlenecks hinder progress and innovation. In short, the absence of a structured mentorship program can stymie both individual development and team effectiveness, creating obstacles that limit a company’s overall potential.</w:t>
      </w:r>
    </w:p>
    <w:p w:rsidR="00000000" w:rsidDel="00000000" w:rsidP="00000000" w:rsidRDefault="00000000" w:rsidRPr="00000000" w14:paraId="00000006">
      <w:pPr>
        <w:spacing w:after="240" w:before="240" w:lineRule="auto"/>
        <w:rPr/>
      </w:pPr>
      <w:r w:rsidDel="00000000" w:rsidR="00000000" w:rsidRPr="00000000">
        <w:rPr>
          <w:rtl w:val="0"/>
        </w:rPr>
        <w:t xml:space="preserve">A thoughtful and structured mentorship program transforms these challenges into opportunities. This guide offers a roadmap to creating a mentorship culture that enhances both personal and organizational success. Here’s what to expect:</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Mentorship Framework and Routines</w:t>
      </w:r>
      <w:r w:rsidDel="00000000" w:rsidR="00000000" w:rsidRPr="00000000">
        <w:rPr>
          <w:rtl w:val="0"/>
        </w:rPr>
        <w:t xml:space="preserve">: Explore a structured approach to mentoring, including practical routines, communication strategies, and tips for balancing project work with learning goals.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Effective Exercise Design</w:t>
      </w:r>
      <w:r w:rsidDel="00000000" w:rsidR="00000000" w:rsidRPr="00000000">
        <w:rPr>
          <w:rtl w:val="0"/>
        </w:rPr>
        <w:t xml:space="preserve">: A guide on developing targeted learning exercises that allow mentors and mentees to engage deeply with technical and design challenges, from C++ fundamentals to Unreal Engine skills.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Mentoring Styles and Feedback Techniques</w:t>
      </w:r>
      <w:r w:rsidDel="00000000" w:rsidR="00000000" w:rsidRPr="00000000">
        <w:rPr>
          <w:rtl w:val="0"/>
        </w:rPr>
        <w:t xml:space="preserve">: An exploration of various mentoring styles and effective feedback strategies, empowering mentors to adapt their approach to different learning needs.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Growth Metrics and Evaluation</w:t>
      </w:r>
      <w:r w:rsidDel="00000000" w:rsidR="00000000" w:rsidRPr="00000000">
        <w:rPr>
          <w:rtl w:val="0"/>
        </w:rPr>
        <w:t xml:space="preserve">: Practical tools for tracking growth, measuring impact, and fostering continuous reflection for both mentor and mentee.</w:t>
      </w:r>
    </w:p>
    <w:p w:rsidR="00000000" w:rsidDel="00000000" w:rsidP="00000000" w:rsidRDefault="00000000" w:rsidRPr="00000000" w14:paraId="0000000B">
      <w:pPr>
        <w:spacing w:after="240" w:before="240" w:lineRule="auto"/>
        <w:rPr/>
      </w:pPr>
      <w:r w:rsidDel="00000000" w:rsidR="00000000" w:rsidRPr="00000000">
        <w:rPr>
          <w:rtl w:val="0"/>
        </w:rPr>
        <w:t xml:space="preserve">With this guide, you’ll gain practical strategies, tools, and insights to cultivate technical depth, leadership skills, and a collaborative learning environment, all of which strengthen individual growth and support your organization’s success. Let’s dive in and explore how a structured approach to mentorship can build a stronger, more capable team for the future.</w:t>
      </w:r>
    </w:p>
    <w:p w:rsidR="00000000" w:rsidDel="00000000" w:rsidP="00000000" w:rsidRDefault="00000000" w:rsidRPr="00000000" w14:paraId="0000000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