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X539d233e93d5b832e227c80d4d27532ca063431"/>
    <w:p>
      <w:pPr>
        <w:pStyle w:val="Heading1"/>
      </w:pPr>
      <w:r>
        <w:t xml:space="preserve">Claude for ESOL Prep – 70-Minute Session Plan (Trainer)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ESOL teachers, free Claude accounts.</w:t>
      </w:r>
      <w:r>
        <w:t xml:space="preserve"> </w:t>
      </w:r>
      <w:r>
        <w:rPr>
          <w:bCs/>
          <w:b/>
        </w:rPr>
        <w:t xml:space="preserve">Aim:</w:t>
      </w:r>
      <w:r>
        <w:t xml:space="preserve"> </w:t>
      </w:r>
      <w:r>
        <w:t xml:space="preserve">each teacher leaves with a set-up project and one thing made for their class.</w:t>
      </w:r>
    </w:p>
    <w:p>
      <w:pPr>
        <w:pStyle w:val="BodyText"/>
      </w:pPr>
      <w:r>
        <w:rPr>
          <w:bCs/>
          <w:b/>
        </w:rPr>
        <w:t xml:space="preserve">Bring:</w:t>
      </w:r>
      <w:r>
        <w:t xml:space="preserve"> </w:t>
      </w:r>
      <w:r>
        <w:t xml:space="preserve">the project instructions doc, a sample of learner writing, a projector.</w:t>
      </w:r>
    </w:p>
    <w:bookmarkStart w:id="23" w:name="timings"/>
    <w:p>
      <w:pPr>
        <w:pStyle w:val="Heading2"/>
      </w:pPr>
      <w:r>
        <w:t xml:space="preserve">Timings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Claude is, how I use it, free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 project with the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1: E1 speaking practice dialogue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Me, then they 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27–37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2: E3 reading text and exam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Me, then they 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3: marking a writing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one thing for their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and tell: tools, lessons and games I’ve built (2 slides)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65–70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usage,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</w:tbl>
    <w:bookmarkEnd w:id="23"/>
    <w:bookmarkStart w:id="24" w:name="intro-informal"/>
    <w:p>
      <w:pPr>
        <w:pStyle w:val="Heading2"/>
      </w:pPr>
      <w:r>
        <w:t xml:space="preserve">0–5: Intro (informal)</w:t>
      </w:r>
    </w:p>
    <w:p>
      <w:pPr>
        <w:numPr>
          <w:ilvl w:val="0"/>
          <w:numId w:val="1001"/>
        </w:numPr>
        <w:pStyle w:val="Compact"/>
      </w:pPr>
      <w:r>
        <w:t xml:space="preserve">How I use it: writing, checking and adapting materials. I’m still learning and make plenty of mistakes. Take what’s useful.</w:t>
      </w:r>
    </w:p>
    <w:p>
      <w:pPr>
        <w:numPr>
          <w:ilvl w:val="0"/>
          <w:numId w:val="1001"/>
        </w:numPr>
        <w:pStyle w:val="Compact"/>
      </w:pPr>
      <w:r>
        <w:t xml:space="preserve">Free accounts have a usage limit that resets every few hours. Long chats and long outputs use it up fastest.</w:t>
      </w:r>
    </w:p>
    <w:p>
      <w:pPr>
        <w:pStyle w:val="FirstParagraph"/>
      </w:pPr>
      <w:r>
        <w:rPr>
          <w:bCs/>
          <w:b/>
        </w:rPr>
        <w:t xml:space="preserve">Teaser (30 seconds):</w:t>
      </w:r>
      <w:r>
        <w:t xml:space="preserve"> </w:t>
      </w:r>
      <w:r>
        <w:t xml:space="preserve">mention you’ll show some of your own lessons and games at the end.</w:t>
      </w:r>
    </w:p>
    <w:bookmarkEnd w:id="24"/>
    <w:bookmarkStart w:id="25" w:name="set-up-a-project"/>
    <w:p>
      <w:pPr>
        <w:pStyle w:val="Heading2"/>
      </w:pPr>
      <w:r>
        <w:t xml:space="preserve">5–17: Set up a project</w:t>
      </w:r>
    </w:p>
    <w:p>
      <w:pPr>
        <w:numPr>
          <w:ilvl w:val="0"/>
          <w:numId w:val="1002"/>
        </w:numPr>
        <w:pStyle w:val="Compact"/>
      </w:pPr>
      <w:r>
        <w:t xml:space="preserve">Create a project called</w:t>
      </w:r>
      <w:r>
        <w:t xml:space="preserve"> </w:t>
      </w:r>
      <w:r>
        <w:t xml:space="preserve">“</w:t>
      </w:r>
      <w:r>
        <w:t xml:space="preserve">ESOL Prep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Paste in the project instructions. Change the level line to their class.</w:t>
      </w:r>
    </w:p>
    <w:p>
      <w:pPr>
        <w:numPr>
          <w:ilvl w:val="0"/>
          <w:numId w:val="1002"/>
        </w:numPr>
        <w:pStyle w:val="Compact"/>
      </w:pPr>
      <w:r>
        <w:t xml:space="preserve">Point out: Claude now knows the level, British English and worksheet rules every time, so prompts can be short.</w:t>
      </w:r>
    </w:p>
    <w:bookmarkEnd w:id="25"/>
    <w:bookmarkStart w:id="26" w:name="demo-1-e1-speaking-practice"/>
    <w:p>
      <w:pPr>
        <w:pStyle w:val="Heading2"/>
      </w:pPr>
      <w:r>
        <w:t xml:space="preserve">17–27: Demo 1 – E1 speaking practice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t xml:space="preserve">E1 speaking practice for the ESB exam. Topic: home and family. A short dialogue where each answer leads to only one next question. Then a gap-fill version learners can complete about their own life.</w:t>
      </w:r>
    </w:p>
    <w:p>
      <w:pPr>
        <w:numPr>
          <w:ilvl w:val="0"/>
          <w:numId w:val="1003"/>
        </w:numPr>
        <w:pStyle w:val="Compact"/>
      </w:pPr>
      <w:r>
        <w:t xml:space="preserve">Show it works for learners living alone or with family.</w:t>
      </w:r>
    </w:p>
    <w:p>
      <w:pPr>
        <w:numPr>
          <w:ilvl w:val="0"/>
          <w:numId w:val="1003"/>
        </w:numPr>
        <w:pStyle w:val="Compact"/>
      </w:pPr>
      <w:r>
        <w:t xml:space="preserve">Follow-up to show editing without a rewrite:</w:t>
      </w:r>
      <w:r>
        <w:t xml:space="preserve"> </w:t>
      </w:r>
      <w:r>
        <w:rPr>
          <w:iCs/>
          <w:i/>
        </w:rPr>
        <w:t xml:space="preserve">Make it shorter. Change nothing else.</w:t>
      </w:r>
    </w:p>
    <w:p>
      <w:pPr>
        <w:numPr>
          <w:ilvl w:val="0"/>
          <w:numId w:val="1003"/>
        </w:numPr>
        <w:pStyle w:val="Compact"/>
      </w:pPr>
      <w:r>
        <w:t xml:space="preserve">Teachers try the same prompt with their own topic.</w:t>
      </w:r>
    </w:p>
    <w:bookmarkEnd w:id="26"/>
    <w:bookmarkStart w:id="27" w:name="demo-2-e3-reading-exam"/>
    <w:p>
      <w:pPr>
        <w:pStyle w:val="Heading2"/>
      </w:pPr>
      <w:r>
        <w:t xml:space="preserve">27–37: Demo 2 – E3 reading exam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t xml:space="preserve">E3 reading text, about 250 words, set in Hackney. Topic: using the library. Then 6 questions in ESB style: multiple choice, true/false, short answer. Answer key at the end.</w:t>
      </w:r>
    </w:p>
    <w:p>
      <w:pPr>
        <w:pStyle w:val="FirstParagraph"/>
      </w:pPr>
      <w:r>
        <w:t xml:space="preserve">Then the key check:</w:t>
      </w:r>
    </w:p>
    <w:p>
      <w:pPr>
        <w:pStyle w:val="BlockText"/>
      </w:pPr>
      <w:r>
        <w:t xml:space="preserve">Check your questions. Do any use the same words as the text? If so, paraphrase them.</w:t>
      </w:r>
    </w:p>
    <w:p>
      <w:pPr>
        <w:numPr>
          <w:ilvl w:val="0"/>
          <w:numId w:val="1004"/>
        </w:numPr>
        <w:pStyle w:val="Compact"/>
      </w:pPr>
      <w:r>
        <w:t xml:space="preserve">Handy trick: asking Claude to check its own work catches a lot.</w:t>
      </w:r>
    </w:p>
    <w:bookmarkEnd w:id="27"/>
    <w:bookmarkStart w:id="28" w:name="demo-3-marking-writing"/>
    <w:p>
      <w:pPr>
        <w:pStyle w:val="Heading2"/>
      </w:pPr>
      <w:r>
        <w:t xml:space="preserve">37–45: Demo 3 – marking writing</w:t>
      </w:r>
    </w:p>
    <w:p>
      <w:pPr>
        <w:pStyle w:val="FirstParagraph"/>
      </w:pPr>
      <w:r>
        <w:t xml:space="preserve">Paste in a piece of learner writing.</w:t>
      </w:r>
    </w:p>
    <w:p>
      <w:pPr>
        <w:pStyle w:val="BlockText"/>
      </w:pPr>
      <w:r>
        <w:t xml:space="preserve">This is an ESB [level] writing task. Would this learner pass today? Give 3 strengths, 3 things to work on, in simple words I can share.</w:t>
      </w:r>
    </w:p>
    <w:p>
      <w:pPr>
        <w:numPr>
          <w:ilvl w:val="0"/>
          <w:numId w:val="1005"/>
        </w:numPr>
        <w:pStyle w:val="Compact"/>
      </w:pPr>
      <w:r>
        <w:t xml:space="preserve">Handy for a quick second opinion.</w:t>
      </w:r>
    </w:p>
    <w:bookmarkEnd w:id="28"/>
    <w:bookmarkStart w:id="29" w:name="hands-on"/>
    <w:p>
      <w:pPr>
        <w:pStyle w:val="Heading2"/>
      </w:pPr>
      <w:r>
        <w:t xml:space="preserve">45–55: Hands-on</w:t>
      </w:r>
    </w:p>
    <w:p>
      <w:pPr>
        <w:pStyle w:val="FirstParagraph"/>
      </w:pPr>
      <w:r>
        <w:t xml:space="preserve">Each teacher makes one thing for their class after half term: a worksheet, a dialogue, or a reading text. Pair up if stuck.</w:t>
      </w:r>
    </w:p>
    <w:bookmarkEnd w:id="29"/>
    <w:bookmarkStart w:id="30" w:name="show-and-tell-whats-possible"/>
    <w:p>
      <w:pPr>
        <w:pStyle w:val="Heading2"/>
      </w:pPr>
      <w:r>
        <w:t xml:space="preserve">55–65: Show and tell – what’s possible</w:t>
      </w:r>
    </w:p>
    <w:p>
      <w:pPr>
        <w:pStyle w:val="FirstParagraph"/>
      </w:pPr>
      <w:r>
        <w:t xml:space="preserve">Tools I built with Claude, hosted free online:</w:t>
      </w:r>
    </w:p>
    <w:p>
      <w:pPr>
        <w:numPr>
          <w:ilvl w:val="0"/>
          <w:numId w:val="1006"/>
        </w:numPr>
        <w:pStyle w:val="Compact"/>
      </w:pPr>
      <w:r>
        <w:t xml:space="preserve">Reading and writing level checks for placement</w:t>
      </w:r>
    </w:p>
    <w:p>
      <w:pPr>
        <w:numPr>
          <w:ilvl w:val="0"/>
          <w:numId w:val="1006"/>
        </w:numPr>
        <w:pStyle w:val="Compact"/>
      </w:pPr>
      <w:r>
        <w:t xml:space="preserve">Speaking placement interview guide</w:t>
      </w:r>
    </w:p>
    <w:p>
      <w:pPr>
        <w:numPr>
          <w:ilvl w:val="0"/>
          <w:numId w:val="1006"/>
        </w:numPr>
        <w:pStyle w:val="Compact"/>
      </w:pPr>
      <w:r>
        <w:t xml:space="preserve">ICT skills test, results going into Excel via Microsoft Forms</w:t>
      </w:r>
    </w:p>
    <w:p>
      <w:pPr>
        <w:numPr>
          <w:ilvl w:val="0"/>
          <w:numId w:val="1006"/>
        </w:numPr>
        <w:pStyle w:val="Compact"/>
      </w:pPr>
      <w:r>
        <w:t xml:space="preserve">StudentBio page collecting learners’ stories</w:t>
      </w:r>
    </w:p>
    <w:p>
      <w:pPr>
        <w:pStyle w:val="FirstParagraph"/>
      </w:pPr>
      <w:r>
        <w:t xml:space="preserve">Message: these took longer conversations, so they’re easier on a paid plan. But teachers can start small.</w:t>
      </w:r>
    </w:p>
    <w:bookmarkEnd w:id="30"/>
    <w:bookmarkStart w:id="31" w:name="saving-usage-and-qa"/>
    <w:p>
      <w:pPr>
        <w:pStyle w:val="Heading2"/>
      </w:pPr>
      <w:r>
        <w:t xml:space="preserve">65–70: Saving usage and Q&amp;A</w:t>
      </w:r>
    </w:p>
    <w:p>
      <w:pPr>
        <w:numPr>
          <w:ilvl w:val="0"/>
          <w:numId w:val="1007"/>
        </w:numPr>
        <w:pStyle w:val="Compact"/>
      </w:pPr>
      <w:r>
        <w:t xml:space="preserve">One task per chat. Start a new chat for a new task.</w:t>
      </w:r>
    </w:p>
    <w:p>
      <w:pPr>
        <w:numPr>
          <w:ilvl w:val="0"/>
          <w:numId w:val="1007"/>
        </w:numPr>
        <w:pStyle w:val="Compact"/>
      </w:pPr>
      <w:r>
        <w:t xml:space="preserve">Say level, topic and length in the first message.</w:t>
      </w:r>
    </w:p>
    <w:p>
      <w:pPr>
        <w:numPr>
          <w:ilvl w:val="0"/>
          <w:numId w:val="1007"/>
        </w:numPr>
        <w:pStyle w:val="Compact"/>
      </w:pPr>
      <w:r>
        <w:t xml:space="preserve">Ask for small changes, not a full rewrite.</w:t>
      </w:r>
    </w:p>
    <w:p>
      <w:pPr>
        <w:numPr>
          <w:ilvl w:val="0"/>
          <w:numId w:val="1007"/>
        </w:numPr>
        <w:pStyle w:val="Compact"/>
      </w:pPr>
      <w:r>
        <w:t xml:space="preserve">Copy finished work into Word straight away.</w:t>
      </w:r>
    </w:p>
    <w:p>
      <w:pPr>
        <w:numPr>
          <w:ilvl w:val="0"/>
          <w:numId w:val="1007"/>
        </w:numPr>
        <w:pStyle w:val="Compact"/>
      </w:pPr>
      <w:r>
        <w:t xml:space="preserve">Keep pasted text short.</w:t>
      </w:r>
    </w:p>
    <w:bookmarkEnd w:id="31"/>
    <w:bookmarkEnd w:id="32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2026-10-26T14:05:27Z</dcterms:created>
  <dcterms:modified xsi:type="dcterms:W3CDTF">2026-10-26T14:05:27Z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