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b2128f7a3073ecb42d6d1d18e89c555d0a8e01b"/>
    <w:p>
      <w:pPr>
        <w:pStyle w:val="Heading1"/>
        <w:spacing w:before="120" w:after="40" w:line="240" w:lineRule="auto"/>
      </w:pPr>
      <w:r>
        <w:t xml:space="preserve">E1 Speaking &amp; Listening – Exam Prep Lesson 6: My day and telling the time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say the time, describe their day in five or six sentences, and ask a partner</w:t>
      </w:r>
      <w:r>
        <w:t xml:space="preserve"> </w:t>
      </w:r>
      <w:r>
        <w:rPr>
          <w:iCs/>
          <w:i/>
        </w:rPr>
        <w:t xml:space="preserve">What time do you…?</w:t>
      </w:r>
      <w:r>
        <w:t xml:space="preserve"> </w:t>
      </w:r>
      <w:r>
        <w:t xml:space="preserve">Daily routine is a common Task 2 topic and times appear in Task 4.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E1-6A, one per learner. A cardboard clock with moving hands, or a clock drawn on the board. Eight action cards with one phrase each:</w:t>
      </w:r>
      <w:r>
        <w:t xml:space="preserve"> </w:t>
      </w:r>
      <w:r>
        <w:rPr>
          <w:iCs/>
          <w:i/>
        </w:rPr>
        <w:t xml:space="preserve">get up, have breakfast, go to college, have lunch, go home, cook dinner, watch TV, go to bed</w:t>
      </w:r>
      <w:r>
        <w:t xml:space="preserve">.</w:t>
      </w:r>
    </w:p>
    <w:bookmarkStart w:id="23" w:name="X002158b9d0ecd0b529e61af48e781508d78dd3d"/>
    <w:p>
      <w:pPr>
        <w:pStyle w:val="Heading2"/>
        <w:spacing w:before="120" w:after="40" w:line="240" w:lineRule="auto"/>
      </w:pPr>
      <w:r>
        <w:t xml:space="preserve">Activity 1: What time is it? (25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Show the clock at seven. Say:</w:t>
      </w:r>
      <w:r>
        <w:t xml:space="preserve"> </w:t>
      </w:r>
      <w:r>
        <w:t xml:space="preserve">“</w:t>
      </w:r>
      <w:r>
        <w:t xml:space="preserve">It’s seven o’clock.</w:t>
      </w:r>
      <w:r>
        <w:t xml:space="preserve">”</w:t>
      </w:r>
      <w:r>
        <w:t xml:space="preserve"> </w:t>
      </w:r>
      <w:r>
        <w:t xml:space="preserve">Learners repeat. Move the hands through six more full hours and drill.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Show half past seven. Say:</w:t>
      </w:r>
      <w:r>
        <w:t xml:space="preserve"> </w:t>
      </w:r>
      <w:r>
        <w:t xml:space="preserve">“</w:t>
      </w:r>
      <w:r>
        <w:t xml:space="preserve">It’s half past seven.</w:t>
      </w:r>
      <w:r>
        <w:t xml:space="preserve">”</w:t>
      </w:r>
      <w:r>
        <w:t xml:space="preserve"> </w:t>
      </w:r>
      <w:r>
        <w:t xml:space="preserve">Drill with five more times.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Ask:</w:t>
      </w:r>
      <w:r>
        <w:t xml:space="preserve"> </w:t>
      </w:r>
      <w:r>
        <w:t xml:space="preserve">“</w:t>
      </w:r>
      <w:r>
        <w:t xml:space="preserve">What time is it?</w:t>
      </w:r>
      <w:r>
        <w:t xml:space="preserve">”</w:t>
      </w:r>
      <w:r>
        <w:t xml:space="preserve"> </w:t>
      </w:r>
      <w:r>
        <w:t xml:space="preserve">Drill the question. Then learners come to the front, set the clock and ask the class.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Write six times on the board in numbers:</w:t>
      </w:r>
      <w:r>
        <w:t xml:space="preserve"> </w:t>
      </w:r>
      <w:r>
        <w:rPr>
          <w:iCs/>
          <w:i/>
        </w:rPr>
        <w:t xml:space="preserve">6.00, 8.30, 12.00, 1.30, 5.00, 10.30</w:t>
      </w:r>
      <w:r>
        <w:t xml:space="preserve">. Point at random; the class says the time.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Dictation. Say six times; learners write them in numbers. Check.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Learners match the times and words in section A of the handout.</w:t>
      </w:r>
    </w:p>
    <w:bookmarkEnd w:id="23"/>
    <w:bookmarkStart w:id="24" w:name="X478769618e80498d4ef4045be74f26d760f11d5"/>
    <w:p>
      <w:pPr>
        <w:pStyle w:val="Heading2"/>
        <w:spacing w:before="120" w:after="40" w:line="240" w:lineRule="auto"/>
      </w:pPr>
      <w:r>
        <w:t xml:space="preserve">Activity 2: Things I do (20 minutes, teacher-led)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Mime getting up. Learners guess. Say:</w:t>
      </w:r>
      <w:r>
        <w:t xml:space="preserve"> </w:t>
      </w:r>
      <w:r>
        <w:t xml:space="preserve">“</w:t>
      </w:r>
      <w:r>
        <w:t xml:space="preserve">I get up.</w:t>
      </w:r>
      <w:r>
        <w:t xml:space="preserve">”</w:t>
      </w:r>
      <w:r>
        <w:t xml:space="preserve"> </w:t>
      </w:r>
      <w:r>
        <w:t xml:space="preserve">Stick the action card on the board. Continue with all eight actions.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Drill each phrase with its mime. Then mime without speaking; the class says the phrase.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Remove the cards and give one to each of eight learners. They stand in a line in the order of a normal day. The class checks and says each phrase.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Add times. Say your own day with the clock:</w:t>
      </w:r>
      <w:r>
        <w:t xml:space="preserve"> </w:t>
      </w:r>
      <w:r>
        <w:t xml:space="preserve">“</w:t>
      </w:r>
      <w:r>
        <w:t xml:space="preserve">I get up at six o’clock. I have breakfast at half past six.</w:t>
      </w:r>
      <w:r>
        <w:t xml:space="preserve">”</w:t>
      </w:r>
      <w:r>
        <w:t xml:space="preserve"> </w:t>
      </w:r>
      <w:r>
        <w:t xml:space="preserve">Board the pattern:</w:t>
      </w:r>
      <w:r>
        <w:t xml:space="preserve"> </w:t>
      </w:r>
      <w:r>
        <w:rPr>
          <w:iCs/>
          <w:i/>
        </w:rPr>
        <w:t xml:space="preserve">I + action + at + time</w:t>
      </w:r>
      <w:r>
        <w:t xml:space="preserve">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Learners number the actions in section B of the handout.</w:t>
      </w:r>
    </w:p>
    <w:bookmarkEnd w:id="24"/>
    <w:bookmarkStart w:id="25" w:name="activity-3-my-day-25-minutes"/>
    <w:p>
      <w:pPr>
        <w:pStyle w:val="Heading2"/>
        <w:spacing w:before="120" w:after="40" w:line="240" w:lineRule="auto"/>
      </w:pPr>
      <w:r>
        <w:t xml:space="preserve">Activity 3: My day (25 minutes)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Teach three parts of the day with a sun drawn low, high and low:</w:t>
      </w:r>
      <w:r>
        <w:t xml:space="preserve"> </w:t>
      </w:r>
      <w:r>
        <w:rPr>
          <w:iCs/>
          <w:i/>
        </w:rPr>
        <w:t xml:space="preserve">in the morning, in the afternoon, in the evening</w:t>
      </w:r>
      <w:r>
        <w:t xml:space="preserve">. Drill.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Show section C of the handout. Read it with the choices. Model completing it for yourself on the board.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Tell learners there are different true answers. Someone who does not eat breakfast uses that line. Someone who does not go to college every day writes what they do.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Learners complete the sentences. Help with spelling.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read their day to each other. The listener writes down two of the times they hear and checks them.</w:t>
      </w:r>
    </w:p>
    <w:bookmarkEnd w:id="25"/>
    <w:bookmarkStart w:id="26" w:name="activity-4-what-time-do-you-25-minutes"/>
    <w:p>
      <w:pPr>
        <w:pStyle w:val="Heading2"/>
        <w:spacing w:before="120" w:after="40" w:line="240" w:lineRule="auto"/>
      </w:pPr>
      <w:r>
        <w:t xml:space="preserve">Activity 4: What time do you…? (25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Board the question in boxes:</w:t>
      </w:r>
      <w:r>
        <w:t xml:space="preserve"> </w:t>
      </w:r>
      <w:r>
        <w:rPr>
          <w:iCs/>
          <w:i/>
        </w:rPr>
        <w:t xml:space="preserve">What time / do you / get up?</w:t>
      </w:r>
      <w:r>
        <w:t xml:space="preserve"> </w:t>
      </w:r>
      <w:r>
        <w:t xml:space="preserve">Drill with all eight actions.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Model with a learner. Ask three questions and write the answers.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 interview each other and fill in the table in section D with their partner’s times.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Change partners. Tell the new partner about the first one:</w:t>
      </w:r>
      <w:r>
        <w:t xml:space="preserve"> </w:t>
      </w:r>
      <w:r>
        <w:t xml:space="preserve">“</w:t>
      </w:r>
      <w:r>
        <w:t xml:space="preserve">Sara gets up at seven o’clock.</w:t>
      </w:r>
      <w:r>
        <w:t xml:space="preserve">”</w:t>
      </w:r>
      <w:r>
        <w:t xml:space="preserve"> </w:t>
      </w:r>
      <w:r>
        <w:t xml:space="preserve">Board</w:t>
      </w:r>
      <w:r>
        <w:t xml:space="preserve"> </w:t>
      </w:r>
      <w:r>
        <w:rPr>
          <w:iCs/>
          <w:i/>
        </w:rPr>
        <w:t xml:space="preserve">gets, has, goes</w:t>
      </w:r>
      <w:r>
        <w:t xml:space="preserve"> </w:t>
      </w:r>
      <w:r>
        <w:t xml:space="preserve">and underline the endings.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Hear five sentences round the class. Correct the endings gently.</w:t>
      </w:r>
    </w:p>
    <w:bookmarkEnd w:id="26"/>
    <w:bookmarkStart w:id="27" w:name="activity-5-my-talk-25-minutes"/>
    <w:p>
      <w:pPr>
        <w:pStyle w:val="Heading2"/>
        <w:spacing w:before="120" w:after="40" w:line="240" w:lineRule="auto"/>
      </w:pPr>
      <w:r>
        <w:t xml:space="preserve">Activity 5: My talk (25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Model a five-finger talk on</w:t>
      </w:r>
      <w:r>
        <w:t xml:space="preserve"> </w:t>
      </w:r>
      <w:r>
        <w:rPr>
          <w:iCs/>
          <w:i/>
        </w:rPr>
        <w:t xml:space="preserve">my day</w:t>
      </w:r>
      <w:r>
        <w:t xml:space="preserve">:</w:t>
      </w:r>
      <w:r>
        <w:t xml:space="preserve"> </w:t>
      </w:r>
      <w:r>
        <w:t xml:space="preserve">“</w:t>
      </w:r>
      <w:r>
        <w:t xml:space="preserve">I’m going to talk about my day. I get up at six o’clock. In the morning I go to work. In the evening I cook dinner. I like the evening.</w:t>
      </w:r>
      <w:r>
        <w:t xml:space="preserve">”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Learners practise quietly with their handout, then without it.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Pairs: A talks, B counts on fingers and asks two questions with</w:t>
      </w:r>
      <w:r>
        <w:t xml:space="preserve"> </w:t>
      </w:r>
      <w:r>
        <w:rPr>
          <w:iCs/>
          <w:i/>
        </w:rPr>
        <w:t xml:space="preserve">What time do you…?</w:t>
      </w:r>
      <w:r>
        <w:t xml:space="preserve"> </w:t>
      </w:r>
      <w:r>
        <w:t xml:space="preserve">Swap.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New partners. Repeat without the handout.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Close: point the clock to four times; the class says each one. Then ask three learners:</w:t>
      </w:r>
      <w:r>
        <w:t xml:space="preserve"> </w:t>
      </w:r>
      <w:r>
        <w:t xml:space="preserve">“</w:t>
      </w:r>
      <w:r>
        <w:t xml:space="preserve">What time do you go to bed?</w:t>
      </w:r>
      <w:r>
        <w:t xml:space="preserve">”</w:t>
      </w:r>
    </w:p>
    <w:bookmarkEnd w:id="27"/>
    <w:bookmarkStart w:id="28" w:name="answer-key-lesson-6"/>
    <w:p>
      <w:pPr>
        <w:pStyle w:val="Heading2"/>
        <w:spacing w:before="120" w:after="40" w:line="240" w:lineRule="auto"/>
      </w:pPr>
      <w:r>
        <w:t xml:space="preserve">Answer key, Lesson 6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A:</w:t>
      </w:r>
      <w:r>
        <w:t xml:space="preserve"> </w:t>
      </w:r>
      <w:r>
        <w:t xml:space="preserve">1 C, 2 E, 3 B, 4 A, 5 D.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B:</w:t>
      </w:r>
      <w:r>
        <w:t xml:space="preserve"> </w:t>
      </w:r>
      <w:r>
        <w:t xml:space="preserve">get up 1, have breakfast 2, go to college 3, have lunch 4, go home 5, cook dinner 6, watch TV 7, go to bed 8. Accept other sensible orders.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2026-10-26T16:13:14Z</dcterms:created>
  <dcterms:modified xsi:type="dcterms:W3CDTF">2026-10-26T16:13:14Z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