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b858d87d8c0572f6bf5d41560426c179f80a595"/>
    <w:p>
      <w:pPr>
        <w:pStyle w:val="Heading1"/>
        <w:keepNext/>
        <w:spacing w:before="120" w:after="40" w:line="240" w:lineRule="auto"/>
      </w:pPr>
      <w:r>
        <w:t xml:space="preserve">E1 Speaking &amp; Listening – Exam Prep Lesson 11: Listening for numbers, days, times and prices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Xcfff5e70092e11996155e3839ccd023f6d0ab54"/>
    <w:p>
      <w:pPr>
        <w:pStyle w:val="Heading2"/>
        <w:keepNext/>
        <w:spacing w:before="840" w:after="40" w:line="240" w:lineRule="auto"/>
      </w:pPr>
      <w:r>
        <w:t xml:space="preserve">Handout E1-11A: Numbers, days, times and prices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missing days.</w:t>
      </w:r>
    </w:p>
    <w:p>
      <w:pPr>
        <w:pStyle w:val="BodyText"/>
        <w:keepNext/>
        <w:spacing w:before="0" w:after="60" w:line="240" w:lineRule="auto"/>
      </w:pPr>
      <w:r>
        <w:t xml:space="preserve">Monday, ______________, Wednesday, ______________, Friday, ______________, Sunday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and write the price.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________ 2. ________ 3. ________ 4. ________ 5. ________ 6. ________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and 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the appointment on Monday?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time is the appointment?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the bread two pounds?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much is the milk?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Listen again. Write the words.</w:t>
      </w:r>
    </w:p>
    <w:p>
      <w:pPr>
        <w:pStyle w:val="BodyText"/>
        <w:keepNext/>
        <w:spacing w:before="0" w:after="60" w:line="240" w:lineRule="auto"/>
      </w:pPr>
      <w:r>
        <w:t xml:space="preserve">Hello. This is the doctor’s surgery. Your appointment is on ______________ at ______________ o’clock. Thank you.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How much is the ______________?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It’s one pound ______________.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And the milk?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The milk is ______________ p.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