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keepNext/>
        <w:spacing w:before="0" w:after="60" w:line="240" w:lineRule="auto"/>
      </w:pPr>
      <w:r>
        <w:drawing>
          <wp:inline>
            <wp:extent cx="1280160" cy="99733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og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997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4" w:name="Xaea6646f8834c498601f1b59355a814363dfb98"/>
    <w:p>
      <w:pPr>
        <w:pStyle w:val="Heading1"/>
        <w:keepNext/>
        <w:spacing w:before="120" w:after="40" w:line="240" w:lineRule="auto"/>
      </w:pPr>
      <w:r>
        <w:t xml:space="preserve">E2 Speaking &amp; Listening – Exam Prep Lesson 6: Likes, reasons and comparing – Handouts</w:t>
      </w:r>
    </w:p>
    <w:p>
      <w:pPr>
        <w:pStyle w:val="FirstParagraph"/>
        <w:keepNext/>
        <w:spacing w:before="0" w:after="60" w:line="240" w:lineRule="auto"/>
      </w:pPr>
      <w:r>
        <w:t xml:space="preserve">Name: ____________________ Date: ____________</w:t>
      </w:r>
    </w:p>
    <w:bookmarkStart w:id="23" w:name="Xad4eb2a2dba44d2391eccee963d01bb7a33f144"/>
    <w:p>
      <w:pPr>
        <w:pStyle w:val="Heading2"/>
        <w:keepNext/>
        <w:spacing w:before="840" w:after="40" w:line="240" w:lineRule="auto"/>
      </w:pPr>
      <w:r>
        <w:t xml:space="preserve">Handout E2-6A: Likes, reasons and comparing</w:t>
      </w:r>
    </w:p>
    <w:p>
      <w:pPr>
        <w:pStyle w:val="FirstParagraph"/>
        <w:keepNext/>
        <w:spacing w:before="0" w:after="60" w:line="240" w:lineRule="auto"/>
      </w:pPr>
      <w:r>
        <w:rPr>
          <w:bCs/>
          <w:b/>
        </w:rPr>
        <w:t xml:space="preserve">Section A.</w:t>
      </w:r>
      <w:r>
        <w:t xml:space="preserve"> </w:t>
      </w:r>
      <w:r>
        <w:t xml:space="preserve">Put these in order, from 1 (most positive) to 6 (most negative).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Phrase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Number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I don’t mind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I love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I hate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I like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I really like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I don’t like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</w:tbl>
    <w:p>
      <w:pPr>
        <w:pStyle w:val="BodyText"/>
        <w:keepNext/>
        <w:spacing w:before="0" w:after="60" w:line="240" w:lineRule="auto"/>
      </w:pPr>
      <w:r>
        <w:rPr>
          <w:bCs/>
          <w:b/>
        </w:rPr>
        <w:t xml:space="preserve">Section B.</w:t>
      </w:r>
      <w:r>
        <w:t xml:space="preserve"> </w:t>
      </w:r>
      <w:r>
        <w:t xml:space="preserve">Write the comparing form.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Word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Comparing form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Word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Comparing form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cheap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expensive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quiet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relaxing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big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interesting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busy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bad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</w:tbl>
    <w:p>
      <w:pPr>
        <w:pStyle w:val="BodyText"/>
        <w:keepNext/>
        <w:spacing w:before="0" w:after="60" w:line="240" w:lineRule="auto"/>
      </w:pPr>
      <w:r>
        <w:rPr>
          <w:bCs/>
          <w:b/>
        </w:rPr>
        <w:t xml:space="preserve">Section C.</w:t>
      </w:r>
      <w:r>
        <w:t xml:space="preserve"> </w:t>
      </w:r>
      <w:r>
        <w:t xml:space="preserve">Choice cards (cut up).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tea or coffee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bus or train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market or supermarket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cooking at home or eating out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morning or evening classes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summer or winter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city or countryside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phone call or text message</w:t>
            </w:r>
          </w:p>
        </w:tc>
      </w:tr>
    </w:tbl>
    <w:p>
      <w:pPr>
        <w:pStyle w:val="BodyText"/>
        <w:keepNext/>
        <w:spacing w:before="0" w:after="60" w:line="240" w:lineRule="auto"/>
      </w:pPr>
      <w:r>
        <w:rPr>
          <w:bCs/>
          <w:b/>
        </w:rPr>
        <w:t xml:space="preserve">Section D.</w:t>
      </w:r>
      <w:r>
        <w:t xml:space="preserve"> </w:t>
      </w:r>
      <w:r>
        <w:t xml:space="preserve">Assessor’s questions.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Which is better, shopping at a market or at a supermarket? Why?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Which do you prefer, the morning or the evening? Why?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Is London more expensive than other places you know? Why?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Which is easier for you, speaking English or reading English? Why?</w:t>
      </w:r>
    </w:p>
    <w:bookmarkEnd w:id="23"/>
    <w:bookmarkEnd w:id="24"/>
    <w:sectPr>
      <w:pgSz w:h="16838" w:w="11906"/>
      <w:pgMar w:bottom="680" w:left="737" w:right="737" w:top="680" w:header="340" w:footer="3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themeShade="B5" w:val="345A8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cs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cs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="Arial" w:cstheme="majorBidi" w:eastAsia="Arial" w:eastAsiaTheme="majorEastAsia" w:hAnsi="Arial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="Arial" w:cstheme="majorBidi" w:eastAsia="Arial" w:eastAsiaTheme="majorEastAsia" w:hAnsi="Arial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Arial" w:hAnsi="Arial"/>
    </w:rPr>
  </w:style>
  <w:style w:default="1" w:styleId="DefaultParagraphFont" w:type="character">
    <w:name w:val="Default Paragraph Font"/>
    <w:semiHidden/>
    <w:unhideWhenUsed/>
    <w:rPr>
      <w:rFonts w:ascii="Arial" w:cs="Arial" w:eastAsia="Arial" w:hAnsi="Arial"/>
    </w:rPr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cs="Arial" w:eastAsia="Arial" w:hAnsi="Arial"/>
      <w:b/>
    </w:rPr>
  </w:style>
  <w:style w:customStyle="1" w:styleId="Definition" w:type="paragraph">
    <w:name w:val="Definition"/>
    <w:basedOn w:val="Normal"/>
    <w:rPr>
      <w:rFonts w:ascii="Arial" w:cs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</w:rPr>
  </w:style>
  <w:style w:customStyle="1" w:styleId="ImageCaption" w:type="paragraph">
    <w:name w:val="Image Caption"/>
    <w:basedOn w:val="Caption"/>
    <w:rPr>
      <w:rFonts w:ascii="Arial" w:cs="Arial" w:eastAsia="Arial" w:hAnsi="Arial"/>
    </w:rPr>
  </w:style>
  <w:style w:customStyle="1" w:styleId="Figure" w:type="paragraph">
    <w:name w:val="Figure"/>
    <w:basedOn w:val="Normal"/>
    <w:rPr>
      <w:rFonts w:ascii="Arial" w:cs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cs="Arial" w:eastAsia="Arial" w:hAnsi="Arial"/>
    </w:rPr>
  </w:style>
  <w:style w:customStyle="1" w:styleId="BodyTextChar" w:type="character">
    <w:name w:val="Body Text Char"/>
    <w:basedOn w:val="DefaultParagraphFont"/>
    <w:link w:val="BodyText"/>
    <w:rPr>
      <w:rFonts w:ascii="Arial" w:cs="Arial" w:eastAsia="Arial" w:hAnsi="Arial"/>
    </w:rPr>
  </w:style>
  <w:style w:customStyle="1" w:styleId="VerbatimChar" w:type="character">
    <w:name w:val="Verbatim Char"/>
    <w:basedOn w:val="BodyTextChar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BodyTextChar"/>
    <w:rPr>
      <w:rFonts w:ascii="Arial" w:cs="Arial" w:eastAsia="Arial" w:hAnsi="Arial"/>
    </w:rPr>
  </w:style>
  <w:style w:styleId="FootnoteReference" w:type="character">
    <w:name w:val="Footnote Reference"/>
    <w:basedOn w:val="BodyTextChar"/>
    <w:rPr>
      <w:rFonts w:ascii="Arial" w:cs="Arial" w:eastAsia="Arial" w:hAnsi="Arial"/>
      <w:vertAlign w:val="superscript"/>
    </w:rPr>
  </w:style>
  <w:style w:styleId="Hyperlink" w:type="character">
    <w:name w:val="Hyperlink"/>
    <w:basedOn w:val="BodyTextChar"/>
    <w:rPr>
      <w:rFonts w:ascii="Arial" w:cs="Arial" w:eastAsia="Arial" w:hAnsi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="Arial" w:cstheme="majorBidi" w:eastAsia="Arial" w:eastAsiaTheme="majorEastAsia" w:hAnsi="Arial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2026-10-26T16:13:16Z</dcterms:created>
  <dcterms:modified xsi:type="dcterms:W3CDTF">2026-10-26T16:13:16Z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