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keepNext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entry-3-reading-student-services-email"/>
    <w:p>
      <w:pPr>
        <w:pStyle w:val="Heading1"/>
        <w:keepNext/>
        <w:spacing w:before="840" w:after="40" w:line="240" w:lineRule="auto"/>
      </w:pPr>
      <w:r>
        <w:t xml:space="preserve">Entry 3 Reading: Student Services Email</w:t>
      </w:r>
      <w:r>
        <w:t xml:space="preserve"> – Answers</w:t>
      </w:r>
    </w:p>
    <w:p>
      <w:pPr>
        <w:pStyle w:val="Heading2"/>
        <w:keepNext/>
        <w:spacing w:before="120" w:after="40" w:line="240" w:lineRule="auto"/>
      </w:pPr>
      <w:r>
        <w:t xml:space="preserve">Answer Key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B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C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Next week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B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C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C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</w:p>
    <w:p>
      <w:pPr>
        <w:keepNext/>
        <w:numPr>
          <w:ilvl w:val="1"/>
          <w:numId w:val="1004"/>
        </w:numPr>
        <w:pStyle w:val="Compact"/>
        <w:spacing w:before="0" w:after="60" w:line="240" w:lineRule="auto"/>
      </w:pPr>
      <w:r>
        <w:t xml:space="preserve">F b) T c) T d) T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</w:p>
    <w:p>
      <w:pPr>
        <w:keepNext/>
        <w:numPr>
          <w:ilvl w:val="1"/>
          <w:numId w:val="1005"/>
        </w:numPr>
        <w:pStyle w:val="Compact"/>
        <w:spacing w:before="0" w:after="60" w:line="240" w:lineRule="auto"/>
      </w:pPr>
      <w:r>
        <w:t xml:space="preserve">in advance b) straight away c) unnecessary</w:t>
      </w:r>
    </w:p>
    <w:bookmarkEnd w:id="24"/>
    <w:bookmarkEnd w:id="25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