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C018B" w14:textId="77777777" w:rsidR="00516C18" w:rsidRDefault="00516C18" w:rsidP="00516C18">
      <w:pPr>
        <w:pStyle w:val="ListParagraph"/>
        <w:numPr>
          <w:ilvl w:val="0"/>
          <w:numId w:val="1"/>
        </w:numPr>
        <w:spacing w:after="0" w:line="240" w:lineRule="auto"/>
        <w:rPr>
          <w:rFonts w:ascii="Times New Roman" w:eastAsiaTheme="majorEastAsia" w:hAnsi="Times New Roman" w:cs="Times New Roman"/>
          <w:b/>
          <w:bCs/>
          <w:spacing w:val="-10"/>
          <w:kern w:val="28"/>
          <w:sz w:val="28"/>
          <w:szCs w:val="28"/>
        </w:rPr>
        <w:sectPr w:rsidR="00516C18" w:rsidSect="004473E7">
          <w:pgSz w:w="12240" w:h="15840"/>
          <w:pgMar w:top="1440" w:right="1440" w:bottom="1440" w:left="1440" w:header="720" w:footer="720" w:gutter="0"/>
          <w:cols w:space="720"/>
          <w:docGrid w:linePitch="360"/>
        </w:sectPr>
      </w:pPr>
      <w:bookmarkStart w:id="0" w:name="_Hlk189148712"/>
      <w:bookmarkEnd w:id="0"/>
      <w:r>
        <w:rPr>
          <w:rFonts w:ascii="Times New Roman" w:eastAsiaTheme="majorEastAsia" w:hAnsi="Times New Roman" w:cs="Times New Roman"/>
          <w:b/>
          <w:bCs/>
          <w:spacing w:val="-10"/>
          <w:kern w:val="28"/>
          <w:sz w:val="28"/>
          <w:szCs w:val="28"/>
        </w:rPr>
        <w:t xml:space="preserve">A.1.) </w:t>
      </w:r>
    </w:p>
    <w:p w14:paraId="12B3E653" w14:textId="77777777" w:rsidR="00516C18" w:rsidRDefault="003B179B" w:rsidP="00516C18">
      <w:pPr>
        <w:pStyle w:val="ListParagraph"/>
        <w:spacing w:after="0" w:line="240" w:lineRule="auto"/>
        <w:jc w:val="center"/>
        <w:rPr>
          <w:rFonts w:ascii="Times New Roman" w:eastAsiaTheme="majorEastAsia" w:hAnsi="Times New Roman" w:cs="Times New Roman"/>
          <w:b/>
          <w:bCs/>
          <w:spacing w:val="-10"/>
          <w:kern w:val="28"/>
          <w:sz w:val="28"/>
          <w:szCs w:val="28"/>
        </w:rPr>
        <w:sectPr w:rsidR="00516C18" w:rsidSect="00516C18">
          <w:type w:val="continuous"/>
          <w:pgSz w:w="12240" w:h="15840"/>
          <w:pgMar w:top="1440" w:right="1440" w:bottom="1440" w:left="1440" w:header="720" w:footer="720" w:gutter="0"/>
          <w:cols w:space="720"/>
          <w:docGrid w:linePitch="360"/>
        </w:sectPr>
      </w:pPr>
      <w:r w:rsidRPr="00516C18">
        <w:rPr>
          <w:rFonts w:ascii="Times New Roman" w:eastAsiaTheme="majorEastAsia" w:hAnsi="Times New Roman" w:cs="Times New Roman"/>
          <w:b/>
          <w:bCs/>
          <w:spacing w:val="-10"/>
          <w:kern w:val="28"/>
          <w:sz w:val="28"/>
          <w:szCs w:val="28"/>
        </w:rPr>
        <w:t>“Renewable Energy S0urces”</w:t>
      </w:r>
    </w:p>
    <w:p w14:paraId="3EB44EFC" w14:textId="77777777" w:rsidR="004473E7" w:rsidRPr="00516C18" w:rsidRDefault="004473E7" w:rsidP="00516C18">
      <w:pPr>
        <w:spacing w:after="0" w:line="240" w:lineRule="auto"/>
        <w:rPr>
          <w:rFonts w:ascii="Times New Roman" w:eastAsiaTheme="majorEastAsia" w:hAnsi="Times New Roman" w:cs="Times New Roman"/>
          <w:b/>
          <w:bCs/>
          <w:spacing w:val="-10"/>
          <w:kern w:val="28"/>
          <w:sz w:val="28"/>
          <w:szCs w:val="28"/>
        </w:rPr>
        <w:sectPr w:rsidR="004473E7" w:rsidRPr="00516C18" w:rsidSect="00516C18">
          <w:type w:val="continuous"/>
          <w:pgSz w:w="12240" w:h="15840"/>
          <w:pgMar w:top="1440" w:right="1440" w:bottom="1440" w:left="1440" w:header="720" w:footer="720" w:gutter="0"/>
          <w:cols w:space="720"/>
          <w:docGrid w:linePitch="360"/>
        </w:sectPr>
      </w:pPr>
    </w:p>
    <w:p w14:paraId="62C29014" w14:textId="77777777" w:rsidR="00516C18" w:rsidRDefault="00516C18" w:rsidP="00516C18">
      <w:pPr>
        <w:spacing w:line="360" w:lineRule="auto"/>
        <w:rPr>
          <w:rFonts w:ascii="Times New Roman" w:hAnsi="Times New Roman" w:cs="Times New Roman"/>
          <w:sz w:val="28"/>
          <w:szCs w:val="28"/>
        </w:rPr>
        <w:sectPr w:rsidR="00516C18" w:rsidSect="004473E7">
          <w:type w:val="continuous"/>
          <w:pgSz w:w="12240" w:h="15840"/>
          <w:pgMar w:top="1440" w:right="1440" w:bottom="1440" w:left="1440" w:header="720" w:footer="720" w:gutter="0"/>
          <w:cols w:num="2" w:space="720"/>
          <w:docGrid w:linePitch="360"/>
        </w:sectPr>
      </w:pPr>
    </w:p>
    <w:p w14:paraId="6429AD2D" w14:textId="6F915536" w:rsidR="003B179B" w:rsidRPr="00516C18" w:rsidRDefault="00516C18" w:rsidP="003B179B">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7EDD2C" wp14:editId="62C9DEE7">
                <wp:simplePos x="0" y="0"/>
                <wp:positionH relativeFrom="column">
                  <wp:posOffset>2971800</wp:posOffset>
                </wp:positionH>
                <wp:positionV relativeFrom="paragraph">
                  <wp:posOffset>121285</wp:posOffset>
                </wp:positionV>
                <wp:extent cx="0" cy="7010400"/>
                <wp:effectExtent l="0" t="0" r="38100" b="19050"/>
                <wp:wrapNone/>
                <wp:docPr id="219237246" name="Straight Connector 2"/>
                <wp:cNvGraphicFramePr/>
                <a:graphic xmlns:a="http://schemas.openxmlformats.org/drawingml/2006/main">
                  <a:graphicData uri="http://schemas.microsoft.com/office/word/2010/wordprocessingShape">
                    <wps:wsp>
                      <wps:cNvCnPr/>
                      <wps:spPr>
                        <a:xfrm>
                          <a:off x="0" y="0"/>
                          <a:ext cx="0" cy="701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CF6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55pt" to="234pt,5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" strokecolor="black [3200]" strokeweight=".5pt">
                <v:stroke joinstyle="miter"/>
              </v:line>
            </w:pict>
          </mc:Fallback>
        </mc:AlternateContent>
      </w:r>
      <w:r w:rsidR="003B179B" w:rsidRPr="004473E7">
        <w:rPr>
          <w:rFonts w:ascii="Times New Roman" w:hAnsi="Times New Roman" w:cs="Times New Roman"/>
          <w:sz w:val="28"/>
          <w:szCs w:val="28"/>
        </w:rPr>
        <w:t>The </w:t>
      </w:r>
      <w:hyperlink r:id="rId7" w:history="1">
        <w:r w:rsidR="003B179B" w:rsidRPr="004473E7">
          <w:rPr>
            <w:rFonts w:ascii="Times New Roman" w:hAnsi="Times New Roman" w:cs="Times New Roman"/>
            <w:sz w:val="28"/>
            <w:szCs w:val="28"/>
          </w:rPr>
          <w:t>future of our electric world</w:t>
        </w:r>
      </w:hyperlink>
      <w:r w:rsidR="003B179B" w:rsidRPr="004473E7">
        <w:rPr>
          <w:rFonts w:ascii="Times New Roman" w:hAnsi="Times New Roman" w:cs="Times New Roman"/>
          <w:b/>
          <w:bCs/>
          <w:sz w:val="28"/>
          <w:szCs w:val="28"/>
        </w:rPr>
        <w:t> i</w:t>
      </w:r>
      <w:r w:rsidR="003B179B" w:rsidRPr="00E94B2C">
        <w:rPr>
          <w:rFonts w:ascii="Times New Roman" w:hAnsi="Times New Roman" w:cs="Times New Roman"/>
          <w:b/>
          <w:bCs/>
          <w:sz w:val="28"/>
          <w:szCs w:val="28"/>
        </w:rPr>
        <w:t>s in</w:t>
      </w:r>
      <w:r w:rsidR="003B179B" w:rsidRPr="00E94B2C">
        <w:rPr>
          <w:rFonts w:ascii="Times New Roman" w:hAnsi="Times New Roman" w:cs="Times New Roman"/>
          <w:sz w:val="28"/>
          <w:szCs w:val="28"/>
        </w:rPr>
        <w:t xml:space="preserve"> danger: there is no doubt that our reliance on fossil fuels is harming the environment and that change is required. Fortunately, we’ve already begun to make some changes in terms of energy sources. For the sake of the planet and future generations, we must transition away from fossil fuels to reverse the effects of global warming by moving towards renewable energy sources to create a renewable planet. The good news is that a variety of renewable energy sources may be able to assist us in making this transition and preparing for a more sustainable future. The issue is determining which renewable energy sources are the best and where we should focus our efforts. Before we can answer this question, we must first examine the main sources of renewable energy and learn more </w:t>
      </w:r>
      <w:proofErr w:type="spellStart"/>
      <w:r w:rsidR="003B179B" w:rsidRPr="00E94B2C">
        <w:rPr>
          <w:rFonts w:ascii="Times New Roman" w:hAnsi="Times New Roman" w:cs="Times New Roman"/>
          <w:sz w:val="28"/>
          <w:szCs w:val="28"/>
        </w:rPr>
        <w:t>aboutSolar</w:t>
      </w:r>
      <w:proofErr w:type="spellEnd"/>
      <w:r w:rsidR="003B179B" w:rsidRPr="00E94B2C">
        <w:rPr>
          <w:rFonts w:ascii="Times New Roman" w:hAnsi="Times New Roman" w:cs="Times New Roman"/>
          <w:sz w:val="28"/>
          <w:szCs w:val="28"/>
        </w:rPr>
        <w:t xml:space="preserve"> power is, in many </w:t>
      </w:r>
      <w:r w:rsidR="003B179B" w:rsidRPr="00E94B2C">
        <w:rPr>
          <w:rFonts w:ascii="Times New Roman" w:hAnsi="Times New Roman" w:cs="Times New Roman"/>
          <w:sz w:val="28"/>
          <w:szCs w:val="28"/>
        </w:rPr>
        <w:t>ways, the most obvious source of energy for a renewable planet because the sun will always shine. Since sunlight is necessary for human survival, it seems logical to extract as much energy from it as possible. It’s also crucial to note that photovoltaic (PV) systems, which convert the sunlight that enters a building into electricity, are becoming more and more common in both residential and commercial structures. In actuality, a single hour of sunlight is sufficient to supply all of the world’s energy requirements for a full year.</w:t>
      </w:r>
    </w:p>
    <w:p w14:paraId="2DE582CC" w14:textId="77777777" w:rsidR="003B179B" w:rsidRPr="00E94B2C" w:rsidRDefault="003B179B" w:rsidP="003B179B">
      <w:pPr>
        <w:spacing w:line="360" w:lineRule="auto"/>
        <w:jc w:val="both"/>
        <w:rPr>
          <w:rFonts w:ascii="Times New Roman" w:hAnsi="Times New Roman" w:cs="Times New Roman"/>
          <w:b/>
          <w:bCs/>
          <w:sz w:val="28"/>
          <w:szCs w:val="28"/>
        </w:rPr>
      </w:pPr>
      <w:r w:rsidRPr="00E94B2C">
        <w:rPr>
          <w:rFonts w:ascii="Times New Roman" w:hAnsi="Times New Roman" w:cs="Times New Roman"/>
          <w:b/>
          <w:bCs/>
          <w:sz w:val="28"/>
          <w:szCs w:val="28"/>
        </w:rPr>
        <w:t>Wind</w:t>
      </w:r>
    </w:p>
    <w:p w14:paraId="5B6D4321" w14:textId="77777777" w:rsidR="00A95659" w:rsidRDefault="003B179B" w:rsidP="00275716">
      <w:pPr>
        <w:spacing w:line="360" w:lineRule="auto"/>
        <w:jc w:val="both"/>
        <w:rPr>
          <w:rFonts w:ascii="Times New Roman" w:hAnsi="Times New Roman" w:cs="Times New Roman"/>
          <w:sz w:val="28"/>
          <w:szCs w:val="28"/>
        </w:rPr>
      </w:pPr>
      <w:r w:rsidRPr="00E94B2C">
        <w:rPr>
          <w:rFonts w:ascii="Times New Roman" w:hAnsi="Times New Roman" w:cs="Times New Roman"/>
          <w:sz w:val="28"/>
          <w:szCs w:val="28"/>
        </w:rPr>
        <w:t xml:space="preserve">Most people should be somewhat familiar with wind power by seeing large turbines or wind farms. Wind energy, like solar energy, can occur on a variety of scales. A single wind turbine could potentially power a small building, whereas large-scale wind </w:t>
      </w:r>
    </w:p>
    <w:p w14:paraId="0DB39131" w14:textId="79C6D1D8" w:rsidR="003B179B" w:rsidRPr="00E94B2C" w:rsidRDefault="00A95659" w:rsidP="0027571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w:t>
      </w:r>
    </w:p>
    <w:p w14:paraId="14D17404" w14:textId="5625B45E" w:rsidR="0087640E" w:rsidRDefault="0087640E" w:rsidP="003B179B"/>
    <w:p w14:paraId="6785D1AB" w14:textId="163ED20C" w:rsidR="00516C18" w:rsidRDefault="0088282D" w:rsidP="003B179B">
      <w:r>
        <w:rPr>
          <w:noProof/>
        </w:rPr>
        <w:drawing>
          <wp:inline distT="0" distB="0" distL="0" distR="0" wp14:anchorId="030CE124" wp14:editId="30DEFCD4">
            <wp:extent cx="5867400" cy="3525873"/>
            <wp:effectExtent l="0" t="0" r="0" b="0"/>
            <wp:docPr id="125830722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07227" name=""/>
                    <pic:cNvPicPr/>
                  </pic:nvPicPr>
                  <pic:blipFill>
                    <a:blip r:embed="rId8">
                      <a:extLst>
                        <a:ext uri="{96DAC541-7B7A-43D3-8B79-37D633B846F1}">
                          <asvg:svgBlip xmlns:asvg="http://schemas.microsoft.com/office/drawing/2016/SVG/main" r:embed="rId9"/>
                        </a:ext>
                      </a:extLst>
                    </a:blip>
                    <a:stretch>
                      <a:fillRect/>
                    </a:stretch>
                  </pic:blipFill>
                  <pic:spPr>
                    <a:xfrm>
                      <a:off x="0" y="0"/>
                      <a:ext cx="5876334" cy="3531242"/>
                    </a:xfrm>
                    <a:prstGeom prst="rect">
                      <a:avLst/>
                    </a:prstGeom>
                  </pic:spPr>
                </pic:pic>
              </a:graphicData>
            </a:graphic>
          </wp:inline>
        </w:drawing>
      </w:r>
    </w:p>
    <w:sectPr w:rsidR="00516C18" w:rsidSect="004473E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A9929" w14:textId="77777777" w:rsidR="00F33C1F" w:rsidRDefault="00F33C1F" w:rsidP="00A95659">
      <w:pPr>
        <w:spacing w:after="0" w:line="240" w:lineRule="auto"/>
      </w:pPr>
      <w:r>
        <w:separator/>
      </w:r>
    </w:p>
  </w:endnote>
  <w:endnote w:type="continuationSeparator" w:id="0">
    <w:p w14:paraId="0BD4D524" w14:textId="77777777" w:rsidR="00F33C1F" w:rsidRDefault="00F33C1F" w:rsidP="00A9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2EEFD" w14:textId="77777777" w:rsidR="00F33C1F" w:rsidRDefault="00F33C1F" w:rsidP="00A95659">
      <w:pPr>
        <w:spacing w:after="0" w:line="240" w:lineRule="auto"/>
      </w:pPr>
      <w:r>
        <w:separator/>
      </w:r>
    </w:p>
  </w:footnote>
  <w:footnote w:type="continuationSeparator" w:id="0">
    <w:p w14:paraId="7C21E192" w14:textId="77777777" w:rsidR="00F33C1F" w:rsidRDefault="00F33C1F" w:rsidP="00A95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762B3"/>
    <w:multiLevelType w:val="hybridMultilevel"/>
    <w:tmpl w:val="D436D4F6"/>
    <w:lvl w:ilvl="0" w:tplc="8CA4D8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06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9B"/>
    <w:rsid w:val="000416B4"/>
    <w:rsid w:val="00144C5C"/>
    <w:rsid w:val="00275716"/>
    <w:rsid w:val="003B179B"/>
    <w:rsid w:val="00416F48"/>
    <w:rsid w:val="00423CBB"/>
    <w:rsid w:val="004473E7"/>
    <w:rsid w:val="00487BDA"/>
    <w:rsid w:val="005125A8"/>
    <w:rsid w:val="00516C18"/>
    <w:rsid w:val="005E0202"/>
    <w:rsid w:val="0087640E"/>
    <w:rsid w:val="0088282D"/>
    <w:rsid w:val="00A95659"/>
    <w:rsid w:val="00E05C06"/>
    <w:rsid w:val="00E94B2C"/>
    <w:rsid w:val="00F3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49A3"/>
  <w15:chartTrackingRefBased/>
  <w15:docId w15:val="{24221943-25E6-4F6B-98E0-6908D6AD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7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7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7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7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7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7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7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7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7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79B"/>
    <w:rPr>
      <w:rFonts w:eastAsiaTheme="majorEastAsia" w:cstheme="majorBidi"/>
      <w:color w:val="272727" w:themeColor="text1" w:themeTint="D8"/>
    </w:rPr>
  </w:style>
  <w:style w:type="paragraph" w:styleId="Title">
    <w:name w:val="Title"/>
    <w:basedOn w:val="Normal"/>
    <w:next w:val="Normal"/>
    <w:link w:val="TitleChar"/>
    <w:uiPriority w:val="10"/>
    <w:qFormat/>
    <w:rsid w:val="003B1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79B"/>
    <w:pPr>
      <w:spacing w:before="160"/>
      <w:jc w:val="center"/>
    </w:pPr>
    <w:rPr>
      <w:i/>
      <w:iCs/>
      <w:color w:val="404040" w:themeColor="text1" w:themeTint="BF"/>
    </w:rPr>
  </w:style>
  <w:style w:type="character" w:customStyle="1" w:styleId="QuoteChar">
    <w:name w:val="Quote Char"/>
    <w:basedOn w:val="DefaultParagraphFont"/>
    <w:link w:val="Quote"/>
    <w:uiPriority w:val="29"/>
    <w:rsid w:val="003B179B"/>
    <w:rPr>
      <w:i/>
      <w:iCs/>
      <w:color w:val="404040" w:themeColor="text1" w:themeTint="BF"/>
    </w:rPr>
  </w:style>
  <w:style w:type="paragraph" w:styleId="ListParagraph">
    <w:name w:val="List Paragraph"/>
    <w:basedOn w:val="Normal"/>
    <w:uiPriority w:val="34"/>
    <w:qFormat/>
    <w:rsid w:val="003B179B"/>
    <w:pPr>
      <w:ind w:left="720"/>
      <w:contextualSpacing/>
    </w:pPr>
  </w:style>
  <w:style w:type="character" w:styleId="IntenseEmphasis">
    <w:name w:val="Intense Emphasis"/>
    <w:basedOn w:val="DefaultParagraphFont"/>
    <w:uiPriority w:val="21"/>
    <w:qFormat/>
    <w:rsid w:val="003B179B"/>
    <w:rPr>
      <w:i/>
      <w:iCs/>
      <w:color w:val="2F5496" w:themeColor="accent1" w:themeShade="BF"/>
    </w:rPr>
  </w:style>
  <w:style w:type="paragraph" w:styleId="IntenseQuote">
    <w:name w:val="Intense Quote"/>
    <w:basedOn w:val="Normal"/>
    <w:next w:val="Normal"/>
    <w:link w:val="IntenseQuoteChar"/>
    <w:uiPriority w:val="30"/>
    <w:qFormat/>
    <w:rsid w:val="003B17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79B"/>
    <w:rPr>
      <w:i/>
      <w:iCs/>
      <w:color w:val="2F5496" w:themeColor="accent1" w:themeShade="BF"/>
    </w:rPr>
  </w:style>
  <w:style w:type="character" w:styleId="IntenseReference">
    <w:name w:val="Intense Reference"/>
    <w:basedOn w:val="DefaultParagraphFont"/>
    <w:uiPriority w:val="32"/>
    <w:qFormat/>
    <w:rsid w:val="003B179B"/>
    <w:rPr>
      <w:b/>
      <w:bCs/>
      <w:smallCaps/>
      <w:color w:val="2F5496" w:themeColor="accent1" w:themeShade="BF"/>
      <w:spacing w:val="5"/>
    </w:rPr>
  </w:style>
  <w:style w:type="paragraph" w:styleId="Header">
    <w:name w:val="header"/>
    <w:basedOn w:val="Normal"/>
    <w:link w:val="HeaderChar"/>
    <w:uiPriority w:val="99"/>
    <w:unhideWhenUsed/>
    <w:rsid w:val="00A95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659"/>
  </w:style>
  <w:style w:type="paragraph" w:styleId="Footer">
    <w:name w:val="footer"/>
    <w:basedOn w:val="Normal"/>
    <w:link w:val="FooterChar"/>
    <w:uiPriority w:val="99"/>
    <w:unhideWhenUsed/>
    <w:rsid w:val="00A95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iscouncil.org/future-of-our-electric-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12</cp:revision>
  <dcterms:created xsi:type="dcterms:W3CDTF">2025-01-30T10:21:00Z</dcterms:created>
  <dcterms:modified xsi:type="dcterms:W3CDTF">2025-01-30T11:05:00Z</dcterms:modified>
</cp:coreProperties>
</file>