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C7A" w:rsidRPr="00033D84" w:rsidRDefault="00CA05BB" w:rsidP="00033D84">
      <w:pPr>
        <w:jc w:val="both"/>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CA05BB">
        <w:rPr>
          <w:rFonts w:ascii="Arial" w:hAnsi="Arial" w:cs="Arial"/>
          <w:b/>
          <w:bCs/>
          <w:color w:val="000000" w:themeColor="text1"/>
          <w:kern w:val="0"/>
          <w:sz w:val="20"/>
          <w:szCs w:val="20"/>
        </w:rPr>
        <w:t>ATIZAPÁN DESTINA 97.5 MDP PARA “SALARIO FAMILIAR”, INVERSIÓN SIN PRECEDENTES</w:t>
      </w:r>
    </w:p>
    <w:p w:rsidR="00033D84" w:rsidRDefault="00033D84"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3D46CB" w:rsidP="00787087">
      <w:pPr>
        <w:jc w:val="both"/>
        <w:rPr>
          <w:rFonts w:ascii="Arial" w:hAnsi="Arial" w:cs="Arial"/>
          <w:sz w:val="20"/>
          <w:szCs w:val="20"/>
        </w:rPr>
      </w:pPr>
      <w:r>
        <w:rPr>
          <w:rFonts w:ascii="Arial" w:hAnsi="Arial" w:cs="Arial"/>
          <w:sz w:val="20"/>
          <w:szCs w:val="20"/>
        </w:rPr>
        <w:t>20</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3D46CB">
        <w:rPr>
          <w:rFonts w:ascii="Arial" w:hAnsi="Arial" w:cs="Arial"/>
          <w:sz w:val="20"/>
          <w:szCs w:val="20"/>
        </w:rPr>
        <w:t>052</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CA05BB" w:rsidRPr="00CA05BB" w:rsidRDefault="00CA05BB" w:rsidP="00CA05BB">
      <w:pPr>
        <w:jc w:val="both"/>
        <w:rPr>
          <w:rFonts w:ascii="Arial" w:hAnsi="Arial" w:cs="Arial"/>
          <w:sz w:val="20"/>
          <w:szCs w:val="20"/>
        </w:rPr>
      </w:pPr>
      <w:r w:rsidRPr="00CA05BB">
        <w:rPr>
          <w:rFonts w:ascii="Arial" w:hAnsi="Arial" w:cs="Arial"/>
          <w:sz w:val="20"/>
          <w:szCs w:val="20"/>
        </w:rPr>
        <w:t xml:space="preserve">Con el propósito de contribuir al gasto de las familias del municipio, el Gobierno de Atizapán de Zaragoza aprobó un presupuesto de 97 millones 500 mil pesos para el Programa “Salario Familiar”, iniciativa única en la región y mediante la cual se fortalecerá la economía de 13 mil familias.   </w:t>
      </w:r>
    </w:p>
    <w:p w:rsidR="00CA05BB" w:rsidRPr="00CA05BB" w:rsidRDefault="00CA05BB" w:rsidP="00CA05BB">
      <w:pPr>
        <w:jc w:val="both"/>
        <w:rPr>
          <w:rFonts w:ascii="Arial" w:hAnsi="Arial" w:cs="Arial"/>
          <w:sz w:val="20"/>
          <w:szCs w:val="20"/>
        </w:rPr>
      </w:pPr>
    </w:p>
    <w:p w:rsidR="00CA05BB" w:rsidRPr="00CA05BB" w:rsidRDefault="00CA05BB" w:rsidP="00CA05BB">
      <w:pPr>
        <w:jc w:val="both"/>
        <w:rPr>
          <w:rFonts w:ascii="Arial" w:hAnsi="Arial" w:cs="Arial"/>
          <w:sz w:val="20"/>
          <w:szCs w:val="20"/>
        </w:rPr>
      </w:pPr>
      <w:r w:rsidRPr="00CA05BB">
        <w:rPr>
          <w:rFonts w:ascii="Arial" w:hAnsi="Arial" w:cs="Arial"/>
          <w:sz w:val="20"/>
          <w:szCs w:val="20"/>
        </w:rPr>
        <w:t xml:space="preserve">Este programa impulsado por el Presidente Municipal, Pedro Rodríguez Villegas, prevé un apoyo total de 7 mil 500 pesos, durante el año, entregado en dos exhibiciones de 3 mil 750 pesos cada una. </w:t>
      </w:r>
    </w:p>
    <w:p w:rsidR="00CA05BB" w:rsidRPr="00CA05BB" w:rsidRDefault="00CA05BB" w:rsidP="00CA05BB">
      <w:pPr>
        <w:jc w:val="both"/>
        <w:rPr>
          <w:rFonts w:ascii="Arial" w:hAnsi="Arial" w:cs="Arial"/>
          <w:sz w:val="20"/>
          <w:szCs w:val="20"/>
        </w:rPr>
      </w:pPr>
    </w:p>
    <w:p w:rsidR="00CA05BB" w:rsidRPr="00CA05BB" w:rsidRDefault="00CA05BB" w:rsidP="00CA05BB">
      <w:pPr>
        <w:jc w:val="both"/>
        <w:rPr>
          <w:rFonts w:ascii="Arial" w:hAnsi="Arial" w:cs="Arial"/>
          <w:sz w:val="20"/>
          <w:szCs w:val="20"/>
        </w:rPr>
      </w:pPr>
      <w:r w:rsidRPr="00CA05BB">
        <w:rPr>
          <w:rFonts w:ascii="Arial" w:hAnsi="Arial" w:cs="Arial"/>
          <w:sz w:val="20"/>
          <w:szCs w:val="20"/>
        </w:rPr>
        <w:t>La convocatoria aprobada durante la Cuadragésima Novena Sesión Ordinaria de Cabildo, está dirigida a familias residentes de Atizapán de Zaragoza en situación de vulnerabilidad económica que no cuentan con ingresos mensuales mayores a los 7 mil pesos, a través de la entrega de dicho recurso económico al jefe o jefa de familia de entre 18 y 59 años de edad, que formen parte de un núcleo familiar.</w:t>
      </w:r>
    </w:p>
    <w:p w:rsidR="00CA05BB" w:rsidRPr="00CA05BB" w:rsidRDefault="00CA05BB" w:rsidP="00CA05BB">
      <w:pPr>
        <w:jc w:val="both"/>
        <w:rPr>
          <w:rFonts w:ascii="Arial" w:hAnsi="Arial" w:cs="Arial"/>
          <w:sz w:val="20"/>
          <w:szCs w:val="20"/>
        </w:rPr>
      </w:pPr>
    </w:p>
    <w:p w:rsidR="00F70C7A" w:rsidRDefault="00CA05BB" w:rsidP="00CA05BB">
      <w:pPr>
        <w:jc w:val="both"/>
        <w:rPr>
          <w:rFonts w:ascii="Arial" w:hAnsi="Arial" w:cs="Arial"/>
          <w:sz w:val="20"/>
          <w:szCs w:val="20"/>
        </w:rPr>
      </w:pPr>
      <w:r w:rsidRPr="00CA05BB">
        <w:rPr>
          <w:rFonts w:ascii="Arial" w:hAnsi="Arial" w:cs="Arial"/>
          <w:sz w:val="20"/>
          <w:szCs w:val="20"/>
        </w:rPr>
        <w:t>Las familias atizapenses que cumplan con los requisitos establecidos en la convocatoria, pueden registrarse a partir del 19 de marzo y hasta el 8 de abril a través de la plataforma digital y en la página oficial del Gobierno de Atizapán de Zaragoza.</w:t>
      </w:r>
    </w:p>
    <w:p w:rsidR="00D77161" w:rsidRDefault="00D77161" w:rsidP="00CA05BB">
      <w:pPr>
        <w:jc w:val="both"/>
        <w:rPr>
          <w:rFonts w:ascii="Arial" w:hAnsi="Arial" w:cs="Arial"/>
          <w:sz w:val="20"/>
          <w:szCs w:val="20"/>
        </w:rPr>
      </w:pPr>
    </w:p>
    <w:p w:rsidR="00D77161" w:rsidRDefault="00D77161" w:rsidP="00CA05BB">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35pt;height:305.75pt">
            <v:imagedata r:id="rId6" o:title="Aprobración Salario_8"/>
          </v:shape>
        </w:pict>
      </w:r>
    </w:p>
    <w:p w:rsidR="00D77161" w:rsidRDefault="00D77161" w:rsidP="00CA05BB">
      <w:pPr>
        <w:jc w:val="both"/>
        <w:rPr>
          <w:rFonts w:ascii="Arial" w:hAnsi="Arial" w:cs="Arial"/>
          <w:sz w:val="20"/>
          <w:szCs w:val="20"/>
        </w:rPr>
      </w:pPr>
    </w:p>
    <w:p w:rsidR="00D77161" w:rsidRPr="00F70C7A" w:rsidRDefault="00D77161" w:rsidP="00CA05BB">
      <w:pPr>
        <w:jc w:val="both"/>
        <w:rPr>
          <w:rFonts w:ascii="Arial" w:hAnsi="Arial" w:cs="Arial"/>
          <w:sz w:val="20"/>
          <w:szCs w:val="20"/>
        </w:rPr>
      </w:pPr>
      <w:bookmarkStart w:id="6" w:name="_GoBack"/>
      <w:bookmarkEnd w:id="6"/>
      <w:r>
        <w:rPr>
          <w:rFonts w:ascii="Arial" w:hAnsi="Arial" w:cs="Arial"/>
          <w:sz w:val="20"/>
          <w:szCs w:val="20"/>
        </w:rPr>
        <w:lastRenderedPageBreak/>
        <w:pict>
          <v:shape id="_x0000_i1026" type="#_x0000_t75" style="width:441.35pt;height:281pt">
            <v:imagedata r:id="rId7" o:title="Aprobración Salario_4"/>
          </v:shape>
        </w:pict>
      </w:r>
    </w:p>
    <w:sectPr w:rsidR="00D77161" w:rsidRPr="00F70C7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6232" w:rsidRDefault="00DC6232">
      <w:r>
        <w:separator/>
      </w:r>
    </w:p>
  </w:endnote>
  <w:endnote w:type="continuationSeparator" w:id="0">
    <w:p w:rsidR="00DC6232" w:rsidRDefault="00DC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6232" w:rsidRDefault="00DC6232">
      <w:r>
        <w:separator/>
      </w:r>
    </w:p>
  </w:footnote>
  <w:footnote w:type="continuationSeparator" w:id="0">
    <w:p w:rsidR="00DC6232" w:rsidRDefault="00DC62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DC623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212DE"/>
    <w:rsid w:val="00033D84"/>
    <w:rsid w:val="0006478B"/>
    <w:rsid w:val="00092B73"/>
    <w:rsid w:val="0009615E"/>
    <w:rsid w:val="000B0241"/>
    <w:rsid w:val="000B5899"/>
    <w:rsid w:val="000B7012"/>
    <w:rsid w:val="000E564B"/>
    <w:rsid w:val="000F016C"/>
    <w:rsid w:val="0011387A"/>
    <w:rsid w:val="00116855"/>
    <w:rsid w:val="0012595D"/>
    <w:rsid w:val="00136589"/>
    <w:rsid w:val="00175FE9"/>
    <w:rsid w:val="00187AA7"/>
    <w:rsid w:val="001D11E6"/>
    <w:rsid w:val="001E10AA"/>
    <w:rsid w:val="001F120F"/>
    <w:rsid w:val="002471D8"/>
    <w:rsid w:val="002A7033"/>
    <w:rsid w:val="002C4EA7"/>
    <w:rsid w:val="002D208B"/>
    <w:rsid w:val="002E4A1A"/>
    <w:rsid w:val="002E7AE3"/>
    <w:rsid w:val="00306E66"/>
    <w:rsid w:val="00320B96"/>
    <w:rsid w:val="00334664"/>
    <w:rsid w:val="003410C9"/>
    <w:rsid w:val="0034230A"/>
    <w:rsid w:val="00342A48"/>
    <w:rsid w:val="00343AF8"/>
    <w:rsid w:val="003510C1"/>
    <w:rsid w:val="003725D0"/>
    <w:rsid w:val="003733C9"/>
    <w:rsid w:val="00376441"/>
    <w:rsid w:val="0038016C"/>
    <w:rsid w:val="00380739"/>
    <w:rsid w:val="003857D3"/>
    <w:rsid w:val="00387DA0"/>
    <w:rsid w:val="00395EE1"/>
    <w:rsid w:val="003B23ED"/>
    <w:rsid w:val="003B7473"/>
    <w:rsid w:val="003D46CB"/>
    <w:rsid w:val="003F692A"/>
    <w:rsid w:val="00466273"/>
    <w:rsid w:val="00472E44"/>
    <w:rsid w:val="00480B61"/>
    <w:rsid w:val="004A00F0"/>
    <w:rsid w:val="004B58F2"/>
    <w:rsid w:val="004C523D"/>
    <w:rsid w:val="004F4414"/>
    <w:rsid w:val="004F729E"/>
    <w:rsid w:val="00504B54"/>
    <w:rsid w:val="00517D1A"/>
    <w:rsid w:val="00530860"/>
    <w:rsid w:val="005369DD"/>
    <w:rsid w:val="00544AE3"/>
    <w:rsid w:val="00560668"/>
    <w:rsid w:val="0056500B"/>
    <w:rsid w:val="005855D5"/>
    <w:rsid w:val="005A5D2A"/>
    <w:rsid w:val="00606BB3"/>
    <w:rsid w:val="00607D1D"/>
    <w:rsid w:val="00615636"/>
    <w:rsid w:val="0062063B"/>
    <w:rsid w:val="00626C65"/>
    <w:rsid w:val="006417D4"/>
    <w:rsid w:val="006607F1"/>
    <w:rsid w:val="006654F9"/>
    <w:rsid w:val="00675DEC"/>
    <w:rsid w:val="0067694D"/>
    <w:rsid w:val="00680EDF"/>
    <w:rsid w:val="0068616B"/>
    <w:rsid w:val="00691EA5"/>
    <w:rsid w:val="00691FA3"/>
    <w:rsid w:val="006A4AD6"/>
    <w:rsid w:val="006B0CBF"/>
    <w:rsid w:val="006B1EE2"/>
    <w:rsid w:val="006F5174"/>
    <w:rsid w:val="00731EC2"/>
    <w:rsid w:val="00732245"/>
    <w:rsid w:val="00742842"/>
    <w:rsid w:val="00742AB9"/>
    <w:rsid w:val="00752317"/>
    <w:rsid w:val="00770D26"/>
    <w:rsid w:val="00787087"/>
    <w:rsid w:val="007965CF"/>
    <w:rsid w:val="007B6BE9"/>
    <w:rsid w:val="007D4618"/>
    <w:rsid w:val="007D7198"/>
    <w:rsid w:val="007F0597"/>
    <w:rsid w:val="00804148"/>
    <w:rsid w:val="008047C1"/>
    <w:rsid w:val="00842B2A"/>
    <w:rsid w:val="00884710"/>
    <w:rsid w:val="008847F7"/>
    <w:rsid w:val="008A4EC1"/>
    <w:rsid w:val="008B7C42"/>
    <w:rsid w:val="008C47B7"/>
    <w:rsid w:val="008C75BB"/>
    <w:rsid w:val="008D22EB"/>
    <w:rsid w:val="008E2C68"/>
    <w:rsid w:val="00903539"/>
    <w:rsid w:val="00904C25"/>
    <w:rsid w:val="009276F3"/>
    <w:rsid w:val="0093118C"/>
    <w:rsid w:val="0093372F"/>
    <w:rsid w:val="00945E61"/>
    <w:rsid w:val="00953DC1"/>
    <w:rsid w:val="009557A0"/>
    <w:rsid w:val="00974ECF"/>
    <w:rsid w:val="009753C8"/>
    <w:rsid w:val="00981221"/>
    <w:rsid w:val="009A64CA"/>
    <w:rsid w:val="009C3A8F"/>
    <w:rsid w:val="009D0AF8"/>
    <w:rsid w:val="009F0D2E"/>
    <w:rsid w:val="009F7173"/>
    <w:rsid w:val="00A67D3C"/>
    <w:rsid w:val="00AA535B"/>
    <w:rsid w:val="00AC7405"/>
    <w:rsid w:val="00AD67A0"/>
    <w:rsid w:val="00AE73D4"/>
    <w:rsid w:val="00B20E8F"/>
    <w:rsid w:val="00B233F3"/>
    <w:rsid w:val="00B43AAF"/>
    <w:rsid w:val="00B454BD"/>
    <w:rsid w:val="00B57E06"/>
    <w:rsid w:val="00B60BF5"/>
    <w:rsid w:val="00B75220"/>
    <w:rsid w:val="00B97430"/>
    <w:rsid w:val="00BB44B4"/>
    <w:rsid w:val="00BE7A3D"/>
    <w:rsid w:val="00BF68F0"/>
    <w:rsid w:val="00C67B51"/>
    <w:rsid w:val="00C83086"/>
    <w:rsid w:val="00C910A0"/>
    <w:rsid w:val="00C92AFA"/>
    <w:rsid w:val="00CA05BB"/>
    <w:rsid w:val="00CA6117"/>
    <w:rsid w:val="00CD506C"/>
    <w:rsid w:val="00CD67DB"/>
    <w:rsid w:val="00CF6A6F"/>
    <w:rsid w:val="00CF6E5F"/>
    <w:rsid w:val="00D120E4"/>
    <w:rsid w:val="00D15C11"/>
    <w:rsid w:val="00D447E8"/>
    <w:rsid w:val="00D50B96"/>
    <w:rsid w:val="00D62634"/>
    <w:rsid w:val="00D67D56"/>
    <w:rsid w:val="00D77161"/>
    <w:rsid w:val="00D77E8F"/>
    <w:rsid w:val="00D96247"/>
    <w:rsid w:val="00DB2CF5"/>
    <w:rsid w:val="00DC6232"/>
    <w:rsid w:val="00DE254C"/>
    <w:rsid w:val="00DE6936"/>
    <w:rsid w:val="00E44C8F"/>
    <w:rsid w:val="00E518B5"/>
    <w:rsid w:val="00E61B73"/>
    <w:rsid w:val="00E71B8A"/>
    <w:rsid w:val="00E90A48"/>
    <w:rsid w:val="00EA1D28"/>
    <w:rsid w:val="00ED7D8E"/>
    <w:rsid w:val="00EE74D1"/>
    <w:rsid w:val="00F11A85"/>
    <w:rsid w:val="00F23A5F"/>
    <w:rsid w:val="00F30377"/>
    <w:rsid w:val="00F4241C"/>
    <w:rsid w:val="00F45AEF"/>
    <w:rsid w:val="00F70C7A"/>
    <w:rsid w:val="00F7690E"/>
    <w:rsid w:val="00F95B06"/>
    <w:rsid w:val="00FA6D9F"/>
    <w:rsid w:val="00FC690D"/>
    <w:rsid w:val="00FD3603"/>
    <w:rsid w:val="00FE014C"/>
    <w:rsid w:val="00FE1551"/>
    <w:rsid w:val="00FF0E68"/>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03B00"/>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1360</TotalTime>
  <Pages>3</Pages>
  <Words>202</Words>
  <Characters>1111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130</cp:revision>
  <cp:lastPrinted>2026-03-19T16:39:00Z</cp:lastPrinted>
  <dcterms:created xsi:type="dcterms:W3CDTF">2026-02-19T19:05:00Z</dcterms:created>
  <dcterms:modified xsi:type="dcterms:W3CDTF">2026-03-20T20:10:00Z</dcterms:modified>
</cp:coreProperties>
</file>