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7B51" w:rsidRPr="00F840F8" w:rsidRDefault="00F840F8" w:rsidP="00F840F8">
      <w:pPr>
        <w:jc w:val="center"/>
        <w:rPr>
          <w:rFonts w:ascii="Arial" w:hAnsi="Arial" w:cs="Arial"/>
          <w:b/>
          <w:bCs/>
          <w:color w:val="000000" w:themeColor="text1"/>
          <w:kern w:val="0"/>
          <w:sz w:val="20"/>
          <w:szCs w:val="20"/>
        </w:rPr>
      </w:pPr>
      <w:bookmarkStart w:id="0" w:name="OLE_LINK8"/>
      <w:bookmarkStart w:id="1" w:name="OLE_LINK9"/>
      <w:bookmarkStart w:id="2" w:name="OLE_LINK10"/>
      <w:bookmarkStart w:id="3" w:name="OLE_LINK11"/>
      <w:bookmarkStart w:id="4" w:name="OLE_LINK12"/>
      <w:bookmarkStart w:id="5" w:name="OLE_LINK13"/>
      <w:r w:rsidRPr="00F840F8">
        <w:rPr>
          <w:rFonts w:ascii="Arial" w:hAnsi="Arial" w:cs="Arial"/>
          <w:b/>
          <w:bCs/>
          <w:color w:val="000000" w:themeColor="text1"/>
          <w:kern w:val="0"/>
          <w:sz w:val="20"/>
          <w:szCs w:val="20"/>
        </w:rPr>
        <w:t>ATIZAPÁN FORTALECE LAS ACCIONES DE PREVENCIÓN Y ATENCIÓN DE INCENDIOS FORESTALES</w:t>
      </w:r>
    </w:p>
    <w:p w:rsidR="00F70C7A" w:rsidRDefault="00F70C7A" w:rsidP="00787087">
      <w:pPr>
        <w:jc w:val="both"/>
        <w:rPr>
          <w:rFonts w:ascii="Arial" w:hAnsi="Arial" w:cs="Arial"/>
          <w:sz w:val="20"/>
          <w:szCs w:val="20"/>
        </w:rPr>
      </w:pPr>
    </w:p>
    <w:p w:rsidR="00787087" w:rsidRPr="004603BB" w:rsidRDefault="00787087" w:rsidP="00787087">
      <w:pPr>
        <w:jc w:val="both"/>
        <w:rPr>
          <w:rFonts w:ascii="Arial" w:hAnsi="Arial" w:cs="Arial"/>
          <w:sz w:val="20"/>
          <w:szCs w:val="20"/>
        </w:rPr>
      </w:pPr>
      <w:r w:rsidRPr="004603BB">
        <w:rPr>
          <w:rFonts w:ascii="Arial" w:hAnsi="Arial" w:cs="Arial"/>
          <w:sz w:val="20"/>
          <w:szCs w:val="20"/>
        </w:rPr>
        <w:t>Atizapán de Zaragoza, Estado de México,</w:t>
      </w:r>
    </w:p>
    <w:p w:rsidR="00787087" w:rsidRPr="004603BB" w:rsidRDefault="00BD3542" w:rsidP="00787087">
      <w:pPr>
        <w:jc w:val="both"/>
        <w:rPr>
          <w:rFonts w:ascii="Arial" w:hAnsi="Arial" w:cs="Arial"/>
          <w:sz w:val="20"/>
          <w:szCs w:val="20"/>
        </w:rPr>
      </w:pPr>
      <w:r>
        <w:rPr>
          <w:rFonts w:ascii="Arial" w:hAnsi="Arial" w:cs="Arial"/>
          <w:sz w:val="20"/>
          <w:szCs w:val="20"/>
        </w:rPr>
        <w:t>20</w:t>
      </w:r>
      <w:r w:rsidR="00787087" w:rsidRPr="004603BB">
        <w:rPr>
          <w:rFonts w:ascii="Arial" w:hAnsi="Arial" w:cs="Arial"/>
          <w:sz w:val="20"/>
          <w:szCs w:val="20"/>
        </w:rPr>
        <w:t xml:space="preserve"> de </w:t>
      </w:r>
      <w:r w:rsidR="00680EDF">
        <w:rPr>
          <w:rFonts w:ascii="Arial" w:hAnsi="Arial" w:cs="Arial"/>
          <w:sz w:val="20"/>
          <w:szCs w:val="20"/>
        </w:rPr>
        <w:t>marzo</w:t>
      </w:r>
      <w:r w:rsidR="00787087">
        <w:rPr>
          <w:rFonts w:ascii="Arial" w:hAnsi="Arial" w:cs="Arial"/>
          <w:sz w:val="20"/>
          <w:szCs w:val="20"/>
        </w:rPr>
        <w:t xml:space="preserve"> de 2026.</w:t>
      </w:r>
    </w:p>
    <w:p w:rsidR="00787087" w:rsidRPr="004603BB" w:rsidRDefault="00787087" w:rsidP="00787087">
      <w:pPr>
        <w:jc w:val="both"/>
        <w:rPr>
          <w:rFonts w:ascii="Arial" w:hAnsi="Arial" w:cs="Arial"/>
          <w:sz w:val="20"/>
          <w:szCs w:val="20"/>
        </w:rPr>
      </w:pPr>
      <w:r w:rsidRPr="004603BB">
        <w:rPr>
          <w:rFonts w:ascii="Arial" w:hAnsi="Arial" w:cs="Arial"/>
          <w:sz w:val="20"/>
          <w:szCs w:val="20"/>
        </w:rPr>
        <w:t>Periodo 2025-2027</w:t>
      </w:r>
    </w:p>
    <w:p w:rsidR="00787087" w:rsidRDefault="00787087" w:rsidP="00787087">
      <w:pPr>
        <w:jc w:val="both"/>
        <w:rPr>
          <w:rFonts w:ascii="Arial" w:hAnsi="Arial" w:cs="Arial"/>
          <w:sz w:val="20"/>
          <w:szCs w:val="20"/>
        </w:rPr>
      </w:pPr>
      <w:r w:rsidRPr="004603BB">
        <w:rPr>
          <w:rFonts w:ascii="Arial" w:hAnsi="Arial" w:cs="Arial"/>
          <w:sz w:val="20"/>
          <w:szCs w:val="20"/>
        </w:rPr>
        <w:t xml:space="preserve">No. </w:t>
      </w:r>
      <w:r w:rsidR="009A53C2">
        <w:rPr>
          <w:rFonts w:ascii="Arial" w:hAnsi="Arial" w:cs="Arial"/>
          <w:sz w:val="20"/>
          <w:szCs w:val="20"/>
        </w:rPr>
        <w:t>053</w:t>
      </w:r>
      <w:bookmarkStart w:id="6" w:name="_GoBack"/>
      <w:bookmarkEnd w:id="6"/>
    </w:p>
    <w:bookmarkEnd w:id="0"/>
    <w:bookmarkEnd w:id="1"/>
    <w:bookmarkEnd w:id="2"/>
    <w:bookmarkEnd w:id="3"/>
    <w:bookmarkEnd w:id="4"/>
    <w:bookmarkEnd w:id="5"/>
    <w:p w:rsidR="00395EE1" w:rsidRDefault="00395EE1" w:rsidP="00691FA3">
      <w:pPr>
        <w:jc w:val="both"/>
        <w:rPr>
          <w:rFonts w:ascii="Arial" w:hAnsi="Arial" w:cs="Arial"/>
          <w:sz w:val="20"/>
          <w:szCs w:val="20"/>
        </w:rPr>
      </w:pPr>
    </w:p>
    <w:p w:rsidR="00BD3542" w:rsidRPr="00BD3542" w:rsidRDefault="00BD3542" w:rsidP="00BD3542">
      <w:pPr>
        <w:jc w:val="both"/>
        <w:rPr>
          <w:rFonts w:ascii="Arial" w:hAnsi="Arial" w:cs="Arial"/>
          <w:sz w:val="20"/>
          <w:szCs w:val="20"/>
        </w:rPr>
      </w:pPr>
      <w:r w:rsidRPr="00BD3542">
        <w:rPr>
          <w:rFonts w:ascii="Arial" w:hAnsi="Arial" w:cs="Arial"/>
          <w:sz w:val="20"/>
          <w:szCs w:val="20"/>
        </w:rPr>
        <w:t>Con la instalación del Subcomité Municipal de Manejo del Fuego, el Gobierno de Atizapán de Zaragoza que preside el Alcalde Pedro Rodríguez, se prepara para hacer frente a incendios forestales durante la temporada de estiaje, a través de la implementación de acciones estratégicas para proteger los recursos naturales y procurar la seguridad de la población.</w:t>
      </w:r>
    </w:p>
    <w:p w:rsidR="00BD3542" w:rsidRPr="00BD3542" w:rsidRDefault="00BD3542" w:rsidP="00BD3542">
      <w:pPr>
        <w:jc w:val="both"/>
        <w:rPr>
          <w:rFonts w:ascii="Arial" w:hAnsi="Arial" w:cs="Arial"/>
          <w:sz w:val="20"/>
          <w:szCs w:val="20"/>
        </w:rPr>
      </w:pPr>
    </w:p>
    <w:p w:rsidR="00BD3542" w:rsidRPr="00BD3542" w:rsidRDefault="00BD3542" w:rsidP="00BD3542">
      <w:pPr>
        <w:jc w:val="both"/>
        <w:rPr>
          <w:rFonts w:ascii="Arial" w:hAnsi="Arial" w:cs="Arial"/>
          <w:sz w:val="20"/>
          <w:szCs w:val="20"/>
        </w:rPr>
      </w:pPr>
      <w:r w:rsidRPr="00BD3542">
        <w:rPr>
          <w:rFonts w:ascii="Arial" w:hAnsi="Arial" w:cs="Arial"/>
          <w:sz w:val="20"/>
          <w:szCs w:val="20"/>
        </w:rPr>
        <w:t>Dicho órgano auxiliar está integrado por representantes de la Coordinación de Protección Civil, Bomberos y Medio Ambiente, Seguridad Pública municipal, Dirección de Ordenamiento Territorial y Desarrollo Urbano, PROBOSQUE y comisariados ejidales, quienes trabajarán de manera coordinada para la prevención y atención de incendios forestales.</w:t>
      </w:r>
    </w:p>
    <w:p w:rsidR="00BD3542" w:rsidRPr="00BD3542" w:rsidRDefault="00BD3542" w:rsidP="00BD3542">
      <w:pPr>
        <w:jc w:val="both"/>
        <w:rPr>
          <w:rFonts w:ascii="Arial" w:hAnsi="Arial" w:cs="Arial"/>
          <w:sz w:val="20"/>
          <w:szCs w:val="20"/>
        </w:rPr>
      </w:pPr>
    </w:p>
    <w:p w:rsidR="00BD3542" w:rsidRPr="00BD3542" w:rsidRDefault="00BD3542" w:rsidP="00BD3542">
      <w:pPr>
        <w:jc w:val="both"/>
        <w:rPr>
          <w:rFonts w:ascii="Arial" w:hAnsi="Arial" w:cs="Arial"/>
          <w:sz w:val="20"/>
          <w:szCs w:val="20"/>
        </w:rPr>
      </w:pPr>
      <w:r w:rsidRPr="00BD3542">
        <w:rPr>
          <w:rFonts w:ascii="Arial" w:hAnsi="Arial" w:cs="Arial"/>
          <w:sz w:val="20"/>
          <w:szCs w:val="20"/>
        </w:rPr>
        <w:t xml:space="preserve">“Nos interesa preservar las áreas verdes que tiene nuestro municipio porque son un pulmón para todo el Valle de México y una fuente de rescate a los mantos acuíferos; si queremos tener un mejor entorno tenemos que cuidar esto que es una belleza con la que cuenta Atizapán de Zaragoza, por ello, agradecer mucho los esfuerzos que puedan realizar para mantenerlo así”, refirió el Presidente Municipal tras tomar protesta a quienes integran este Subcomité. </w:t>
      </w:r>
    </w:p>
    <w:p w:rsidR="00BD3542" w:rsidRPr="00BD3542" w:rsidRDefault="00BD3542" w:rsidP="00BD3542">
      <w:pPr>
        <w:jc w:val="both"/>
        <w:rPr>
          <w:rFonts w:ascii="Arial" w:hAnsi="Arial" w:cs="Arial"/>
          <w:sz w:val="20"/>
          <w:szCs w:val="20"/>
        </w:rPr>
      </w:pPr>
    </w:p>
    <w:p w:rsidR="00BD3542" w:rsidRPr="00BD3542" w:rsidRDefault="00BD3542" w:rsidP="00BD3542">
      <w:pPr>
        <w:jc w:val="both"/>
        <w:rPr>
          <w:rFonts w:ascii="Arial" w:hAnsi="Arial" w:cs="Arial"/>
          <w:sz w:val="20"/>
          <w:szCs w:val="20"/>
        </w:rPr>
      </w:pPr>
      <w:r w:rsidRPr="00BD3542">
        <w:rPr>
          <w:rFonts w:ascii="Arial" w:hAnsi="Arial" w:cs="Arial"/>
          <w:sz w:val="20"/>
          <w:szCs w:val="20"/>
        </w:rPr>
        <w:t>Durante esta sesión, el Secretario del Subcomité y Coordinador de Protección Civil, Bomberos y Medios Ambient</w:t>
      </w:r>
      <w:r w:rsidR="00F840F8">
        <w:rPr>
          <w:rFonts w:ascii="Arial" w:hAnsi="Arial" w:cs="Arial"/>
          <w:sz w:val="20"/>
          <w:szCs w:val="20"/>
        </w:rPr>
        <w:t xml:space="preserve">e, Héctor Elorriaga, detalló </w:t>
      </w:r>
      <w:proofErr w:type="gramStart"/>
      <w:r w:rsidR="00F840F8">
        <w:rPr>
          <w:rFonts w:ascii="Arial" w:hAnsi="Arial" w:cs="Arial"/>
          <w:sz w:val="20"/>
          <w:szCs w:val="20"/>
        </w:rPr>
        <w:t>que</w:t>
      </w:r>
      <w:proofErr w:type="gramEnd"/>
      <w:r w:rsidRPr="00BD3542">
        <w:rPr>
          <w:rFonts w:ascii="Arial" w:hAnsi="Arial" w:cs="Arial"/>
          <w:sz w:val="20"/>
          <w:szCs w:val="20"/>
        </w:rPr>
        <w:t xml:space="preserve"> entre las principales funciones de este órgano, destaca la formulación y aplicación del Programa Municipal de Manejo del Fuego; conformar brigadas especializadas de prevención y combate de incendios forestales; así como promover campañas de concientización dirigidas a la ciudadanía para evitar riesgos asociados al uso inadecuado del fuego.</w:t>
      </w:r>
    </w:p>
    <w:p w:rsidR="00BD3542" w:rsidRPr="00BD3542" w:rsidRDefault="00BD3542" w:rsidP="00BD3542">
      <w:pPr>
        <w:jc w:val="both"/>
        <w:rPr>
          <w:rFonts w:ascii="Arial" w:hAnsi="Arial" w:cs="Arial"/>
          <w:sz w:val="20"/>
          <w:szCs w:val="20"/>
        </w:rPr>
      </w:pPr>
    </w:p>
    <w:p w:rsidR="00F70C7A" w:rsidRPr="00F70C7A" w:rsidRDefault="00BD3542" w:rsidP="00BD3542">
      <w:pPr>
        <w:jc w:val="both"/>
        <w:rPr>
          <w:rFonts w:ascii="Arial" w:hAnsi="Arial" w:cs="Arial"/>
          <w:sz w:val="20"/>
          <w:szCs w:val="20"/>
        </w:rPr>
      </w:pPr>
      <w:r w:rsidRPr="00BD3542">
        <w:rPr>
          <w:rFonts w:ascii="Arial" w:hAnsi="Arial" w:cs="Arial"/>
          <w:sz w:val="20"/>
          <w:szCs w:val="20"/>
        </w:rPr>
        <w:t xml:space="preserve">Cabe señalar </w:t>
      </w:r>
      <w:proofErr w:type="gramStart"/>
      <w:r w:rsidRPr="00BD3542">
        <w:rPr>
          <w:rFonts w:ascii="Arial" w:hAnsi="Arial" w:cs="Arial"/>
          <w:sz w:val="20"/>
          <w:szCs w:val="20"/>
        </w:rPr>
        <w:t>que</w:t>
      </w:r>
      <w:proofErr w:type="gramEnd"/>
      <w:r w:rsidRPr="00BD3542">
        <w:rPr>
          <w:rFonts w:ascii="Arial" w:hAnsi="Arial" w:cs="Arial"/>
          <w:sz w:val="20"/>
          <w:szCs w:val="20"/>
        </w:rPr>
        <w:t xml:space="preserve"> de manera permanente, el Gobierno Municipal capacita al Cuerpo de Bomberos, a fin de que los elementos cuenten con las habilidades para hacer frente a las emergencias que se suscitan en el territorio municipal.</w:t>
      </w:r>
    </w:p>
    <w:sectPr w:rsidR="00F70C7A" w:rsidRPr="00F70C7A">
      <w:headerReference w:type="default" r:id="rId6"/>
      <w:foot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6A3B" w:rsidRDefault="00B26A3B">
      <w:r>
        <w:separator/>
      </w:r>
    </w:p>
  </w:endnote>
  <w:endnote w:type="continuationSeparator" w:id="0">
    <w:p w:rsidR="00B26A3B" w:rsidRDefault="00B26A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Piedepgina"/>
    </w:pPr>
    <w:r>
      <w:rPr>
        <w:noProof/>
        <w:lang w:eastAsia="es-MX"/>
      </w:rPr>
      <w:drawing>
        <wp:inline distT="0" distB="0" distL="0" distR="0" wp14:anchorId="742771B8" wp14:editId="2842A31F">
          <wp:extent cx="5612130" cy="795020"/>
          <wp:effectExtent l="0" t="0" r="1270" b="508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72072" name="Imagen 660472072"/>
                  <pic:cNvPicPr/>
                </pic:nvPicPr>
                <pic:blipFill>
                  <a:blip r:embed="rId1">
                    <a:extLst>
                      <a:ext uri="{28A0092B-C50C-407E-A947-70E740481C1C}">
                        <a14:useLocalDpi xmlns:a14="http://schemas.microsoft.com/office/drawing/2010/main" val="0"/>
                      </a:ext>
                    </a:extLst>
                  </a:blip>
                  <a:stretch>
                    <a:fillRect/>
                  </a:stretch>
                </pic:blipFill>
                <pic:spPr>
                  <a:xfrm>
                    <a:off x="0" y="0"/>
                    <a:ext cx="5612130" cy="79502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6A3B" w:rsidRDefault="00B26A3B">
      <w:r>
        <w:separator/>
      </w:r>
    </w:p>
  </w:footnote>
  <w:footnote w:type="continuationSeparator" w:id="0">
    <w:p w:rsidR="00B26A3B" w:rsidRDefault="00B26A3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630AC" w:rsidRDefault="00904C25">
    <w:pPr>
      <w:pStyle w:val="Encabezado"/>
    </w:pPr>
    <w:r>
      <w:t xml:space="preserve">                                                    </w:t>
    </w:r>
    <w:r>
      <w:rPr>
        <w:noProof/>
        <w:lang w:eastAsia="es-MX"/>
      </w:rPr>
      <w:drawing>
        <wp:inline distT="0" distB="0" distL="0" distR="0" wp14:anchorId="59688517" wp14:editId="19C6A151">
          <wp:extent cx="1570953" cy="86487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31943" name="Imagen 2043431943"/>
                  <pic:cNvPicPr/>
                </pic:nvPicPr>
                <pic:blipFill>
                  <a:blip r:embed="rId1">
                    <a:extLst>
                      <a:ext uri="{28A0092B-C50C-407E-A947-70E740481C1C}">
                        <a14:useLocalDpi xmlns:a14="http://schemas.microsoft.com/office/drawing/2010/main" val="0"/>
                      </a:ext>
                    </a:extLst>
                  </a:blip>
                  <a:stretch>
                    <a:fillRect/>
                  </a:stretch>
                </pic:blipFill>
                <pic:spPr>
                  <a:xfrm>
                    <a:off x="0" y="0"/>
                    <a:ext cx="2221856" cy="1223217"/>
                  </a:xfrm>
                  <a:prstGeom prst="rect">
                    <a:avLst/>
                  </a:prstGeom>
                </pic:spPr>
              </pic:pic>
            </a:graphicData>
          </a:graphic>
        </wp:inline>
      </w:drawing>
    </w:r>
  </w:p>
  <w:p w:rsidR="006630AC" w:rsidRDefault="00B26A3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087"/>
    <w:rsid w:val="00015227"/>
    <w:rsid w:val="000212DE"/>
    <w:rsid w:val="0006478B"/>
    <w:rsid w:val="00092B73"/>
    <w:rsid w:val="0009615E"/>
    <w:rsid w:val="000B0241"/>
    <w:rsid w:val="000B5899"/>
    <w:rsid w:val="000B7012"/>
    <w:rsid w:val="000E564B"/>
    <w:rsid w:val="000F016C"/>
    <w:rsid w:val="0011387A"/>
    <w:rsid w:val="00116855"/>
    <w:rsid w:val="0012595D"/>
    <w:rsid w:val="00136589"/>
    <w:rsid w:val="00175FE9"/>
    <w:rsid w:val="00187AA7"/>
    <w:rsid w:val="001D11E6"/>
    <w:rsid w:val="001E10AA"/>
    <w:rsid w:val="001F120F"/>
    <w:rsid w:val="002471D8"/>
    <w:rsid w:val="002A7033"/>
    <w:rsid w:val="002C4EA7"/>
    <w:rsid w:val="002D208B"/>
    <w:rsid w:val="002E4A1A"/>
    <w:rsid w:val="002E7AE3"/>
    <w:rsid w:val="00306E66"/>
    <w:rsid w:val="00320B96"/>
    <w:rsid w:val="00334664"/>
    <w:rsid w:val="003410C9"/>
    <w:rsid w:val="0034230A"/>
    <w:rsid w:val="00342A48"/>
    <w:rsid w:val="00343AF8"/>
    <w:rsid w:val="003510C1"/>
    <w:rsid w:val="003725D0"/>
    <w:rsid w:val="003733C9"/>
    <w:rsid w:val="00376441"/>
    <w:rsid w:val="0038016C"/>
    <w:rsid w:val="003857D3"/>
    <w:rsid w:val="00387DA0"/>
    <w:rsid w:val="00395EE1"/>
    <w:rsid w:val="003B23ED"/>
    <w:rsid w:val="003B7473"/>
    <w:rsid w:val="003F692A"/>
    <w:rsid w:val="00466273"/>
    <w:rsid w:val="00472E44"/>
    <w:rsid w:val="00480B61"/>
    <w:rsid w:val="004A00F0"/>
    <w:rsid w:val="004B58F2"/>
    <w:rsid w:val="004C523D"/>
    <w:rsid w:val="004F4414"/>
    <w:rsid w:val="004F729E"/>
    <w:rsid w:val="00504B54"/>
    <w:rsid w:val="00517D1A"/>
    <w:rsid w:val="00530860"/>
    <w:rsid w:val="005369DD"/>
    <w:rsid w:val="00544AE3"/>
    <w:rsid w:val="00560668"/>
    <w:rsid w:val="0056500B"/>
    <w:rsid w:val="005855D5"/>
    <w:rsid w:val="005A5D2A"/>
    <w:rsid w:val="00606BB3"/>
    <w:rsid w:val="00607D1D"/>
    <w:rsid w:val="00615636"/>
    <w:rsid w:val="0062063B"/>
    <w:rsid w:val="00626C65"/>
    <w:rsid w:val="006417D4"/>
    <w:rsid w:val="006607F1"/>
    <w:rsid w:val="006654F9"/>
    <w:rsid w:val="00675DEC"/>
    <w:rsid w:val="0067694D"/>
    <w:rsid w:val="00680EDF"/>
    <w:rsid w:val="0068616B"/>
    <w:rsid w:val="00691EA5"/>
    <w:rsid w:val="00691FA3"/>
    <w:rsid w:val="006A4AD6"/>
    <w:rsid w:val="006B0CBF"/>
    <w:rsid w:val="006B1EE2"/>
    <w:rsid w:val="006F5174"/>
    <w:rsid w:val="00731EC2"/>
    <w:rsid w:val="00732245"/>
    <w:rsid w:val="00742842"/>
    <w:rsid w:val="00742AB9"/>
    <w:rsid w:val="00752317"/>
    <w:rsid w:val="00770D26"/>
    <w:rsid w:val="00787087"/>
    <w:rsid w:val="007965CF"/>
    <w:rsid w:val="007B6BE9"/>
    <w:rsid w:val="007D4618"/>
    <w:rsid w:val="007F0597"/>
    <w:rsid w:val="00804148"/>
    <w:rsid w:val="008047C1"/>
    <w:rsid w:val="00842B2A"/>
    <w:rsid w:val="00884710"/>
    <w:rsid w:val="008847F7"/>
    <w:rsid w:val="008A4EC1"/>
    <w:rsid w:val="008B7C42"/>
    <w:rsid w:val="008C47B7"/>
    <w:rsid w:val="008C75BB"/>
    <w:rsid w:val="008D22EB"/>
    <w:rsid w:val="008E2C68"/>
    <w:rsid w:val="00903539"/>
    <w:rsid w:val="00904C25"/>
    <w:rsid w:val="009276F3"/>
    <w:rsid w:val="0093118C"/>
    <w:rsid w:val="0093372F"/>
    <w:rsid w:val="00945E61"/>
    <w:rsid w:val="00953DC1"/>
    <w:rsid w:val="009557A0"/>
    <w:rsid w:val="00974ECF"/>
    <w:rsid w:val="009753C8"/>
    <w:rsid w:val="00981221"/>
    <w:rsid w:val="009A53C2"/>
    <w:rsid w:val="009A64CA"/>
    <w:rsid w:val="009C3A8F"/>
    <w:rsid w:val="009D0AF8"/>
    <w:rsid w:val="009F0D2E"/>
    <w:rsid w:val="009F7173"/>
    <w:rsid w:val="00A67D3C"/>
    <w:rsid w:val="00AA535B"/>
    <w:rsid w:val="00AC7405"/>
    <w:rsid w:val="00AD67A0"/>
    <w:rsid w:val="00AE73D4"/>
    <w:rsid w:val="00B20E8F"/>
    <w:rsid w:val="00B233F3"/>
    <w:rsid w:val="00B26A3B"/>
    <w:rsid w:val="00B43AAF"/>
    <w:rsid w:val="00B454BD"/>
    <w:rsid w:val="00B57E06"/>
    <w:rsid w:val="00B60BF5"/>
    <w:rsid w:val="00B75220"/>
    <w:rsid w:val="00B97430"/>
    <w:rsid w:val="00BB44B4"/>
    <w:rsid w:val="00BD3542"/>
    <w:rsid w:val="00BE7A3D"/>
    <w:rsid w:val="00BF68F0"/>
    <w:rsid w:val="00C67B51"/>
    <w:rsid w:val="00C83086"/>
    <w:rsid w:val="00C910A0"/>
    <w:rsid w:val="00C92AFA"/>
    <w:rsid w:val="00CD506C"/>
    <w:rsid w:val="00CD67DB"/>
    <w:rsid w:val="00CF6A6F"/>
    <w:rsid w:val="00CF6E5F"/>
    <w:rsid w:val="00D120E4"/>
    <w:rsid w:val="00D15C11"/>
    <w:rsid w:val="00D447E8"/>
    <w:rsid w:val="00D50B96"/>
    <w:rsid w:val="00D62634"/>
    <w:rsid w:val="00D67D56"/>
    <w:rsid w:val="00D77E8F"/>
    <w:rsid w:val="00D96247"/>
    <w:rsid w:val="00DB2CF5"/>
    <w:rsid w:val="00DE254C"/>
    <w:rsid w:val="00DE6936"/>
    <w:rsid w:val="00E44C8F"/>
    <w:rsid w:val="00E518B5"/>
    <w:rsid w:val="00E61B73"/>
    <w:rsid w:val="00E71B8A"/>
    <w:rsid w:val="00E90A48"/>
    <w:rsid w:val="00EA1D28"/>
    <w:rsid w:val="00ED7D8E"/>
    <w:rsid w:val="00EE74D1"/>
    <w:rsid w:val="00F11A85"/>
    <w:rsid w:val="00F23A5F"/>
    <w:rsid w:val="00F30377"/>
    <w:rsid w:val="00F4241C"/>
    <w:rsid w:val="00F45AEF"/>
    <w:rsid w:val="00F70C7A"/>
    <w:rsid w:val="00F7690E"/>
    <w:rsid w:val="00F840F8"/>
    <w:rsid w:val="00F95B06"/>
    <w:rsid w:val="00FA6D9F"/>
    <w:rsid w:val="00FC690D"/>
    <w:rsid w:val="00FD3603"/>
    <w:rsid w:val="00FE014C"/>
    <w:rsid w:val="00FE1551"/>
    <w:rsid w:val="00FF0E68"/>
    <w:rsid w:val="00FF57D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13793"/>
  <w15:chartTrackingRefBased/>
  <w15:docId w15:val="{82A59BB1-B852-49E4-A14B-E59A76E4A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087"/>
    <w:pPr>
      <w:spacing w:after="0" w:line="240" w:lineRule="auto"/>
    </w:pPr>
    <w:rPr>
      <w:kern w:val="2"/>
      <w:sz w:val="24"/>
      <w:szCs w:val="24"/>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87087"/>
    <w:pPr>
      <w:tabs>
        <w:tab w:val="center" w:pos="4419"/>
        <w:tab w:val="right" w:pos="8838"/>
      </w:tabs>
    </w:pPr>
  </w:style>
  <w:style w:type="character" w:customStyle="1" w:styleId="EncabezadoCar">
    <w:name w:val="Encabezado Car"/>
    <w:basedOn w:val="Fuentedeprrafopredeter"/>
    <w:link w:val="Encabezado"/>
    <w:uiPriority w:val="99"/>
    <w:rsid w:val="00787087"/>
    <w:rPr>
      <w:kern w:val="2"/>
      <w:sz w:val="24"/>
      <w:szCs w:val="24"/>
      <w14:ligatures w14:val="standardContextual"/>
    </w:rPr>
  </w:style>
  <w:style w:type="paragraph" w:styleId="Piedepgina">
    <w:name w:val="footer"/>
    <w:basedOn w:val="Normal"/>
    <w:link w:val="PiedepginaCar"/>
    <w:uiPriority w:val="99"/>
    <w:unhideWhenUsed/>
    <w:rsid w:val="00787087"/>
    <w:pPr>
      <w:tabs>
        <w:tab w:val="center" w:pos="4419"/>
        <w:tab w:val="right" w:pos="8838"/>
      </w:tabs>
    </w:pPr>
  </w:style>
  <w:style w:type="character" w:customStyle="1" w:styleId="PiedepginaCar">
    <w:name w:val="Pie de página Car"/>
    <w:basedOn w:val="Fuentedeprrafopredeter"/>
    <w:link w:val="Piedepgina"/>
    <w:uiPriority w:val="99"/>
    <w:rsid w:val="00787087"/>
    <w:rPr>
      <w:kern w:val="2"/>
      <w:sz w:val="24"/>
      <w:szCs w:val="24"/>
      <w14:ligatures w14:val="standardContextual"/>
    </w:rPr>
  </w:style>
  <w:style w:type="character" w:styleId="Hipervnculo">
    <w:name w:val="Hyperlink"/>
    <w:basedOn w:val="Fuentedeprrafopredeter"/>
    <w:uiPriority w:val="99"/>
    <w:unhideWhenUsed/>
    <w:rsid w:val="002471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069848">
      <w:bodyDiv w:val="1"/>
      <w:marLeft w:val="0"/>
      <w:marRight w:val="0"/>
      <w:marTop w:val="0"/>
      <w:marBottom w:val="0"/>
      <w:divBdr>
        <w:top w:val="none" w:sz="0" w:space="0" w:color="auto"/>
        <w:left w:val="none" w:sz="0" w:space="0" w:color="auto"/>
        <w:bottom w:val="none" w:sz="0" w:space="0" w:color="auto"/>
        <w:right w:val="none" w:sz="0" w:space="0" w:color="auto"/>
      </w:divBdr>
    </w:div>
    <w:div w:id="1500927915">
      <w:bodyDiv w:val="1"/>
      <w:marLeft w:val="0"/>
      <w:marRight w:val="0"/>
      <w:marTop w:val="0"/>
      <w:marBottom w:val="0"/>
      <w:divBdr>
        <w:top w:val="none" w:sz="0" w:space="0" w:color="auto"/>
        <w:left w:val="none" w:sz="0" w:space="0" w:color="auto"/>
        <w:bottom w:val="none" w:sz="0" w:space="0" w:color="auto"/>
        <w:right w:val="none" w:sz="0" w:space="0" w:color="auto"/>
      </w:divBdr>
    </w:div>
    <w:div w:id="1625962504">
      <w:bodyDiv w:val="1"/>
      <w:marLeft w:val="0"/>
      <w:marRight w:val="0"/>
      <w:marTop w:val="0"/>
      <w:marBottom w:val="0"/>
      <w:divBdr>
        <w:top w:val="none" w:sz="0" w:space="0" w:color="auto"/>
        <w:left w:val="none" w:sz="0" w:space="0" w:color="auto"/>
        <w:bottom w:val="none" w:sz="0" w:space="0" w:color="auto"/>
        <w:right w:val="none" w:sz="0" w:space="0" w:color="auto"/>
      </w:divBdr>
    </w:div>
    <w:div w:id="1653174732">
      <w:bodyDiv w:val="1"/>
      <w:marLeft w:val="0"/>
      <w:marRight w:val="0"/>
      <w:marTop w:val="0"/>
      <w:marBottom w:val="0"/>
      <w:divBdr>
        <w:top w:val="none" w:sz="0" w:space="0" w:color="auto"/>
        <w:left w:val="none" w:sz="0" w:space="0" w:color="auto"/>
        <w:bottom w:val="none" w:sz="0" w:space="0" w:color="auto"/>
        <w:right w:val="none" w:sz="0" w:space="0" w:color="auto"/>
      </w:divBdr>
    </w:div>
    <w:div w:id="1848792231">
      <w:bodyDiv w:val="1"/>
      <w:marLeft w:val="0"/>
      <w:marRight w:val="0"/>
      <w:marTop w:val="0"/>
      <w:marBottom w:val="0"/>
      <w:divBdr>
        <w:top w:val="none" w:sz="0" w:space="0" w:color="auto"/>
        <w:left w:val="none" w:sz="0" w:space="0" w:color="auto"/>
        <w:bottom w:val="none" w:sz="0" w:space="0" w:color="auto"/>
        <w:right w:val="none" w:sz="0" w:space="0" w:color="auto"/>
      </w:divBdr>
    </w:div>
    <w:div w:id="2078627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1136</TotalTime>
  <Pages>1</Pages>
  <Words>313</Words>
  <Characters>1727</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atencion ciudadana</dc:creator>
  <cp:keywords/>
  <dc:description/>
  <cp:lastModifiedBy>atencion ciudadana</cp:lastModifiedBy>
  <cp:revision>128</cp:revision>
  <cp:lastPrinted>2026-03-17T16:25:00Z</cp:lastPrinted>
  <dcterms:created xsi:type="dcterms:W3CDTF">2026-02-19T19:05:00Z</dcterms:created>
  <dcterms:modified xsi:type="dcterms:W3CDTF">2026-03-20T20:20:00Z</dcterms:modified>
</cp:coreProperties>
</file>