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74" w:rsidRDefault="00F75D2F" w:rsidP="00F75D2F">
      <w:pPr>
        <w:pStyle w:val="Geenafstand"/>
        <w:rPr>
          <w:sz w:val="24"/>
        </w:rPr>
      </w:pPr>
      <w:r>
        <w:rPr>
          <w:sz w:val="24"/>
        </w:rPr>
        <w:t>Word of Mouth for Movies: Its Dynamics an</w:t>
      </w:r>
      <w:r w:rsidR="000D47FE">
        <w:rPr>
          <w:sz w:val="24"/>
        </w:rPr>
        <w:t>d Impact on Box Office Revenue.</w:t>
      </w:r>
    </w:p>
    <w:p w:rsidR="000D47FE" w:rsidRDefault="004C5C2A" w:rsidP="00F75D2F">
      <w:pPr>
        <w:pStyle w:val="Geenafstand"/>
        <w:rPr>
          <w:sz w:val="24"/>
        </w:rPr>
      </w:pPr>
      <w:hyperlink r:id="rId5" w:history="1">
        <w:r w:rsidR="000D47FE" w:rsidRPr="008814DF">
          <w:rPr>
            <w:rStyle w:val="Hyperlink"/>
            <w:sz w:val="24"/>
          </w:rPr>
          <w:t>https://www.jstor.org/stable/pdf/30162102.pdf?refreqid=excelsior%3A51ea281cd6fd2c9be7d005ec9e70a156</w:t>
        </w:r>
      </w:hyperlink>
    </w:p>
    <w:p w:rsidR="000D47FE" w:rsidRDefault="00A268B5" w:rsidP="00A268B5">
      <w:pPr>
        <w:pStyle w:val="Geenafstand"/>
        <w:numPr>
          <w:ilvl w:val="0"/>
          <w:numId w:val="1"/>
        </w:numPr>
        <w:rPr>
          <w:sz w:val="24"/>
        </w:rPr>
      </w:pPr>
      <w:r>
        <w:rPr>
          <w:sz w:val="24"/>
        </w:rPr>
        <w:t>Describes the dynamics of word-of-mouth information for movies</w:t>
      </w:r>
    </w:p>
    <w:p w:rsidR="000D47FE" w:rsidRDefault="000D47FE" w:rsidP="00F75D2F">
      <w:pPr>
        <w:pStyle w:val="Geenafstand"/>
        <w:rPr>
          <w:sz w:val="24"/>
        </w:rPr>
      </w:pPr>
    </w:p>
    <w:p w:rsidR="000D47FE" w:rsidRDefault="000D47FE" w:rsidP="00F75D2F">
      <w:pPr>
        <w:pStyle w:val="Geenafstand"/>
        <w:rPr>
          <w:sz w:val="24"/>
        </w:rPr>
      </w:pPr>
      <w:r>
        <w:rPr>
          <w:sz w:val="24"/>
        </w:rPr>
        <w:t>An agent based model for opinion dynamics with random confidence threshold</w:t>
      </w:r>
    </w:p>
    <w:p w:rsidR="000D47FE" w:rsidRDefault="004C5C2A" w:rsidP="00F75D2F">
      <w:pPr>
        <w:pStyle w:val="Geenafstand"/>
        <w:rPr>
          <w:sz w:val="24"/>
        </w:rPr>
      </w:pPr>
      <w:hyperlink r:id="rId6" w:history="1">
        <w:r w:rsidR="000D47FE" w:rsidRPr="008814DF">
          <w:rPr>
            <w:rStyle w:val="Hyperlink"/>
            <w:sz w:val="24"/>
          </w:rPr>
          <w:t>https://ac.els-cdn.com/S1007570414001592/1-s2.0-S1007570414001592-main.pdf?_tid=b35d8ca1-1e06-4f3c-bfeb-d165b5e4e91f&amp;acdnat=1547199661_f583be4d3e9e4f5e76d6636dcd3a57f8</w:t>
        </w:r>
      </w:hyperlink>
    </w:p>
    <w:p w:rsidR="00A268B5" w:rsidRDefault="00A268B5" w:rsidP="00A268B5">
      <w:pPr>
        <w:pStyle w:val="Geenafstand"/>
        <w:numPr>
          <w:ilvl w:val="0"/>
          <w:numId w:val="1"/>
        </w:numPr>
        <w:rPr>
          <w:sz w:val="24"/>
        </w:rPr>
      </w:pPr>
      <w:r>
        <w:rPr>
          <w:sz w:val="24"/>
        </w:rPr>
        <w:t>An agent based model for opinion dynamics in which the agents only interact with those whose opinions are close to its own under a given confidence threshold</w:t>
      </w:r>
    </w:p>
    <w:p w:rsidR="00FE2903" w:rsidRDefault="00FE2903" w:rsidP="00FE2903">
      <w:pPr>
        <w:pStyle w:val="Geenafstand"/>
        <w:rPr>
          <w:sz w:val="24"/>
        </w:rPr>
      </w:pPr>
    </w:p>
    <w:p w:rsidR="00FE2903" w:rsidRDefault="004C5C2A" w:rsidP="00FE2903">
      <w:pPr>
        <w:pStyle w:val="Geenafstand"/>
        <w:rPr>
          <w:sz w:val="24"/>
        </w:rPr>
      </w:pPr>
      <w:r>
        <w:rPr>
          <w:sz w:val="24"/>
        </w:rPr>
        <w:t>Dynamics of an agent-based opinion model with complete social connectivity network</w:t>
      </w:r>
    </w:p>
    <w:p w:rsidR="004C5C2A" w:rsidRDefault="004C5C2A" w:rsidP="00FE2903">
      <w:pPr>
        <w:pStyle w:val="Geenafstand"/>
        <w:rPr>
          <w:sz w:val="24"/>
        </w:rPr>
      </w:pPr>
      <w:hyperlink r:id="rId7" w:history="1">
        <w:r w:rsidRPr="009976BC">
          <w:rPr>
            <w:rStyle w:val="Hyperlink"/>
            <w:sz w:val="24"/>
          </w:rPr>
          <w:t>https://www.sciencedirect.com/science/article/pii/S0960077917301972</w:t>
        </w:r>
      </w:hyperlink>
    </w:p>
    <w:p w:rsidR="004C5C2A" w:rsidRDefault="004C5C2A" w:rsidP="004C5C2A">
      <w:pPr>
        <w:pStyle w:val="Geenafstand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is a simple agent based model for opinion dynamics where each agent have complete social connectivity network with other agents. </w:t>
      </w:r>
    </w:p>
    <w:p w:rsidR="004C5C2A" w:rsidRDefault="004C5C2A" w:rsidP="004C5C2A">
      <w:pPr>
        <w:pStyle w:val="Geenafstand"/>
        <w:rPr>
          <w:sz w:val="24"/>
        </w:rPr>
      </w:pPr>
    </w:p>
    <w:p w:rsidR="004C5C2A" w:rsidRDefault="004C5C2A" w:rsidP="004C5C2A">
      <w:pPr>
        <w:pStyle w:val="Geenafstand"/>
        <w:rPr>
          <w:sz w:val="24"/>
        </w:rPr>
      </w:pPr>
      <w:bookmarkStart w:id="0" w:name="_GoBack"/>
      <w:bookmarkEnd w:id="0"/>
    </w:p>
    <w:p w:rsidR="004C5C2A" w:rsidRDefault="004C5C2A" w:rsidP="004C5C2A">
      <w:pPr>
        <w:pStyle w:val="Geenafstand"/>
        <w:rPr>
          <w:sz w:val="24"/>
        </w:rPr>
      </w:pPr>
    </w:p>
    <w:p w:rsidR="004C5C2A" w:rsidRDefault="004C5C2A" w:rsidP="004C5C2A">
      <w:pPr>
        <w:pStyle w:val="Geenafstand"/>
        <w:rPr>
          <w:sz w:val="24"/>
        </w:rPr>
      </w:pPr>
    </w:p>
    <w:p w:rsidR="004C5C2A" w:rsidRPr="00F75D2F" w:rsidRDefault="004C5C2A" w:rsidP="00A268B5">
      <w:pPr>
        <w:pStyle w:val="Geenafstand"/>
        <w:rPr>
          <w:sz w:val="24"/>
        </w:rPr>
      </w:pPr>
    </w:p>
    <w:sectPr w:rsidR="004C5C2A" w:rsidRPr="00F7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44B08"/>
    <w:multiLevelType w:val="hybridMultilevel"/>
    <w:tmpl w:val="77B28348"/>
    <w:lvl w:ilvl="0" w:tplc="580E9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0C"/>
    <w:rsid w:val="000D47FE"/>
    <w:rsid w:val="004C5C2A"/>
    <w:rsid w:val="00624F0C"/>
    <w:rsid w:val="00715EF9"/>
    <w:rsid w:val="00854C62"/>
    <w:rsid w:val="00A268B5"/>
    <w:rsid w:val="00EF3CA9"/>
    <w:rsid w:val="00EF48EF"/>
    <w:rsid w:val="00F0502B"/>
    <w:rsid w:val="00F75D2F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D0BFE-B4E3-4DE9-A952-E12BED32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5D2F"/>
    <w:pPr>
      <w:spacing w:after="0" w:line="240" w:lineRule="auto"/>
    </w:pPr>
    <w:rPr>
      <w:lang w:val="en-GB"/>
    </w:rPr>
  </w:style>
  <w:style w:type="character" w:styleId="Hyperlink">
    <w:name w:val="Hyperlink"/>
    <w:basedOn w:val="Standaardalinea-lettertype"/>
    <w:uiPriority w:val="99"/>
    <w:unhideWhenUsed/>
    <w:rsid w:val="000D4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00779173019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.els-cdn.com/S1007570414001592/1-s2.0-S1007570414001592-main.pdf?_tid=b35d8ca1-1e06-4f3c-bfeb-d165b5e4e91f&amp;acdnat=1547199661_f583be4d3e9e4f5e76d6636dcd3a57f8" TargetMode="External"/><Relationship Id="rId5" Type="http://schemas.openxmlformats.org/officeDocument/2006/relationships/hyperlink" Target="https://www.jstor.org/stable/pdf/30162102.pdf?refreqid=excelsior%3A51ea281cd6fd2c9be7d005ec9e70a1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Atke Visser</dc:creator>
  <cp:keywords/>
  <dc:description/>
  <cp:lastModifiedBy>Atke Visser</cp:lastModifiedBy>
  <cp:revision>5</cp:revision>
  <dcterms:created xsi:type="dcterms:W3CDTF">2019-01-11T09:10:00Z</dcterms:created>
  <dcterms:modified xsi:type="dcterms:W3CDTF">2019-01-11T14:01:00Z</dcterms:modified>
</cp:coreProperties>
</file>