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25200B84"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rutas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6CE7EC67" w:rsidR="00DB7928" w:rsidRPr="00DB7928" w:rsidRDefault="00181405" w:rsidP="00DB7928">
      <w:pPr>
        <w:pStyle w:val="Ttulo2"/>
      </w:pPr>
      <w:r>
        <w:t>Software</w:t>
      </w:r>
      <w:r w:rsidR="0085041C">
        <w:t xml:space="preserve"> y Hardware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7782AEA5" w:rsidR="00DB7928" w:rsidRDefault="00DB7928" w:rsidP="00181405">
      <w:pPr>
        <w:pStyle w:val="Prrafodelista"/>
        <w:numPr>
          <w:ilvl w:val="0"/>
          <w:numId w:val="2"/>
        </w:numPr>
      </w:pPr>
      <w:r>
        <w:rPr>
          <w:b/>
          <w:bCs/>
        </w:rPr>
        <w:t>Renpy:</w:t>
      </w:r>
      <w:r>
        <w:t xml:space="preserve"> En su versión 8.1.3.</w:t>
      </w:r>
      <w:r w:rsidR="00A04AE6">
        <w:t xml:space="preserve"> (Es posible que sea compatible con versiones posteriores)</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lastRenderedPageBreak/>
        <w:t>Novela Visual</w:t>
      </w:r>
    </w:p>
    <w:p w14:paraId="5F1E111D" w14:textId="226D1D76" w:rsidR="008F617E" w:rsidRDefault="008F617E" w:rsidP="008F617E">
      <w:r>
        <w:tab/>
        <w:t>Una novela visual es una obra conjunta que puede contener distintas rutas</w:t>
      </w:r>
      <w:r w:rsidR="00D11B1C">
        <w:t xml:space="preserve"> con distintos finales</w:t>
      </w:r>
      <w:r w:rsidR="00F65CED">
        <w:t>,</w:t>
      </w:r>
      <w:r w:rsidR="00D11B1C">
        <w:t xml:space="preserve"> pero siempre tienen el mismo punto de inicio, es decir, el primer capítulo.</w:t>
      </w:r>
    </w:p>
    <w:p w14:paraId="081CB5CA" w14:textId="4CD42139" w:rsidR="00B75319" w:rsidRDefault="00B75319" w:rsidP="00B75319">
      <w:pPr>
        <w:pStyle w:val="Ttulo3"/>
      </w:pPr>
      <w:r>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660D050" w:rsidR="0094660C" w:rsidRDefault="0094660C" w:rsidP="0094660C">
      <w:pPr>
        <w:ind w:firstLine="708"/>
      </w:pPr>
      <w:r>
        <w:t>Un capítulo es una serie de escenas que funcionan como nodos conectados unos con otros y siempre avanzando hacia una dirección sin retroceder ni repetir</w:t>
      </w:r>
      <w:r w:rsidR="00FE5675">
        <w:t xml:space="preserve"> escenas</w:t>
      </w:r>
      <w:r>
        <w:t xml:space="preserve"> anteriores.</w:t>
      </w:r>
    </w:p>
    <w:p w14:paraId="76BB8A86" w14:textId="54DC06CD" w:rsidR="007D0688" w:rsidRDefault="007D0688" w:rsidP="007D0688">
      <w:pPr>
        <w:pStyle w:val="Ttulo3"/>
      </w:pPr>
      <w:r>
        <w:t>Escena</w:t>
      </w:r>
    </w:p>
    <w:p w14:paraId="7DEFA169" w14:textId="21BE8A48" w:rsidR="007D0688" w:rsidRDefault="007D0688" w:rsidP="007D0688">
      <w:r>
        <w:tab/>
        <w:t xml:space="preserve">Una escena es una cadena de diálogos ordenados que van unos detrás de otro. Estas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6039C9E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p>
    <w:p w14:paraId="0B13136C" w14:textId="19BAA6BC" w:rsidR="004116E6" w:rsidRDefault="004116E6" w:rsidP="004116E6">
      <w:pPr>
        <w:pStyle w:val="Ttulo3"/>
      </w:pPr>
      <w:r>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lastRenderedPageBreak/>
        <w:t>Puntuación</w:t>
      </w:r>
    </w:p>
    <w:p w14:paraId="13F80630" w14:textId="42D0DC09" w:rsidR="00B7716E" w:rsidRPr="00B7716E" w:rsidRDefault="00B7716E" w:rsidP="00B7716E">
      <w:r>
        <w:tab/>
        <w:t>Los puntos son datos numéricos que se asocian a un nombre, estos puntos pueden aumentar y disminuir dependiendo de las decisiones que tome el jugador. Un ejemplo 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185D280E" w:rsidR="0044181B" w:rsidRDefault="000B1F57" w:rsidP="00DF4698">
      <w:r>
        <w:tab/>
        <w:t xml:space="preserve">El motor funciona gracias a unos archivos de control que en esencia cada uno representa una escena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r w:rsidR="00E63EE1" w:rsidRPr="000D60D1">
        <w:rPr>
          <w:i/>
          <w:iCs/>
        </w:rPr>
        <w:t>scenes</w:t>
      </w:r>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w:t>
      </w:r>
      <w:r w:rsidRPr="000D60D1">
        <w:rPr>
          <w:b/>
          <w:bCs/>
        </w:rPr>
        <w:t>diálogos</w:t>
      </w:r>
      <w:r>
        <w:t xml:space="preserve"> como de costumbre, uno a uno, click a click.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53FD7EA7" w:rsidR="000B1F57" w:rsidRDefault="000B1F57" w:rsidP="000B1F57">
      <w:r>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DE31F4">
        <w:t xml:space="preserve"> de las rutas.</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w:t>
      </w:r>
      <w:r>
        <w:lastRenderedPageBreak/>
        <w:t xml:space="preserve">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D7A482E" w14:textId="7A30A2A9" w:rsidR="00FC1D35" w:rsidRDefault="00FC1D35" w:rsidP="00FC1D35">
      <w:pPr>
        <w:pStyle w:val="Ttulo1"/>
      </w:pPr>
      <w:r>
        <w:t>Configuración</w:t>
      </w:r>
    </w:p>
    <w:p w14:paraId="5D3F62EF" w14:textId="3D592B03" w:rsidR="00FC1D35" w:rsidRDefault="00FC1D35" w:rsidP="00FC1D35">
      <w:r>
        <w:tab/>
        <w:t>Debemos establecer una configuración, lo recomendable es que esta sea hecha por el desarrollador o encargado de la parte de programación de tu novela, sin embargo, no hay problema si no tienes conocimientos técnicos, solo debes seguir las siguientes instrucciones.</w:t>
      </w:r>
    </w:p>
    <w:p w14:paraId="3022BBEE" w14:textId="74B202F5" w:rsidR="00B142B1" w:rsidRDefault="00B142B1" w:rsidP="00B142B1">
      <w:pPr>
        <w:pStyle w:val="Ttulo2"/>
      </w:pPr>
      <w:r>
        <w:t>Archivo de entrada</w:t>
      </w:r>
    </w:p>
    <w:p w14:paraId="6241C167" w14:textId="3FD742ED" w:rsidR="00B142B1" w:rsidRDefault="00B142B1" w:rsidP="00B142B1">
      <w:r>
        <w:tab/>
        <w:t>El archivo de entrada es el archivo de control que el motor toma para iniciar el juego, este por defecto toma un archivo llamado “</w:t>
      </w:r>
      <w:r w:rsidRPr="005062B1">
        <w:rPr>
          <w:i/>
          <w:iCs/>
        </w:rPr>
        <w:t>testing</w:t>
      </w:r>
      <w:r>
        <w:t xml:space="preserve">” y la manera de cambiarlo es viajando al archivo </w:t>
      </w:r>
      <w:r w:rsidRPr="005062B1">
        <w:rPr>
          <w:i/>
          <w:iCs/>
        </w:rPr>
        <w:t>script.rpy</w:t>
      </w:r>
      <w:r>
        <w:t>, abriéndolo y cerca de la línea 23 veremos algo como lo siguiente.</w:t>
      </w:r>
    </w:p>
    <w:p w14:paraId="759209BC" w14:textId="1BAFD498" w:rsidR="00B142B1" w:rsidRDefault="00B142B1" w:rsidP="00B142B1">
      <w:r>
        <w:rPr>
          <w:noProof/>
        </w:rPr>
        <w:drawing>
          <wp:inline distT="0" distB="0" distL="0" distR="0" wp14:anchorId="437B95D9" wp14:editId="77307C5F">
            <wp:extent cx="2914650" cy="276225"/>
            <wp:effectExtent l="0" t="0" r="0" b="9525"/>
            <wp:docPr id="136815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6336" name=""/>
                    <pic:cNvPicPr/>
                  </pic:nvPicPr>
                  <pic:blipFill>
                    <a:blip r:embed="rId9"/>
                    <a:stretch>
                      <a:fillRect/>
                    </a:stretch>
                  </pic:blipFill>
                  <pic:spPr>
                    <a:xfrm>
                      <a:off x="0" y="0"/>
                      <a:ext cx="2914650" cy="276225"/>
                    </a:xfrm>
                    <a:prstGeom prst="rect">
                      <a:avLst/>
                    </a:prstGeom>
                  </pic:spPr>
                </pic:pic>
              </a:graphicData>
            </a:graphic>
          </wp:inline>
        </w:drawing>
      </w:r>
    </w:p>
    <w:p w14:paraId="2AA0A570" w14:textId="58A04B83" w:rsidR="00B142B1" w:rsidRPr="00B142B1" w:rsidRDefault="00B142B1" w:rsidP="00B142B1">
      <w:r>
        <w:tab/>
        <w:t>Basta con cambiar testing por el archivo de control del que quieres empezar o en su defecto, trabajar en el archivo testing y cuando ya esté terminado guardar su contenido en un archivo diferente.</w:t>
      </w:r>
    </w:p>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r w:rsidRPr="005062B1">
        <w:rPr>
          <w:i/>
          <w:iCs/>
        </w:rPr>
        <w:t>charactersDefine.rpy</w:t>
      </w:r>
      <w:r>
        <w:t xml:space="preserve"> ubicado en la carpeta </w:t>
      </w:r>
      <w:r w:rsidRPr="005062B1">
        <w:rPr>
          <w:i/>
          <w:iCs/>
        </w:rPr>
        <w:t>game</w:t>
      </w:r>
      <w:r w:rsidR="006B7985" w:rsidRPr="005062B1">
        <w:rPr>
          <w:i/>
          <w:iCs/>
        </w:rPr>
        <w:t>/definitions</w:t>
      </w:r>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0"/>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lastRenderedPageBreak/>
        <w:tab/>
        <w:t>Allí debes definir a los personajes de tu historia siguiendo con ese mismo patrón, es importante mencionar que en cuanto a nombres de personajes, se requiere usar siempre 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1"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2"/>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r w:rsidRPr="005062B1">
        <w:rPr>
          <w:i/>
          <w:iCs/>
        </w:rPr>
        <w:t>backgroundsDefine.rpy</w:t>
      </w:r>
      <w:r>
        <w:t xml:space="preserve"> ubicado en la carpeta </w:t>
      </w:r>
      <w:r w:rsidR="00870E12" w:rsidRPr="005062B1">
        <w:rPr>
          <w:i/>
          <w:iCs/>
        </w:rPr>
        <w:t>game/definitions</w:t>
      </w:r>
      <w:r>
        <w:t>, al abrirlo encontraremos algo así.</w:t>
      </w:r>
    </w:p>
    <w:p w14:paraId="29ED19C2" w14:textId="35225043" w:rsidR="006F16EB" w:rsidRDefault="002F5B2C" w:rsidP="006F16EB">
      <w:pPr>
        <w:ind w:firstLine="708"/>
      </w:pPr>
      <w:r>
        <w:rPr>
          <w:noProof/>
        </w:rPr>
        <w:drawing>
          <wp:inline distT="0" distB="0" distL="0" distR="0" wp14:anchorId="006DEA25" wp14:editId="13BC2BB7">
            <wp:extent cx="4200525" cy="1581150"/>
            <wp:effectExtent l="0" t="0" r="9525" b="0"/>
            <wp:docPr id="2007377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77502" name=""/>
                    <pic:cNvPicPr/>
                  </pic:nvPicPr>
                  <pic:blipFill>
                    <a:blip r:embed="rId13"/>
                    <a:stretch>
                      <a:fillRect/>
                    </a:stretch>
                  </pic:blipFill>
                  <pic:spPr>
                    <a:xfrm>
                      <a:off x="0" y="0"/>
                      <a:ext cx="4200525" cy="1581150"/>
                    </a:xfrm>
                    <a:prstGeom prst="rect">
                      <a:avLst/>
                    </a:prstGeom>
                  </pic:spPr>
                </pic:pic>
              </a:graphicData>
            </a:graphic>
          </wp:inline>
        </w:drawing>
      </w:r>
    </w:p>
    <w:p w14:paraId="0A9EAC4E" w14:textId="06662CBB" w:rsidR="006F16EB" w:rsidRDefault="006F16EB" w:rsidP="006F16EB">
      <w:pPr>
        <w:ind w:firstLine="708"/>
      </w:pPr>
      <w:r>
        <w:t>Los fondos se encuentran en la carpeta</w:t>
      </w:r>
      <w:r w:rsidRPr="006A0D20">
        <w:rPr>
          <w:i/>
          <w:iCs/>
        </w:rPr>
        <w:t xml:space="preserve"> game/images/backgrounds</w:t>
      </w:r>
      <w:r>
        <w:t>,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Se recomienda no quitar los fondos flash y blackout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t>Atlax Renpy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lastRenderedPageBreak/>
        <w:t xml:space="preserve">archivo </w:t>
      </w:r>
      <w:r w:rsidR="00E54C71" w:rsidRPr="006A0D20">
        <w:rPr>
          <w:i/>
          <w:iCs/>
        </w:rPr>
        <w:t>languageDefine.rpy</w:t>
      </w:r>
      <w:r w:rsidR="00E54C71">
        <w:t xml:space="preserve"> ubicado en la carpeta </w:t>
      </w:r>
      <w:r w:rsidR="00E54C71" w:rsidRPr="006A0D20">
        <w:rPr>
          <w:i/>
          <w:iCs/>
        </w:rPr>
        <w:t>game/definitions</w:t>
      </w:r>
      <w:r w:rsidR="00E54C71">
        <w:t>.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4"/>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tab/>
        <w:t>currentLanguage es el idioma por defecto que usará el motor al abrir el juego, este puede ser cambiado en la configuración del juego mismo. La otra variable llamada allLanguages,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5"/>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Renpy puedes hacerlo en el archivo </w:t>
      </w:r>
      <w:r w:rsidRPr="0088314E">
        <w:rPr>
          <w:i/>
          <w:iCs/>
        </w:rPr>
        <w:t>configDefine.rpy</w:t>
      </w:r>
      <w:r>
        <w:t xml:space="preserve"> ubicado en la carpeta </w:t>
      </w:r>
      <w:r w:rsidRPr="0088314E">
        <w:rPr>
          <w:i/>
          <w:iCs/>
        </w:rPr>
        <w:t>game/definitions.</w:t>
      </w:r>
      <w:r>
        <w:t xml:space="preserve">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6"/>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Por defecto Atlax Renpy utiliza esas configuraciones allí mostradas, establece el tiempo de fadeout de las canciones a 3 segundos y define los layers. Si tienes conocimientos sobre Renpy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798AA0A7" w:rsidR="00910C4B"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044E93C6" w:rsidR="00331BEC" w:rsidRDefault="00331BEC" w:rsidP="00910C4B">
      <w:r>
        <w:tab/>
        <w:t xml:space="preserve">Crear un archivo de control es muy sencillo, tenemos dos formas de hacerlo, la forma “complicada” es creando un archivo de texto en nuestro computador y colocarle al final .csv, llamémoslo “ejemplo.csv”. Es posible que al abrirlo se ejecute el bloc de notas, </w:t>
      </w:r>
      <w:r>
        <w:lastRenderedPageBreak/>
        <w:t>para ello tenemos que ir a la configuración de nuestro sistema operativo para que nos permita ver las extensiones o formatos de los archivos, una vez cambiado debemos cambiar “.txt” por “.csv”.</w:t>
      </w:r>
    </w:p>
    <w:p w14:paraId="613799AC" w14:textId="5587C10C" w:rsidR="00370380" w:rsidRDefault="00903861" w:rsidP="00910C4B">
      <w:r>
        <w:rPr>
          <w:noProof/>
        </w:rPr>
        <w:drawing>
          <wp:anchor distT="0" distB="0" distL="114300" distR="114300" simplePos="0" relativeHeight="251658240" behindDoc="0" locked="0" layoutInCell="1" allowOverlap="1" wp14:anchorId="698E50CD" wp14:editId="37E85077">
            <wp:simplePos x="0" y="0"/>
            <wp:positionH relativeFrom="margin">
              <wp:posOffset>-605155</wp:posOffset>
            </wp:positionH>
            <wp:positionV relativeFrom="margin">
              <wp:posOffset>1224915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7">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Si tienes dudas puedes optar por simplemente copiar y pegar alguno de los archivos de control de ejemplo que proporciona Atlax Renpy, borrar su contenido y empezar desde allí.</w:t>
      </w:r>
    </w:p>
    <w:p w14:paraId="25ABB6AC" w14:textId="67CD1DAE" w:rsidR="00370380" w:rsidRDefault="00370380" w:rsidP="00910C4B"/>
    <w:p w14:paraId="52238677" w14:textId="00CBF0F3" w:rsidR="00370380" w:rsidRDefault="00903861" w:rsidP="00370380">
      <w:pPr>
        <w:ind w:firstLine="708"/>
      </w:pPr>
      <w:r>
        <w:rPr>
          <w:noProof/>
        </w:rPr>
        <w:drawing>
          <wp:anchor distT="0" distB="0" distL="114300" distR="114300" simplePos="0" relativeHeight="251659264" behindDoc="0" locked="0" layoutInCell="1" allowOverlap="1" wp14:anchorId="77406FC3" wp14:editId="4FD82AC0">
            <wp:simplePos x="0" y="0"/>
            <wp:positionH relativeFrom="margin">
              <wp:posOffset>-33655</wp:posOffset>
            </wp:positionH>
            <wp:positionV relativeFrom="margin">
              <wp:posOffset>7170420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8">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r>
        <w:rPr>
          <w:noProof/>
        </w:rPr>
        <w:drawing>
          <wp:anchor distT="0" distB="0" distL="114300" distR="114300" simplePos="0" relativeHeight="251660288" behindDoc="0" locked="0" layoutInCell="1" allowOverlap="1" wp14:anchorId="06C461CE" wp14:editId="1C642C04">
            <wp:simplePos x="0" y="0"/>
            <wp:positionH relativeFrom="margin">
              <wp:posOffset>2099945</wp:posOffset>
            </wp:positionH>
            <wp:positionV relativeFrom="margin">
              <wp:posOffset>6951345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19">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r w:rsidR="00370380">
        <w:t>Guardas el archivo y listo, sin embargo</w:t>
      </w:r>
      <w:r w:rsidR="00944E8B">
        <w:t>,</w:t>
      </w:r>
      <w:r w:rsidR="00370380">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5D642A54" w14:textId="15D8B761" w:rsidR="006C0C45" w:rsidRDefault="006C0C45" w:rsidP="00370380">
      <w:pPr>
        <w:ind w:firstLine="708"/>
      </w:pPr>
    </w:p>
    <w:p w14:paraId="582EACC1" w14:textId="007E9FBE" w:rsidR="006C0C45" w:rsidRDefault="006C0C45" w:rsidP="00370380">
      <w:pPr>
        <w:ind w:firstLine="708"/>
      </w:pPr>
    </w:p>
    <w:p w14:paraId="3B148347" w14:textId="37E900AE" w:rsidR="00DA745B" w:rsidRPr="00DA745B" w:rsidRDefault="00DA745B" w:rsidP="00DA745B">
      <w:bookmarkStart w:id="6" w:name="_Toc199261559"/>
    </w:p>
    <w:p w14:paraId="1D8DE4BD" w14:textId="12EEBD7E" w:rsidR="002D14CA" w:rsidRDefault="002D14CA" w:rsidP="002D14CA">
      <w:pPr>
        <w:pStyle w:val="Ttulo2"/>
      </w:pPr>
      <w:r>
        <w:lastRenderedPageBreak/>
        <w:t>Estructura</w:t>
      </w:r>
      <w:bookmarkEnd w:id="6"/>
    </w:p>
    <w:p w14:paraId="19579F65" w14:textId="11CE6D0F"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5FB92B3B"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0C880332" w:rsidR="00D94F3B" w:rsidRDefault="00903861" w:rsidP="00FD38A9">
      <w:pPr>
        <w:ind w:firstLine="708"/>
      </w:pPr>
      <w:r>
        <w:rPr>
          <w:noProof/>
        </w:rPr>
        <w:drawing>
          <wp:anchor distT="0" distB="0" distL="114300" distR="114300" simplePos="0" relativeHeight="251661312" behindDoc="0" locked="0" layoutInCell="1" allowOverlap="1" wp14:anchorId="0E2A93C7" wp14:editId="05683628">
            <wp:simplePos x="0" y="0"/>
            <wp:positionH relativeFrom="margin">
              <wp:posOffset>-671830</wp:posOffset>
            </wp:positionH>
            <wp:positionV relativeFrom="margin">
              <wp:posOffset>2014220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42349A38" w14:textId="708042AD" w:rsidR="0095475B" w:rsidRPr="00FC1D35" w:rsidRDefault="0095475B" w:rsidP="001E5682">
      <w:pPr>
        <w:ind w:firstLine="708"/>
      </w:pPr>
      <w:r>
        <w:t xml:space="preserve">Recordemos que el archivo se entrada es el </w:t>
      </w:r>
      <w:r w:rsidRPr="0095475B">
        <w:rPr>
          <w:i/>
          <w:iCs/>
        </w:rPr>
        <w:t>testing.csv</w:t>
      </w:r>
      <w:r>
        <w:t>, una forma de trabajo podría ser trabajar en dicho archivo y una vez esté listo podrías copiar y pegar su contenido al archivo correspondiente.</w:t>
      </w:r>
    </w:p>
    <w:p w14:paraId="183C246C" w14:textId="1F95741A" w:rsidR="00D561C1" w:rsidRDefault="001E5682" w:rsidP="00D561C1">
      <w:r>
        <w:tab/>
        <w:t>Al momento de utilizar números decimales utilizar puntos en vez de comas y escribir todo en minúsculas.</w:t>
      </w:r>
      <w:r w:rsidR="006C0C45">
        <w:t xml:space="preserve"> Verás que </w:t>
      </w:r>
      <w:r w:rsidR="00154D66">
        <w:t>al momento de</w:t>
      </w:r>
      <w:r w:rsidR="006C0C45">
        <w:t xml:space="preserve"> expli</w:t>
      </w:r>
      <w:r w:rsidR="00154D66">
        <w:t>car</w:t>
      </w:r>
      <w:r w:rsidR="006C0C45">
        <w:t xml:space="preserve"> los parámetros de ciertos elementos estos tendrán unos paréntesis</w:t>
      </w:r>
      <w:r w:rsidR="00A138AE">
        <w:t xml:space="preserve"> al final</w:t>
      </w:r>
      <w:r w:rsidR="006C0C45">
        <w:t>, esto significa el valor que tienen por defecto.</w:t>
      </w:r>
    </w:p>
    <w:p w14:paraId="784C39E5" w14:textId="4B4CBF1B" w:rsidR="00A005B3" w:rsidRPr="00D561C1" w:rsidRDefault="00A005B3" w:rsidP="00D561C1">
      <w:r>
        <w:tab/>
        <w:t xml:space="preserve">Los ejemplos se marcarán con resaltador de </w:t>
      </w:r>
      <w:r w:rsidRPr="00A005B3">
        <w:rPr>
          <w:highlight w:val="yellow"/>
        </w:rPr>
        <w:t>esta forma</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tab/>
        <w:t>El valor recomendado para colocar en esta columna key es el siguiente: [ruta]_[capitulo]_[escena]_[dialogo], por ejemplo si queremos describir el diálogo número 89 de la escena noche de paseo del capítulo 3 de la ruta Stefannie, haríamos algo así: stefannie_3_night_out_89, el siguiente diálogo sería igual pero con un 90 en vez de 89 y siempre empezando en 1.</w:t>
      </w:r>
    </w:p>
    <w:p w14:paraId="53B53470" w14:textId="436B8F1E"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3BBBEE43" w14:textId="341665BA" w:rsidR="00F35969" w:rsidRDefault="008B6397" w:rsidP="00DB78F1">
      <w:pPr>
        <w:ind w:firstLine="708"/>
      </w:pPr>
      <w:r>
        <w:rPr>
          <w:noProof/>
        </w:rPr>
        <w:lastRenderedPageBreak/>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381AC965" w14:textId="58AB9AB7" w:rsidR="00367591" w:rsidRDefault="00353FC8" w:rsidP="00442B26">
      <w:pPr>
        <w:ind w:firstLine="708"/>
      </w:pPr>
      <w:r>
        <w:t>De esa manera Excel autocompletará las celdas y nos ahorrará escribir todos los números de cada diálogo.</w:t>
      </w:r>
      <w:bookmarkStart w:id="8" w:name="_Toc199261561"/>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r>
        <w:t>Columna Background</w:t>
      </w:r>
      <w:bookmarkEnd w:id="8"/>
    </w:p>
    <w:p w14:paraId="29C1542E" w14:textId="06385D9E"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rsidR="00E62471">
        <w:t xml:space="preserve"> y estar ubicados en</w:t>
      </w:r>
      <w:r w:rsidR="00E62471" w:rsidRPr="00E62471">
        <w:rPr>
          <w:i/>
          <w:iCs/>
        </w:rPr>
        <w:t xml:space="preserve"> game/images/backgrounds</w:t>
      </w:r>
      <w:r w:rsidR="00E534E9">
        <w:t>.</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1F72C59D" w14:textId="52757A2E" w:rsidR="003510A1" w:rsidRDefault="003510A1" w:rsidP="00A005B3">
      <w:r w:rsidRPr="00A005B3">
        <w:rPr>
          <w:highlight w:val="yellow"/>
        </w:rPr>
        <w:t>school_hall_3:dissolve:4</w:t>
      </w:r>
      <w:r w:rsidR="00A005B3">
        <w:t xml:space="preserve"> (El fondo school_hall_3 aparece a lo largo de 4 segundos)</w:t>
      </w:r>
    </w:p>
    <w:p w14:paraId="04434C0B" w14:textId="08E793BE" w:rsidR="003510A1" w:rsidRDefault="003510A1" w:rsidP="00A005B3">
      <w:r w:rsidRPr="00A005B3">
        <w:rPr>
          <w:highlight w:val="yellow"/>
        </w:rPr>
        <w:t>campus:fade:1:3:1</w:t>
      </w:r>
      <w:r w:rsidR="00A005B3">
        <w:t xml:space="preserve"> (El fondo campus aparece luego de un fundido a negro)</w:t>
      </w:r>
    </w:p>
    <w:p w14:paraId="069B66A4" w14:textId="1C34EE27" w:rsidR="003510A1" w:rsidRDefault="003510A1" w:rsidP="00A005B3">
      <w:r w:rsidRPr="00A005B3">
        <w:rPr>
          <w:highlight w:val="yellow"/>
        </w:rPr>
        <w:t>music_room</w:t>
      </w:r>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669C2A84" w14:textId="77777777" w:rsidR="00367591" w:rsidRDefault="00367591" w:rsidP="00790F01"/>
    <w:p w14:paraId="01ACDBDA" w14:textId="77777777" w:rsidR="00367591" w:rsidRDefault="00367591" w:rsidP="00790F01"/>
    <w:p w14:paraId="2ACB4E1E" w14:textId="5B5380B9" w:rsidR="00353FC8" w:rsidRDefault="00353FC8" w:rsidP="00353FC8">
      <w:pPr>
        <w:pStyle w:val="Ttulo3"/>
      </w:pPr>
      <w:r>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lastRenderedPageBreak/>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72033929" w14:textId="404715AD" w:rsidR="002D14CA" w:rsidRDefault="002D14CA" w:rsidP="002D14CA">
      <w:pPr>
        <w:pStyle w:val="Ttulo2"/>
      </w:pPr>
      <w:bookmarkStart w:id="9" w:name="_Toc199261562"/>
      <w:r>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Pr="0088788A">
        <w:rPr>
          <w:i/>
          <w:iCs/>
        </w:rPr>
        <w:t>configDefine.rpy</w:t>
      </w:r>
      <w:r>
        <w:t>),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lastRenderedPageBreak/>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 xml:space="preserve">Los sonidos que se reproducen en el diálogo,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225B171B" w:rsidR="00FD386B" w:rsidRDefault="00FD386B" w:rsidP="001D7453">
      <w:r>
        <w:tab/>
        <w:t xml:space="preserve">El nombre del sonido que se va a escribir debe ser el mismo que el archivo de audio, puedes utilizar espacios en los nombres o reemplazarlos por _, sin embargo, en los nombres de los archivos de audio siempre deben estar por </w:t>
      </w:r>
      <w:r w:rsidR="00B54E97">
        <w:t>espacios</w:t>
      </w:r>
      <w:r>
        <w:t>.</w:t>
      </w:r>
      <w:r w:rsidR="00B54E97">
        <w:t xml:space="preserve"> Las mayúsculas no se respetan, de todas formas se recomienda escribirlo todo en minúscula.</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7A083F42" w:rsidR="001D7453" w:rsidRDefault="005F11F2" w:rsidP="002504A1">
      <w:r w:rsidRPr="00A005B3">
        <w:rPr>
          <w:highlight w:val="yellow"/>
        </w:rPr>
        <w:t>Golpe</w:t>
      </w:r>
      <w:r>
        <w:t xml:space="preserve"> (Reproduce golpe una sola vez)</w:t>
      </w:r>
    </w:p>
    <w:p w14:paraId="3D05C664" w14:textId="7EC0DAC8" w:rsidR="005F11F2" w:rsidRDefault="005F11F2" w:rsidP="002504A1">
      <w:r w:rsidRPr="00A005B3">
        <w:rPr>
          <w:highlight w:val="yellow"/>
        </w:rPr>
        <w:t>Golpe, Latidos</w:t>
      </w:r>
      <w:r>
        <w:t xml:space="preserve"> (Reproduce golpe y latidos una sola vez al mismo tiempo) </w:t>
      </w:r>
    </w:p>
    <w:p w14:paraId="1725F1C4" w14:textId="33F7FC17" w:rsidR="005F11F2" w:rsidRDefault="005F11F2" w:rsidP="002504A1">
      <w:r w:rsidRPr="00A005B3">
        <w:rPr>
          <w:highlight w:val="yellow"/>
        </w:rPr>
        <w:t>Espadas chocando:loop</w:t>
      </w:r>
      <w:r>
        <w:t xml:space="preserve"> (Reproduce espadas chocando indefinidamente hasta que se vuelva a escribir Espadas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t>Columna Single effect</w:t>
      </w:r>
      <w:bookmarkEnd w:id="11"/>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lastRenderedPageBreak/>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C8418A" w14:paraId="6C233010" w14:textId="77777777" w:rsidTr="00453E4B">
        <w:trPr>
          <w:trHeight w:val="1298"/>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Default="00C8418A" w:rsidP="00BB19DF">
            <w:pPr>
              <w:jc w:val="center"/>
            </w:pPr>
            <w:r>
              <w:t>El juego muestra unos parpadeos mostrando un fondo de pantalla una cantidad de veces a lo largo de una cantidad de segundos.</w:t>
            </w:r>
          </w:p>
        </w:tc>
        <w:tc>
          <w:tcPr>
            <w:tcW w:w="3537" w:type="dxa"/>
            <w:vAlign w:val="center"/>
          </w:tcPr>
          <w:p w14:paraId="59855BE4" w14:textId="73BE136C" w:rsidR="00C8418A" w:rsidRDefault="00C8418A" w:rsidP="00453E4B">
            <w:pPr>
              <w:jc w:val="center"/>
            </w:pPr>
            <w: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Default="00C8418A" w:rsidP="00BB19DF">
            <w:pPr>
              <w:jc w:val="center"/>
            </w:pPr>
          </w:p>
        </w:tc>
        <w:tc>
          <w:tcPr>
            <w:tcW w:w="3537" w:type="dxa"/>
            <w:vAlign w:val="center"/>
          </w:tcPr>
          <w:p w14:paraId="667BFFA8" w14:textId="5A3BBCBA" w:rsidR="00C8418A" w:rsidRDefault="00C8418A" w:rsidP="00BB19DF">
            <w:pPr>
              <w:jc w:val="center"/>
            </w:pPr>
            <w: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Default="00C8418A" w:rsidP="00BB19DF">
            <w:pPr>
              <w:jc w:val="center"/>
            </w:pPr>
          </w:p>
        </w:tc>
        <w:tc>
          <w:tcPr>
            <w:tcW w:w="3537" w:type="dxa"/>
            <w:vAlign w:val="center"/>
          </w:tcPr>
          <w:p w14:paraId="5B48689B" w14:textId="79A3F5B8" w:rsidR="00C8418A" w:rsidRDefault="00C8418A" w:rsidP="00BB19DF">
            <w:pPr>
              <w:jc w:val="center"/>
            </w:pPr>
            <w: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23A01BC" w:rsidR="0057024B" w:rsidRDefault="0057024B" w:rsidP="002504A1">
      <w:r w:rsidRPr="00A005B3">
        <w:rPr>
          <w:highlight w:val="yellow"/>
        </w:rPr>
        <w:t>hospital:0.1:3</w:t>
      </w:r>
      <w:r>
        <w:t xml:space="preserve"> (Muestra el fondo hospital 3 veces</w:t>
      </w:r>
      <w:r w:rsidR="00391D6B">
        <w:t xml:space="preserve"> mostrando el fondo 0.1 segundos cada vez</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r>
        <w:lastRenderedPageBreak/>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7E4BCBFC" w:rsidR="00DB15B9" w:rsidRDefault="00D75171" w:rsidP="00D57455">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A49A1C7" w14:textId="0F77CBD9" w:rsidR="00D75171" w:rsidRPr="009151B7" w:rsidRDefault="00D75171" w:rsidP="00DB15B9">
      <w:pPr>
        <w:ind w:firstLine="708"/>
      </w:pPr>
      <w:r>
        <w:lastRenderedPageBreak/>
        <w:t>Los nombres de los archivos a mostrar deben estar en minúscula.</w:t>
      </w:r>
    </w:p>
    <w:p w14:paraId="02543915" w14:textId="1E0BADC4" w:rsidR="002D14CA" w:rsidRDefault="002D14CA" w:rsidP="002D14CA">
      <w:pPr>
        <w:pStyle w:val="Ttulo2"/>
      </w:pPr>
      <w:bookmarkStart w:id="13" w:name="_Toc199261566"/>
      <w:r>
        <w:t>Columna Events</w:t>
      </w:r>
      <w:bookmarkEnd w:id="13"/>
    </w:p>
    <w:p w14:paraId="789F0F9B" w14:textId="5347E650" w:rsidR="00FF3DF1"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En cuanto a las medidas del Sprite, estos son muy flexibles, la altura recomendada es de 1168 pixeles y en cuanto al ancho, dependerá del personaje. Se recomienda recortar los espacios vacíos</w:t>
      </w:r>
      <w:r w:rsidR="00250BEF">
        <w:t xml:space="preserve"> a los lados</w:t>
      </w:r>
      <w:r w:rsidR="00FF3DF1">
        <w:t xml:space="preserve"> para que el personaje ocupe menos espacio.</w:t>
      </w:r>
    </w:p>
    <w:p w14:paraId="3A979591" w14:textId="71CDA67E" w:rsidR="006977DD" w:rsidRDefault="006977DD" w:rsidP="00AE0C01">
      <w:r>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3"/>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4"/>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En este caso la sintaxis es algo variada pero en esencia es la siguiente.</w:t>
      </w:r>
    </w:p>
    <w:p w14:paraId="06BCD308" w14:textId="1E613F48" w:rsidR="00ED0DAA" w:rsidRDefault="00ED0DAA" w:rsidP="00AE0C01">
      <w:r>
        <w:tab/>
        <w:t>Nombre_del_personaje</w:t>
      </w:r>
      <w:r w:rsidR="00CA2A0A">
        <w:t xml:space="preserve"> Sprite</w:t>
      </w:r>
      <w:r>
        <w:t xml:space="preserve"> : acción : parámetros de la acción</w:t>
      </w:r>
    </w:p>
    <w:p w14:paraId="58BFB06E" w14:textId="4E28A89D" w:rsidR="006B39D3" w:rsidRDefault="00AE0C01" w:rsidP="00AE0C01">
      <w:r>
        <w:tab/>
      </w:r>
      <w:r w:rsidR="00152C21">
        <w:t>El nombre del personaje debe estar en m</w:t>
      </w:r>
      <w:r w:rsidR="006B39D3">
        <w:t>inúscula y coincidir con el nombre del archivo que contiene el Sprite del personaje. El Sprite del personaje va separado de un espacio de su nombre, este Sprite es opcional y representa la variación del personaje, por ejemplo “Amber uniform_happy”, “Amber casual_happy” o “Amber_uniform_scared”.</w:t>
      </w:r>
    </w:p>
    <w:p w14:paraId="4938820F" w14:textId="16209BFE" w:rsidR="006B39D3" w:rsidRDefault="006B39D3" w:rsidP="00AE0C01">
      <w:r>
        <w:lastRenderedPageBreak/>
        <w:tab/>
        <w:t>En este caso Amber sería el personaje y uniform_happy, casual_happy y uniform_scared serían los Sprite específicos a nombrar. Si no se especifica el Sprite se mostrará el archivo que se llame “Amber.png”, de no existir, el juego arrojará un error.</w:t>
      </w:r>
    </w:p>
    <w:p w14:paraId="4884E9F8" w14:textId="729A938E" w:rsidR="00AE0C01" w:rsidRDefault="006B39D3" w:rsidP="00D3446B">
      <w:r>
        <w:tab/>
        <w:t>La acción es el evento que el personaje hará, ya sea aparecer o moverse acorde a los parámetros dados.</w:t>
      </w:r>
      <w:r w:rsidR="00D3446B">
        <w:t xml:space="preserve"> Muchos de estos parámetros se relacionan con la posición del 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D4143B">
      <w:pPr>
        <w:pStyle w:val="Ttulo3"/>
        <w:ind w:firstLine="708"/>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164F9612" w14:textId="2BB1B734" w:rsidR="00D57455" w:rsidRDefault="003B0701" w:rsidP="00AE0C01">
      <w:r>
        <w:tab/>
      </w:r>
      <w:r w:rsidRPr="003B0701">
        <w:rPr>
          <w:highlight w:val="yellow"/>
        </w:rPr>
        <w:t>Nota:</w:t>
      </w:r>
      <w:r>
        <w:t xml:space="preserve"> Si presentas problemas al momento de mostrar personajes, por ejemplo que el Sprite del personaje se cambia, verifica que estás utilizando el nombre del personaje correcto, por ejemplo: Katherine left happy, Berto right surprised, en cada uno de los eventos que escribas.</w:t>
      </w:r>
    </w:p>
    <w:p w14:paraId="63593061" w14:textId="77777777" w:rsidR="00771768" w:rsidRDefault="00771768" w:rsidP="00AE0C01"/>
    <w:p w14:paraId="32433632" w14:textId="77777777" w:rsidR="00771768" w:rsidRDefault="00771768" w:rsidP="00AE0C01"/>
    <w:p w14:paraId="520285A0" w14:textId="77777777" w:rsidR="00771768" w:rsidRDefault="00771768" w:rsidP="00AE0C01"/>
    <w:p w14:paraId="48ABC5F4" w14:textId="574C41E4"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230C7C45" w14:textId="34B646CD"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44EA4F60" w:rsidR="00947F5E" w:rsidRDefault="00D300AA" w:rsidP="00D300AA">
            <w:pPr>
              <w:pStyle w:val="Prrafodelista"/>
              <w:numPr>
                <w:ilvl w:val="0"/>
                <w:numId w:val="12"/>
              </w:numPr>
            </w:pPr>
            <w: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lastRenderedPageBreak/>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7320AD4F" w14:textId="3CB3D9E2" w:rsidR="00683BED" w:rsidRDefault="0098102D" w:rsidP="00AE0C01">
      <w:r>
        <w:tab/>
        <w:t>Existen algunas animaciones predeterminadas, estas permiten que un personaje entre en una animación por tiempo indefinido, es similar a los efectos continuos solo que esta vez son los personajes que hacen un movimiento indefinidamente hasta que se vuelva a llamar la animación.</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r w:rsidR="004875E9">
        <w:t xml:space="preserve">Renpy no soporta ciertas animaciones al mismo tiempo, por ejemplo no soporta un cambio de fondo y la aparición de un personaje, si hacemos esto el fondo aparecerá de golpe y el personaje hará la aparición normal. Es cuestión de probar </w:t>
      </w:r>
      <w:r w:rsidR="004875E9">
        <w:lastRenderedPageBreak/>
        <w:t>e intentar crear diálogos intermedios para poder recrear estas escenas lo más fluidas e inmersivas posible.</w:t>
      </w:r>
    </w:p>
    <w:p w14:paraId="4F2DB477" w14:textId="77777777" w:rsidR="0007779A" w:rsidRDefault="0007779A" w:rsidP="0098102D"/>
    <w:p w14:paraId="73505EF5" w14:textId="77777777" w:rsidR="0007779A" w:rsidRDefault="0007779A" w:rsidP="0098102D"/>
    <w:p w14:paraId="77898BD0" w14:textId="22D91554" w:rsidR="0007779A" w:rsidRDefault="0007779A" w:rsidP="0098102D">
      <w:r>
        <w:tab/>
        <w:t xml:space="preserve">A </w:t>
      </w:r>
      <w:r w:rsidR="00CF2451">
        <w:t>continuación,</w:t>
      </w:r>
      <w:r>
        <w:t xml:space="preserve"> se presentarán algunos ejemplos de escenas con personajes.</w:t>
      </w:r>
    </w:p>
    <w:p w14:paraId="327F2A31" w14:textId="77777777" w:rsidR="0007779A" w:rsidRDefault="0007779A" w:rsidP="0007779A">
      <w:pPr>
        <w:pStyle w:val="Prrafodelista"/>
        <w:numPr>
          <w:ilvl w:val="0"/>
          <w:numId w:val="15"/>
        </w:numPr>
      </w:pPr>
      <w:r>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5AB87ECD" w:rsidR="0007779A" w:rsidRDefault="0007779A" w:rsidP="0007779A">
      <w:pPr>
        <w:pStyle w:val="Prrafodelista"/>
        <w:numPr>
          <w:ilvl w:val="1"/>
          <w:numId w:val="15"/>
        </w:numPr>
      </w:pPr>
      <w:r>
        <w:t>saijo:move:90</w:t>
      </w:r>
      <w:r w:rsidR="00542F28">
        <w:t xml:space="preserve"> (</w:t>
      </w:r>
      <w:r>
        <w:t>Saijo se mueve hacia la derecha</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saijo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El protagonista le juega una broma a dereck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4D75076" w:rsidR="0007779A" w:rsidRDefault="0007779A" w:rsidP="0007779A">
      <w:pPr>
        <w:pStyle w:val="Prrafodelista"/>
        <w:numPr>
          <w:ilvl w:val="1"/>
          <w:numId w:val="15"/>
        </w:numPr>
      </w:pPr>
      <w:r>
        <w:t>dereck:move:33</w:t>
      </w:r>
      <w:r w:rsidR="00501252">
        <w:t xml:space="preserve"> (D</w:t>
      </w:r>
      <w:r>
        <w:t xml:space="preserve">ereck se mueve hasta un tercio de la pantalla </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Hay una pelea entre mutou y dereck, mutou lo golpea y logra derribarlo pero dereck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lastRenderedPageBreak/>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61363C93" w:rsidR="00A27E17" w:rsidRDefault="00A27E17" w:rsidP="00A27E17">
      <w:r>
        <w:tab/>
        <w:t>A partir de esta columna se escribirá el texto de los diálogos que será mostrado en pantalla en los distintos idiomas declarados en la cabecera del archivo de control respetando el orden. En caso de necesitar añadir más idiomas es tan sencillo como escribir un ;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cuantos pixeles tiene tu diálogo puedes utilizar el siguiente sitio web: </w:t>
      </w:r>
      <w:hyperlink r:id="rId25" w:history="1">
        <w:r w:rsidRPr="00423F70">
          <w:rPr>
            <w:rStyle w:val="Hipervnculo"/>
          </w:rPr>
          <w:t>https://webutility.io/pixel-width-calculator</w:t>
        </w:r>
      </w:hyperlink>
    </w:p>
    <w:p w14:paraId="0C002A8F" w14:textId="363E9157" w:rsidR="00B2647B" w:rsidRDefault="00B2647B" w:rsidP="00B2647B">
      <w:pPr>
        <w:ind w:firstLine="708"/>
      </w:pPr>
      <w:r>
        <w:t xml:space="preserve">Renpy posee diversos modificadores de texto, estos se escriben en medio del diálogo y son perfectamente utilizables en la columnas de idioma. Existen muchos modificadores de texto así que te recomiendo leer la documentación de Renpy para intentar implementarlos. </w:t>
      </w:r>
      <w:hyperlink r:id="rId26" w:anchor="text-tag-alpha" w:history="1">
        <w:r w:rsidRPr="00423F70">
          <w:rPr>
            <w:rStyle w:val="Hipervnculo"/>
          </w:rPr>
          <w:t>https://www.renpy.org/doc/html/text.html#text-tag-alpha</w:t>
        </w:r>
      </w:hyperlink>
      <w:r>
        <w:t xml:space="preserve"> Si se te hace muy complicado puedes pedirle ayuda al desarrollador de tu proyecto.</w:t>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t>Orden de ejecución</w:t>
      </w:r>
    </w:p>
    <w:p w14:paraId="4BB53705" w14:textId="6F9E237E" w:rsidR="00D40C31" w:rsidRDefault="00D40C31" w:rsidP="00D40C31">
      <w:r>
        <w:tab/>
        <w:t>Atlax Renpy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t xml:space="preserve">Terminación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ipo de terminación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t>La filas siguientes después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41D1E51" w14:textId="77777777" w:rsidR="00A32AD1" w:rsidRDefault="00A32AD1" w:rsidP="00260D21">
      <w:pPr>
        <w:spacing w:after="0"/>
      </w:pPr>
    </w:p>
    <w:p w14:paraId="493A03C0" w14:textId="23DAA717" w:rsidR="00A32AD1" w:rsidRDefault="00A32AD1" w:rsidP="00A32AD1">
      <w:pPr>
        <w:spacing w:after="0"/>
        <w:ind w:firstLine="708"/>
      </w:pPr>
      <w:r>
        <w:t>Existen varios tipos de terminación de escenas, es importante que las conozcas todas para poder sacar el máximo provecho a tu historia. Si tu historia no tiene decisiones ni ramificaciones, céntrate en el tipo de terminación lineal, los demás no serán necesarios.</w:t>
      </w:r>
    </w:p>
    <w:p w14:paraId="02C26A15" w14:textId="77777777" w:rsidR="00A32AD1" w:rsidRDefault="00A32AD1" w:rsidP="00A32AD1">
      <w:pPr>
        <w:spacing w:after="0"/>
        <w:ind w:firstLine="708"/>
      </w:pPr>
    </w:p>
    <w:p w14:paraId="1029EC6E" w14:textId="77777777" w:rsidR="00A32AD1" w:rsidRDefault="00A32AD1" w:rsidP="00A32AD1">
      <w:pPr>
        <w:spacing w:after="0"/>
        <w:ind w:firstLine="708"/>
      </w:pPr>
    </w:p>
    <w:p w14:paraId="028A3158" w14:textId="77777777" w:rsidR="00A32AD1" w:rsidRDefault="00A32AD1" w:rsidP="00A32AD1">
      <w:pPr>
        <w:spacing w:after="0"/>
        <w:ind w:firstLine="708"/>
      </w:pPr>
    </w:p>
    <w:p w14:paraId="60C7C15C" w14:textId="77777777" w:rsidR="00A32AD1" w:rsidRDefault="00A32AD1" w:rsidP="00A32AD1">
      <w:pPr>
        <w:spacing w:after="0"/>
        <w:ind w:firstLine="708"/>
      </w:pPr>
    </w:p>
    <w:p w14:paraId="60657C2D" w14:textId="77777777" w:rsidR="00A32AD1" w:rsidRDefault="00A32AD1" w:rsidP="00A32AD1">
      <w:pPr>
        <w:spacing w:after="0"/>
        <w:ind w:firstLine="708"/>
      </w:pPr>
    </w:p>
    <w:p w14:paraId="67122AC9" w14:textId="006BC74A" w:rsidR="00692E1F" w:rsidRDefault="00692E1F" w:rsidP="00692E1F">
      <w:pPr>
        <w:pStyle w:val="Ttulo3"/>
      </w:pPr>
      <w:r>
        <w:lastRenderedPageBreak/>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27"/>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0D9EAA70" w14:textId="1B6D9C61" w:rsidR="00192A64" w:rsidRDefault="00192A64" w:rsidP="00692E1F">
      <w:r>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28"/>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lastRenderedPageBreak/>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r w:rsidRPr="00875750">
        <w:rPr>
          <w:highlight w:val="yellow"/>
        </w:rPr>
        <w:t>katherine_scene_end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r w:rsidRPr="00875750">
        <w:rPr>
          <w:highlight w:val="yellow"/>
        </w:rPr>
        <w:t>amber_scene_end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r w:rsidRPr="00875750">
        <w:rPr>
          <w:highlight w:val="yellow"/>
        </w:rPr>
        <w:t>mariangeles_scene_end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stefannie_scene_end ; the_x_exam</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t>Decisión</w:t>
      </w:r>
    </w:p>
    <w:p w14:paraId="706B1D68" w14:textId="7C987329" w:rsidR="00AF5A0D" w:rsidRDefault="00AF5A0D" w:rsidP="00AF5A0D">
      <w:r>
        <w:tab/>
        <w:t>La decisión es la mecánica principal de la mayoría de novelas visuales, este consiste en plasmar ante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7FCEA8F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key_opcion_2 ;;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29"/>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lastRenderedPageBreak/>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30"/>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Como se dijo anteriormente, también se pueden modificar los puntos, estos puntos pueden llevar el nombre que se desee, el único detalle es que debes asegurarte de escribirlo bien ya que si lo escribes mal, el motor lo interpretará como un punto distinto.</w:t>
      </w:r>
    </w:p>
    <w:p w14:paraId="7B4EDCF1" w14:textId="6BB1DC4D" w:rsidR="00EA061F" w:rsidRDefault="00EA061F" w:rsidP="00FE5E6A">
      <w:r>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31"/>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6608CAD0"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p>
    <w:p w14:paraId="425F4280" w14:textId="7A59787B"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p>
    <w:p w14:paraId="6D27810C" w14:textId="55700E9A" w:rsidR="00872BD5" w:rsidRDefault="00872BD5" w:rsidP="006F482C">
      <w:pPr>
        <w:spacing w:after="0"/>
      </w:pPr>
      <w:r w:rsidRPr="00BD503B">
        <w:tab/>
      </w:r>
      <w:r w:rsidRPr="00BD503B">
        <w:rPr>
          <w:highlight w:val="yellow"/>
        </w:rPr>
        <w:t>give_beef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Bistec</w:t>
      </w:r>
    </w:p>
    <w:p w14:paraId="4A284426" w14:textId="77777777" w:rsidR="00B05ED7" w:rsidRDefault="00B05ED7" w:rsidP="006F482C">
      <w:pPr>
        <w:spacing w:after="0"/>
      </w:pPr>
    </w:p>
    <w:p w14:paraId="435E50F5" w14:textId="77F32D1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 este caso son “give_sushi”, “give_salad” y “give_beef”, estos identificadores jamás deben repetirse, o al menos, en la</w:t>
      </w:r>
      <w:r w:rsidR="001278DB">
        <w:t xml:space="preserve"> misma</w:t>
      </w:r>
      <w:r w:rsidR="00735005">
        <w:t xml:space="preserve"> </w:t>
      </w:r>
      <w:r w:rsidR="00735005" w:rsidRPr="001278DB">
        <w:rPr>
          <w:b/>
          <w:bCs/>
        </w:rPr>
        <w:t>ruta</w:t>
      </w:r>
      <w:r>
        <w:t>.</w:t>
      </w:r>
    </w:p>
    <w:p w14:paraId="5D401599" w14:textId="7B5DFDD9" w:rsidR="00BD503B" w:rsidRDefault="00BD503B" w:rsidP="006F482C">
      <w:pPr>
        <w:spacing w:after="0"/>
      </w:pPr>
      <w:r>
        <w:tab/>
        <w:t xml:space="preserve">Al igual que con los </w:t>
      </w:r>
      <w:r w:rsidRPr="001278DB">
        <w:rPr>
          <w:b/>
          <w:bCs/>
        </w:rPr>
        <w:t>diálogos</w:t>
      </w:r>
      <w:r>
        <w:t>, para agregar nuevos textos dependiendo del idioma, debemos seguir agregando ; y añadiendo los textos correspondientes al idioma.</w:t>
      </w:r>
    </w:p>
    <w:p w14:paraId="6A14656E" w14:textId="245C3271" w:rsidR="00735005" w:rsidRDefault="00735005" w:rsidP="00735005">
      <w:pPr>
        <w:pStyle w:val="Ttulo3"/>
      </w:pPr>
      <w:r>
        <w:lastRenderedPageBreak/>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32"/>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Como Atlax Renpy verifica todas las condiciones y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lastRenderedPageBreak/>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33"/>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Atlax Renpy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lastRenderedPageBreak/>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34"/>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0E596F77"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para escoger la opción</w:t>
      </w:r>
      <w:r>
        <w:t xml:space="preserve"> y la tercera columna es el nombre del archivo de control del jugador contando cómo vivió el terremoto.</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18E56893" w14:textId="71662C70" w:rsidR="00F60DC9" w:rsidRDefault="00F60DC9" w:rsidP="00F60DC9">
      <w:pPr>
        <w:pStyle w:val="Ttulo3"/>
      </w:pPr>
      <w:r>
        <w:t>Transiciones tras terminar una escena</w:t>
      </w:r>
    </w:p>
    <w:p w14:paraId="342ED7AE" w14:textId="1969C01B"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lastRenderedPageBreak/>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4A397195" w:rsidR="0045211A"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1BBD0E46" w14:textId="77777777" w:rsidR="00A91C9A" w:rsidRDefault="00A91C9A" w:rsidP="00D86E90"/>
    <w:p w14:paraId="300389A5" w14:textId="3F7898E8" w:rsidR="00A91C9A" w:rsidRDefault="00A91C9A" w:rsidP="00A91C9A">
      <w:pPr>
        <w:pStyle w:val="Ttulo2"/>
      </w:pPr>
      <w:r>
        <w:t>Encriptar archivos de control</w:t>
      </w:r>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149CE3C8" w:rsidR="005F0D2A" w:rsidRDefault="009D18A3" w:rsidP="009D18A3">
      <w:r>
        <w:tab/>
      </w:r>
      <w:r w:rsidR="003E754B">
        <w:t xml:space="preserve">La configuración de esta encriptación la podremos encontrar en el archivo </w:t>
      </w:r>
      <w:r w:rsidR="003E754B" w:rsidRPr="003E754B">
        <w:rPr>
          <w:i/>
          <w:iCs/>
        </w:rPr>
        <w:t>game/definitions/AtlaxEncryptionKey.example.rpy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lastRenderedPageBreak/>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35"/>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t xml:space="preserve">Si requireSceneEncryption </w:t>
      </w:r>
      <w:r w:rsidR="005F0D2A">
        <w:t>dice True, significa que el motor espera que los archivos de control estén encriptados, por lo tanto los desencriptará utilizando el atlax_encryption_key.</w:t>
      </w:r>
    </w:p>
    <w:p w14:paraId="706EF0A2" w14:textId="2FA2B913"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36"/>
                    <a:stretch>
                      <a:fillRect/>
                    </a:stretch>
                  </pic:blipFill>
                  <pic:spPr>
                    <a:xfrm>
                      <a:off x="0" y="0"/>
                      <a:ext cx="1571625" cy="1190625"/>
                    </a:xfrm>
                    <a:prstGeom prst="rect">
                      <a:avLst/>
                    </a:prstGeom>
                  </pic:spPr>
                </pic:pic>
              </a:graphicData>
            </a:graphic>
          </wp:inline>
        </w:drawing>
      </w:r>
    </w:p>
    <w:p w14:paraId="39062285" w14:textId="5737F3DE" w:rsidR="000A0E1F" w:rsidRDefault="000A0E1F" w:rsidP="00A91C9A">
      <w:r>
        <w:tab/>
        <w:t>Un ejecutable, dos carpetas y una llave de encriptación. La llave de encriptación es un simple documento de texto con 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Ransomware.</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lastRenderedPageBreak/>
        <w:tab/>
      </w:r>
    </w:p>
    <w:p w14:paraId="7DBA3BE9" w14:textId="3DD804DC" w:rsidR="006A5779" w:rsidRDefault="006A5779" w:rsidP="006A5779">
      <w:pPr>
        <w:pStyle w:val="Ttulo1"/>
      </w:pPr>
      <w:bookmarkStart w:id="19" w:name="_Toc199261572"/>
      <w:r>
        <w:t>Testing</w:t>
      </w:r>
      <w:bookmarkEnd w:id="19"/>
    </w:p>
    <w:p w14:paraId="3EFE239B" w14:textId="739CABD3" w:rsidR="00AB1690" w:rsidRDefault="00AB1690" w:rsidP="00AB1690">
      <w:r>
        <w:tab/>
        <w:t>Atlax Renpy no ofrece ninguna herramienta específica para facilitar la fase de testing de tu novela visual, sin embargo aquí dejaré algunas estrategias para agilizar el testeo de tus escenas.</w:t>
      </w:r>
    </w:p>
    <w:p w14:paraId="65101BBF" w14:textId="26FCE754" w:rsidR="00682B73" w:rsidRDefault="00AB1690" w:rsidP="00682B73">
      <w:pPr>
        <w:pStyle w:val="Prrafodelista"/>
        <w:numPr>
          <w:ilvl w:val="0"/>
          <w:numId w:val="20"/>
        </w:numPr>
      </w:pPr>
      <w:r>
        <w:t xml:space="preserve">Si tu novela se compone de varios archivos de control y quieres probar uno en específico, </w:t>
      </w:r>
      <w:r w:rsidR="00682B73">
        <w:t xml:space="preserve">siempre </w:t>
      </w:r>
      <w:r>
        <w:t xml:space="preserve">puedes cambiar la variable </w:t>
      </w:r>
      <w:r w:rsidR="00682B73" w:rsidRPr="00682B73">
        <w:rPr>
          <w:i/>
          <w:iCs/>
        </w:rPr>
        <w:t>firstDialogue</w:t>
      </w:r>
      <w:r w:rsidR="00682B73">
        <w:t xml:space="preserve"> en el archivo </w:t>
      </w:r>
      <w:r w:rsidR="00682B73" w:rsidRPr="00682B73">
        <w:rPr>
          <w:i/>
          <w:iCs/>
        </w:rPr>
        <w:t>games/script.rpy</w:t>
      </w:r>
      <w:r w:rsidR="00682B73">
        <w:rPr>
          <w:i/>
          <w:iCs/>
        </w:rPr>
        <w:t xml:space="preserve"> </w:t>
      </w:r>
      <w:r w:rsidR="00682B73">
        <w:t>colocándole la ruta de la escena que quieres ejecutar.</w:t>
      </w:r>
    </w:p>
    <w:p w14:paraId="532CBC6F" w14:textId="77777777" w:rsidR="00E201CC" w:rsidRDefault="00E201CC" w:rsidP="00E201CC">
      <w:pPr>
        <w:pStyle w:val="Prrafodelista"/>
      </w:pPr>
    </w:p>
    <w:p w14:paraId="6151BA90" w14:textId="009BB7D6" w:rsidR="00682B73" w:rsidRPr="00682B73" w:rsidRDefault="00682B73" w:rsidP="00682B73">
      <w:pPr>
        <w:pStyle w:val="Prrafodelista"/>
        <w:numPr>
          <w:ilvl w:val="0"/>
          <w:numId w:val="20"/>
        </w:numPr>
      </w:pPr>
      <w:r>
        <w:t xml:space="preserve">Para probar consecuencias de tipo puntos, escenas o de decisión, en el archivo </w:t>
      </w:r>
      <w:r w:rsidRPr="00E201CC">
        <w:rPr>
          <w:i/>
          <w:iCs/>
        </w:rPr>
        <w:t>games/script.rpy</w:t>
      </w:r>
      <w:r>
        <w:t xml:space="preserve"> puedes modificar las variables </w:t>
      </w:r>
      <w:r w:rsidRPr="00E201CC">
        <w:rPr>
          <w:i/>
          <w:iCs/>
        </w:rPr>
        <w:t>globalPoints</w:t>
      </w:r>
      <w:r>
        <w:t xml:space="preserve">, </w:t>
      </w:r>
      <w:r w:rsidRPr="00E201CC">
        <w:rPr>
          <w:i/>
          <w:iCs/>
        </w:rPr>
        <w:t>globalDecsions</w:t>
      </w:r>
      <w:r>
        <w:t xml:space="preserve">, </w:t>
      </w:r>
      <w:r w:rsidRPr="00E201CC">
        <w:rPr>
          <w:i/>
          <w:iCs/>
        </w:rPr>
        <w:t>globalScenes</w:t>
      </w:r>
      <w:r>
        <w:t xml:space="preserve"> y darle valores iniciales. Aquí unos ejemplos.</w:t>
      </w:r>
      <w:r w:rsidR="00E201CC" w:rsidRPr="00E201CC">
        <w:rPr>
          <w:noProof/>
        </w:rPr>
        <w:t xml:space="preserve"> </w:t>
      </w:r>
      <w:r w:rsidR="00E201CC">
        <w:rPr>
          <w:noProof/>
        </w:rPr>
        <w:drawing>
          <wp:inline distT="0" distB="0" distL="0" distR="0" wp14:anchorId="55907F9E" wp14:editId="7DC5BB36">
            <wp:extent cx="4838700" cy="600486"/>
            <wp:effectExtent l="0" t="0" r="0" b="9525"/>
            <wp:docPr id="13565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0489" name=""/>
                    <pic:cNvPicPr/>
                  </pic:nvPicPr>
                  <pic:blipFill>
                    <a:blip r:embed="rId37"/>
                    <a:stretch>
                      <a:fillRect/>
                    </a:stretch>
                  </pic:blipFill>
                  <pic:spPr>
                    <a:xfrm>
                      <a:off x="0" y="0"/>
                      <a:ext cx="4852795" cy="602235"/>
                    </a:xfrm>
                    <a:prstGeom prst="rect">
                      <a:avLst/>
                    </a:prstGeom>
                  </pic:spPr>
                </pic:pic>
              </a:graphicData>
            </a:graphic>
          </wp:inline>
        </w:drawing>
      </w:r>
    </w:p>
    <w:p w14:paraId="1B86356F" w14:textId="36055D22" w:rsidR="00AB1690" w:rsidRDefault="00AB1690" w:rsidP="00682B73">
      <w:pPr>
        <w:pStyle w:val="Prrafodelista"/>
      </w:pPr>
    </w:p>
    <w:p w14:paraId="38DB9A2D" w14:textId="247B60D7" w:rsidR="001A3A3F" w:rsidRPr="00AB1690" w:rsidRDefault="001A3A3F" w:rsidP="001A3A3F">
      <w:pPr>
        <w:pStyle w:val="Prrafodelista"/>
        <w:numPr>
          <w:ilvl w:val="0"/>
          <w:numId w:val="20"/>
        </w:numPr>
      </w:pPr>
      <w:r>
        <w:t>Si una escena es muy larga y necesitas testear una parte alejada del inicio, en coloca un * en la columna key del diálogo en el que quieras iniciar, el juego empezará desde ese diálogo. Por supuesto que al iniciar así tendrás que mostrar los personajes en pantalla (si los hay) y background (si es necesario). Al finalizar de testear la escena puedes quitar el *, deshacer las modificaciones de testeo pertinentes y corregir el nombre del key del diálogo.</w:t>
      </w:r>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351ADB7E" w14:textId="34B975CD"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game/definitions/configDefine.rpy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37CC826A" w14:textId="01F2AFDD" w:rsidR="00C27348" w:rsidRPr="00C27348" w:rsidRDefault="00C27348" w:rsidP="007E46E0">
      <w:r>
        <w:lastRenderedPageBreak/>
        <w:tab/>
        <w:t xml:space="preserve">Aunque la animación no tenga parámetros, puedes colocarla en </w:t>
      </w:r>
      <w:r w:rsidRPr="007E46E0">
        <w:rPr>
          <w:i/>
          <w:iCs/>
        </w:rPr>
        <w:t>oneParameterEvents</w:t>
      </w:r>
      <w:r>
        <w:rPr>
          <w:i/>
          <w:iCs/>
        </w:rPr>
        <w:t xml:space="preserve"> </w:t>
      </w:r>
      <w:r w:rsidRPr="00C27348">
        <w:t>o</w:t>
      </w:r>
      <w:r>
        <w:rPr>
          <w:i/>
          <w:iCs/>
        </w:rPr>
        <w:t xml:space="preserve"> </w:t>
      </w:r>
      <w:r w:rsidRPr="007E46E0">
        <w:rPr>
          <w:i/>
          <w:iCs/>
        </w:rPr>
        <w:t>twoParameterEvents</w:t>
      </w:r>
      <w:r>
        <w:t xml:space="preserve">. IMPORTANTE: Si la animación utiliza la propiedad zoom, estrictamente debe estar en </w:t>
      </w:r>
      <w:r w:rsidRPr="007E46E0">
        <w:rPr>
          <w:i/>
          <w:iCs/>
        </w:rPr>
        <w:t>twoParameterEvents</w:t>
      </w:r>
      <w:r>
        <w:rPr>
          <w:i/>
          <w:iCs/>
        </w:rPr>
        <w:t>.</w:t>
      </w:r>
    </w:p>
    <w:p w14:paraId="09EA2768" w14:textId="00B1C3EF" w:rsidR="007E46E0" w:rsidRPr="007E46E0" w:rsidRDefault="007E46E0" w:rsidP="007E46E0">
      <w:r>
        <w:t xml:space="preserve"> </w:t>
      </w:r>
    </w:p>
    <w:p w14:paraId="1DD0A799" w14:textId="76F66678"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77777777" w:rsidR="00D876FB" w:rsidRPr="00D876FB" w:rsidRDefault="00D876FB" w:rsidP="00D876FB"/>
    <w:p w14:paraId="0D0C5995" w14:textId="3653AB07" w:rsidR="00D876FB" w:rsidRDefault="006F16EB" w:rsidP="00D876FB">
      <w:hyperlink r:id="rId38" w:history="1">
        <w:r w:rsidRPr="006A7F98">
          <w:rPr>
            <w:rStyle w:val="Hipervnculo"/>
          </w:rPr>
          <w:t>https://htmlcolorcodes.com/es/</w:t>
        </w:r>
      </w:hyperlink>
      <w:r>
        <w:t xml:space="preserve"> </w:t>
      </w:r>
    </w:p>
    <w:p w14:paraId="41ABD16F" w14:textId="2464DEEE" w:rsidR="00B2647B" w:rsidRDefault="00B2647B" w:rsidP="00D876FB">
      <w:hyperlink r:id="rId39" w:history="1">
        <w:r w:rsidRPr="00423F70">
          <w:rPr>
            <w:rStyle w:val="Hipervnculo"/>
          </w:rPr>
          <w:t>https://webutility.io/pixel-width-calculator</w:t>
        </w:r>
      </w:hyperlink>
    </w:p>
    <w:p w14:paraId="4541EB73" w14:textId="4DCDC0B9" w:rsidR="00B2647B" w:rsidRDefault="007B2CA8" w:rsidP="00D876FB">
      <w:hyperlink r:id="rId40"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7871D" w14:textId="77777777" w:rsidR="00B61FBB" w:rsidRDefault="00B61FBB" w:rsidP="006A5779">
      <w:pPr>
        <w:spacing w:after="0" w:line="240" w:lineRule="auto"/>
      </w:pPr>
      <w:r>
        <w:separator/>
      </w:r>
    </w:p>
  </w:endnote>
  <w:endnote w:type="continuationSeparator" w:id="0">
    <w:p w14:paraId="10F6A607" w14:textId="77777777" w:rsidR="00B61FBB" w:rsidRDefault="00B61FBB"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481FE" w14:textId="77777777" w:rsidR="00B61FBB" w:rsidRDefault="00B61FBB" w:rsidP="006A5779">
      <w:pPr>
        <w:spacing w:after="0" w:line="240" w:lineRule="auto"/>
      </w:pPr>
      <w:r>
        <w:separator/>
      </w:r>
    </w:p>
  </w:footnote>
  <w:footnote w:type="continuationSeparator" w:id="0">
    <w:p w14:paraId="57A933DB" w14:textId="77777777" w:rsidR="00B61FBB" w:rsidRDefault="00B61FBB"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2F95A1C"/>
    <w:multiLevelType w:val="hybridMultilevel"/>
    <w:tmpl w:val="79264C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8"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0"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1"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4"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6"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8"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4"/>
  </w:num>
  <w:num w:numId="2" w16cid:durableId="132523105">
    <w:abstractNumId w:val="16"/>
  </w:num>
  <w:num w:numId="3" w16cid:durableId="550045339">
    <w:abstractNumId w:val="2"/>
  </w:num>
  <w:num w:numId="4" w16cid:durableId="913316204">
    <w:abstractNumId w:val="12"/>
  </w:num>
  <w:num w:numId="5" w16cid:durableId="1328904247">
    <w:abstractNumId w:val="9"/>
  </w:num>
  <w:num w:numId="6" w16cid:durableId="675959527">
    <w:abstractNumId w:val="8"/>
  </w:num>
  <w:num w:numId="7" w16cid:durableId="1954557278">
    <w:abstractNumId w:val="3"/>
  </w:num>
  <w:num w:numId="8" w16cid:durableId="1356231617">
    <w:abstractNumId w:val="1"/>
  </w:num>
  <w:num w:numId="9" w16cid:durableId="1882328899">
    <w:abstractNumId w:val="7"/>
  </w:num>
  <w:num w:numId="10" w16cid:durableId="870528595">
    <w:abstractNumId w:val="10"/>
  </w:num>
  <w:num w:numId="11" w16cid:durableId="1776826764">
    <w:abstractNumId w:val="18"/>
  </w:num>
  <w:num w:numId="12" w16cid:durableId="1998149375">
    <w:abstractNumId w:val="0"/>
  </w:num>
  <w:num w:numId="13" w16cid:durableId="2030794282">
    <w:abstractNumId w:val="19"/>
  </w:num>
  <w:num w:numId="14" w16cid:durableId="389350923">
    <w:abstractNumId w:val="6"/>
  </w:num>
  <w:num w:numId="15" w16cid:durableId="1450397852">
    <w:abstractNumId w:val="5"/>
  </w:num>
  <w:num w:numId="16" w16cid:durableId="1198618860">
    <w:abstractNumId w:val="13"/>
  </w:num>
  <w:num w:numId="17" w16cid:durableId="534732538">
    <w:abstractNumId w:val="17"/>
  </w:num>
  <w:num w:numId="18" w16cid:durableId="1870793516">
    <w:abstractNumId w:val="11"/>
  </w:num>
  <w:num w:numId="19" w16cid:durableId="1198272480">
    <w:abstractNumId w:val="15"/>
  </w:num>
  <w:num w:numId="20" w16cid:durableId="15971273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4F43"/>
    <w:rsid w:val="00066054"/>
    <w:rsid w:val="00072ABC"/>
    <w:rsid w:val="000745E7"/>
    <w:rsid w:val="0007779A"/>
    <w:rsid w:val="00084A15"/>
    <w:rsid w:val="00085F5C"/>
    <w:rsid w:val="000912D9"/>
    <w:rsid w:val="000A0E1F"/>
    <w:rsid w:val="000B1F57"/>
    <w:rsid w:val="000B3DC1"/>
    <w:rsid w:val="000C7D89"/>
    <w:rsid w:val="000D60D1"/>
    <w:rsid w:val="00100E87"/>
    <w:rsid w:val="00116426"/>
    <w:rsid w:val="001278DB"/>
    <w:rsid w:val="0013360E"/>
    <w:rsid w:val="00141E3B"/>
    <w:rsid w:val="00147152"/>
    <w:rsid w:val="00152C21"/>
    <w:rsid w:val="00154D66"/>
    <w:rsid w:val="00167229"/>
    <w:rsid w:val="00181405"/>
    <w:rsid w:val="001871D4"/>
    <w:rsid w:val="00192A64"/>
    <w:rsid w:val="001934F9"/>
    <w:rsid w:val="001A2B0B"/>
    <w:rsid w:val="001A3A3F"/>
    <w:rsid w:val="001C13B8"/>
    <w:rsid w:val="001D7453"/>
    <w:rsid w:val="001E2CEE"/>
    <w:rsid w:val="001E5682"/>
    <w:rsid w:val="001F2C38"/>
    <w:rsid w:val="00206853"/>
    <w:rsid w:val="00206CD8"/>
    <w:rsid w:val="00220620"/>
    <w:rsid w:val="002504A1"/>
    <w:rsid w:val="00250A61"/>
    <w:rsid w:val="00250BEF"/>
    <w:rsid w:val="00260D21"/>
    <w:rsid w:val="002704E4"/>
    <w:rsid w:val="002742DD"/>
    <w:rsid w:val="002A0E11"/>
    <w:rsid w:val="002A5B84"/>
    <w:rsid w:val="002B4797"/>
    <w:rsid w:val="002D14CA"/>
    <w:rsid w:val="002E3210"/>
    <w:rsid w:val="002E5B39"/>
    <w:rsid w:val="002F4C94"/>
    <w:rsid w:val="002F5B2C"/>
    <w:rsid w:val="00301594"/>
    <w:rsid w:val="003035BB"/>
    <w:rsid w:val="00331BEC"/>
    <w:rsid w:val="00337355"/>
    <w:rsid w:val="003464BF"/>
    <w:rsid w:val="003510A1"/>
    <w:rsid w:val="0035272B"/>
    <w:rsid w:val="00353FC8"/>
    <w:rsid w:val="003547D4"/>
    <w:rsid w:val="00356FA3"/>
    <w:rsid w:val="00367591"/>
    <w:rsid w:val="0037035B"/>
    <w:rsid w:val="00370380"/>
    <w:rsid w:val="00382387"/>
    <w:rsid w:val="00386F61"/>
    <w:rsid w:val="00391D6B"/>
    <w:rsid w:val="00393937"/>
    <w:rsid w:val="00393E8E"/>
    <w:rsid w:val="003B0701"/>
    <w:rsid w:val="003C2FEF"/>
    <w:rsid w:val="003E25EF"/>
    <w:rsid w:val="003E4780"/>
    <w:rsid w:val="003E754B"/>
    <w:rsid w:val="003F721A"/>
    <w:rsid w:val="004116E6"/>
    <w:rsid w:val="004134AB"/>
    <w:rsid w:val="00414D36"/>
    <w:rsid w:val="00417F36"/>
    <w:rsid w:val="00420C66"/>
    <w:rsid w:val="0042621B"/>
    <w:rsid w:val="004302FF"/>
    <w:rsid w:val="0044181B"/>
    <w:rsid w:val="00442B26"/>
    <w:rsid w:val="00444E36"/>
    <w:rsid w:val="0045211A"/>
    <w:rsid w:val="00455B1D"/>
    <w:rsid w:val="00461C8A"/>
    <w:rsid w:val="004674C2"/>
    <w:rsid w:val="004768DB"/>
    <w:rsid w:val="0048297E"/>
    <w:rsid w:val="004875E9"/>
    <w:rsid w:val="00497A28"/>
    <w:rsid w:val="004A3538"/>
    <w:rsid w:val="004B3BC3"/>
    <w:rsid w:val="004C18FC"/>
    <w:rsid w:val="004D224D"/>
    <w:rsid w:val="004D5442"/>
    <w:rsid w:val="004E3CD6"/>
    <w:rsid w:val="004E7CAF"/>
    <w:rsid w:val="004E7CEA"/>
    <w:rsid w:val="004F6754"/>
    <w:rsid w:val="00501252"/>
    <w:rsid w:val="0050586B"/>
    <w:rsid w:val="005062B1"/>
    <w:rsid w:val="00511916"/>
    <w:rsid w:val="00514C86"/>
    <w:rsid w:val="00537DF5"/>
    <w:rsid w:val="00542F28"/>
    <w:rsid w:val="0054385C"/>
    <w:rsid w:val="00556214"/>
    <w:rsid w:val="00561A67"/>
    <w:rsid w:val="0057024B"/>
    <w:rsid w:val="00575F6B"/>
    <w:rsid w:val="005929D1"/>
    <w:rsid w:val="005979E0"/>
    <w:rsid w:val="005A13EB"/>
    <w:rsid w:val="005A3719"/>
    <w:rsid w:val="005B21D9"/>
    <w:rsid w:val="005B7E20"/>
    <w:rsid w:val="005C7BCD"/>
    <w:rsid w:val="005D240B"/>
    <w:rsid w:val="005D4681"/>
    <w:rsid w:val="005D70B1"/>
    <w:rsid w:val="005F0D2A"/>
    <w:rsid w:val="005F11F2"/>
    <w:rsid w:val="005F2FA8"/>
    <w:rsid w:val="00600F24"/>
    <w:rsid w:val="006169CF"/>
    <w:rsid w:val="006210F3"/>
    <w:rsid w:val="006242DB"/>
    <w:rsid w:val="00631176"/>
    <w:rsid w:val="0063778A"/>
    <w:rsid w:val="00640DB5"/>
    <w:rsid w:val="00641572"/>
    <w:rsid w:val="00653965"/>
    <w:rsid w:val="00656EE6"/>
    <w:rsid w:val="00682B73"/>
    <w:rsid w:val="00683BED"/>
    <w:rsid w:val="00684D73"/>
    <w:rsid w:val="006877CD"/>
    <w:rsid w:val="00692E1F"/>
    <w:rsid w:val="00692ED0"/>
    <w:rsid w:val="006977DD"/>
    <w:rsid w:val="006A0D20"/>
    <w:rsid w:val="006A12E9"/>
    <w:rsid w:val="006A5779"/>
    <w:rsid w:val="006B39D3"/>
    <w:rsid w:val="006B3B5D"/>
    <w:rsid w:val="006B5FA9"/>
    <w:rsid w:val="006B6938"/>
    <w:rsid w:val="006B7985"/>
    <w:rsid w:val="006C0C45"/>
    <w:rsid w:val="006D2F65"/>
    <w:rsid w:val="006E7EE9"/>
    <w:rsid w:val="006F16EB"/>
    <w:rsid w:val="006F30C9"/>
    <w:rsid w:val="006F482C"/>
    <w:rsid w:val="007176DF"/>
    <w:rsid w:val="00723A24"/>
    <w:rsid w:val="007302BD"/>
    <w:rsid w:val="00734EF4"/>
    <w:rsid w:val="00735005"/>
    <w:rsid w:val="00737AEC"/>
    <w:rsid w:val="00746CAA"/>
    <w:rsid w:val="00757977"/>
    <w:rsid w:val="00771768"/>
    <w:rsid w:val="007819CF"/>
    <w:rsid w:val="007832AA"/>
    <w:rsid w:val="00785C9F"/>
    <w:rsid w:val="007864D1"/>
    <w:rsid w:val="00787EFB"/>
    <w:rsid w:val="00790F01"/>
    <w:rsid w:val="007A3E31"/>
    <w:rsid w:val="007B2CA8"/>
    <w:rsid w:val="007C075B"/>
    <w:rsid w:val="007C0AC0"/>
    <w:rsid w:val="007C5AF8"/>
    <w:rsid w:val="007D0688"/>
    <w:rsid w:val="007E46E0"/>
    <w:rsid w:val="007E55B0"/>
    <w:rsid w:val="00800AB0"/>
    <w:rsid w:val="0083601B"/>
    <w:rsid w:val="00844019"/>
    <w:rsid w:val="00845ADA"/>
    <w:rsid w:val="0085041C"/>
    <w:rsid w:val="00855DBB"/>
    <w:rsid w:val="00862518"/>
    <w:rsid w:val="008678EE"/>
    <w:rsid w:val="00870E12"/>
    <w:rsid w:val="00872BD5"/>
    <w:rsid w:val="00875750"/>
    <w:rsid w:val="0088314E"/>
    <w:rsid w:val="0088788A"/>
    <w:rsid w:val="0089213E"/>
    <w:rsid w:val="008A038C"/>
    <w:rsid w:val="008A2D18"/>
    <w:rsid w:val="008B6397"/>
    <w:rsid w:val="008B7A11"/>
    <w:rsid w:val="008C4269"/>
    <w:rsid w:val="008D393E"/>
    <w:rsid w:val="008D3E63"/>
    <w:rsid w:val="008D7087"/>
    <w:rsid w:val="008E7A44"/>
    <w:rsid w:val="008F617E"/>
    <w:rsid w:val="009020D2"/>
    <w:rsid w:val="00903861"/>
    <w:rsid w:val="00910C4B"/>
    <w:rsid w:val="009151B7"/>
    <w:rsid w:val="0091679A"/>
    <w:rsid w:val="00944E8B"/>
    <w:rsid w:val="009450ED"/>
    <w:rsid w:val="0094632B"/>
    <w:rsid w:val="0094660C"/>
    <w:rsid w:val="00947F5E"/>
    <w:rsid w:val="00950650"/>
    <w:rsid w:val="0095475B"/>
    <w:rsid w:val="0098102D"/>
    <w:rsid w:val="0098527C"/>
    <w:rsid w:val="00996D49"/>
    <w:rsid w:val="009C4065"/>
    <w:rsid w:val="009D18A3"/>
    <w:rsid w:val="009F01EA"/>
    <w:rsid w:val="00A005B3"/>
    <w:rsid w:val="00A04AE6"/>
    <w:rsid w:val="00A138AE"/>
    <w:rsid w:val="00A1623E"/>
    <w:rsid w:val="00A20A07"/>
    <w:rsid w:val="00A27E17"/>
    <w:rsid w:val="00A32AD1"/>
    <w:rsid w:val="00A3793F"/>
    <w:rsid w:val="00A438A3"/>
    <w:rsid w:val="00A43E41"/>
    <w:rsid w:val="00A47310"/>
    <w:rsid w:val="00A52878"/>
    <w:rsid w:val="00A75EC0"/>
    <w:rsid w:val="00A8593C"/>
    <w:rsid w:val="00A91C9A"/>
    <w:rsid w:val="00A937CC"/>
    <w:rsid w:val="00AA4F6A"/>
    <w:rsid w:val="00AA6F32"/>
    <w:rsid w:val="00AB1690"/>
    <w:rsid w:val="00AB3021"/>
    <w:rsid w:val="00AB6E32"/>
    <w:rsid w:val="00AC4181"/>
    <w:rsid w:val="00AC518D"/>
    <w:rsid w:val="00AC646A"/>
    <w:rsid w:val="00AD21FA"/>
    <w:rsid w:val="00AD26B9"/>
    <w:rsid w:val="00AD3934"/>
    <w:rsid w:val="00AD4931"/>
    <w:rsid w:val="00AE0C01"/>
    <w:rsid w:val="00AF5A0D"/>
    <w:rsid w:val="00B05ED7"/>
    <w:rsid w:val="00B142B1"/>
    <w:rsid w:val="00B2647B"/>
    <w:rsid w:val="00B27528"/>
    <w:rsid w:val="00B46B00"/>
    <w:rsid w:val="00B54E97"/>
    <w:rsid w:val="00B61FBB"/>
    <w:rsid w:val="00B75319"/>
    <w:rsid w:val="00B7716E"/>
    <w:rsid w:val="00B93AAC"/>
    <w:rsid w:val="00BB4974"/>
    <w:rsid w:val="00BD503B"/>
    <w:rsid w:val="00BE167A"/>
    <w:rsid w:val="00BF1D60"/>
    <w:rsid w:val="00C138AC"/>
    <w:rsid w:val="00C148DD"/>
    <w:rsid w:val="00C27348"/>
    <w:rsid w:val="00C40F5F"/>
    <w:rsid w:val="00C470DD"/>
    <w:rsid w:val="00C4780A"/>
    <w:rsid w:val="00C65564"/>
    <w:rsid w:val="00C71921"/>
    <w:rsid w:val="00C81C50"/>
    <w:rsid w:val="00C81EB6"/>
    <w:rsid w:val="00C8418A"/>
    <w:rsid w:val="00C85D8B"/>
    <w:rsid w:val="00C903DC"/>
    <w:rsid w:val="00CA2A0A"/>
    <w:rsid w:val="00CB15C9"/>
    <w:rsid w:val="00CB1A6E"/>
    <w:rsid w:val="00CB50F5"/>
    <w:rsid w:val="00CD3398"/>
    <w:rsid w:val="00CD47AB"/>
    <w:rsid w:val="00CE2F26"/>
    <w:rsid w:val="00CE3BD5"/>
    <w:rsid w:val="00CF2451"/>
    <w:rsid w:val="00D036C0"/>
    <w:rsid w:val="00D11B1C"/>
    <w:rsid w:val="00D162C6"/>
    <w:rsid w:val="00D300AA"/>
    <w:rsid w:val="00D32F39"/>
    <w:rsid w:val="00D3446B"/>
    <w:rsid w:val="00D40C31"/>
    <w:rsid w:val="00D4143B"/>
    <w:rsid w:val="00D41B7C"/>
    <w:rsid w:val="00D439B2"/>
    <w:rsid w:val="00D561C1"/>
    <w:rsid w:val="00D57455"/>
    <w:rsid w:val="00D61465"/>
    <w:rsid w:val="00D6158E"/>
    <w:rsid w:val="00D75171"/>
    <w:rsid w:val="00D827B1"/>
    <w:rsid w:val="00D84481"/>
    <w:rsid w:val="00D86E90"/>
    <w:rsid w:val="00D876FB"/>
    <w:rsid w:val="00D94F3B"/>
    <w:rsid w:val="00DA745B"/>
    <w:rsid w:val="00DB15B9"/>
    <w:rsid w:val="00DB37AE"/>
    <w:rsid w:val="00DB78F1"/>
    <w:rsid w:val="00DB7928"/>
    <w:rsid w:val="00DC6A99"/>
    <w:rsid w:val="00DD01F0"/>
    <w:rsid w:val="00DD5CE8"/>
    <w:rsid w:val="00DD5CFF"/>
    <w:rsid w:val="00DE18E1"/>
    <w:rsid w:val="00DE31F4"/>
    <w:rsid w:val="00DF39FF"/>
    <w:rsid w:val="00DF4698"/>
    <w:rsid w:val="00E201CC"/>
    <w:rsid w:val="00E26DDD"/>
    <w:rsid w:val="00E3289A"/>
    <w:rsid w:val="00E534E9"/>
    <w:rsid w:val="00E54C71"/>
    <w:rsid w:val="00E57E9B"/>
    <w:rsid w:val="00E62471"/>
    <w:rsid w:val="00E63EE1"/>
    <w:rsid w:val="00E71442"/>
    <w:rsid w:val="00E731A2"/>
    <w:rsid w:val="00E76B17"/>
    <w:rsid w:val="00E84C8D"/>
    <w:rsid w:val="00E92754"/>
    <w:rsid w:val="00EA061F"/>
    <w:rsid w:val="00EB063E"/>
    <w:rsid w:val="00EB62E4"/>
    <w:rsid w:val="00ED0DAA"/>
    <w:rsid w:val="00ED2C1A"/>
    <w:rsid w:val="00ED32F4"/>
    <w:rsid w:val="00ED5853"/>
    <w:rsid w:val="00ED6639"/>
    <w:rsid w:val="00F16D15"/>
    <w:rsid w:val="00F23224"/>
    <w:rsid w:val="00F35969"/>
    <w:rsid w:val="00F35ECD"/>
    <w:rsid w:val="00F40F10"/>
    <w:rsid w:val="00F45AF9"/>
    <w:rsid w:val="00F51FB0"/>
    <w:rsid w:val="00F5619A"/>
    <w:rsid w:val="00F60DC9"/>
    <w:rsid w:val="00F6528E"/>
    <w:rsid w:val="00F65CED"/>
    <w:rsid w:val="00F837AE"/>
    <w:rsid w:val="00F9011D"/>
    <w:rsid w:val="00F95804"/>
    <w:rsid w:val="00FA3E8A"/>
    <w:rsid w:val="00FA7BB8"/>
    <w:rsid w:val="00FA7BF7"/>
    <w:rsid w:val="00FC1D35"/>
    <w:rsid w:val="00FD129C"/>
    <w:rsid w:val="00FD386B"/>
    <w:rsid w:val="00FD38A9"/>
    <w:rsid w:val="00FE5675"/>
    <w:rsid w:val="00FE5E6A"/>
    <w:rsid w:val="00FF3D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renpy.org/doc/html/text.html" TargetMode="External"/><Relationship Id="rId39" Type="http://schemas.openxmlformats.org/officeDocument/2006/relationships/hyperlink" Target="https://webutility.io/pixel-width-calculator" TargetMode="External"/><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tmlcolorcodes.com/es/" TargetMode="External"/><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www.renpy.org/doc/html/text.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ebutility.io/pixel-width-calculator" TargetMode="External"/><Relationship Id="rId33" Type="http://schemas.openxmlformats.org/officeDocument/2006/relationships/image" Target="media/image22.png"/><Relationship Id="rId38" Type="http://schemas.openxmlformats.org/officeDocument/2006/relationships/hyperlink" Target="https://htmlcolorcodes.com/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1880</TotalTime>
  <Pages>32</Pages>
  <Words>8264</Words>
  <Characters>45453</Characters>
  <Application>Microsoft Office Word</Application>
  <DocSecurity>0</DocSecurity>
  <Lines>378</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292</cp:revision>
  <dcterms:created xsi:type="dcterms:W3CDTF">2025-05-27T21:38:00Z</dcterms:created>
  <dcterms:modified xsi:type="dcterms:W3CDTF">2026-03-08T15:19:00Z</dcterms:modified>
</cp:coreProperties>
</file>