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全球传统木制风帆船造船学习项目与申请联系清单</w:t>
      </w:r>
    </w:p>
    <w:p>
      <w:pPr>
        <w:jc w:val="center"/>
      </w:pPr>
      <w:r>
        <w:rPr>
          <w:i/>
          <w:sz w:val="22"/>
        </w:rPr>
        <w:t>面向传统木船 船匠技艺 历史帆船复原与海外学习的研究型行动指南</w:t>
      </w:r>
    </w:p>
    <w:p/>
    <w:p>
      <w:r>
        <w:t>这份文档把“可公开报名的学校”与“仍在运行但只能通过关系进入的船厂”明确分开。对想接近地理大发现时代欧洲木帆船的人，最重要的不是只学会造一条小艇，而是依次获得木工和放样基础、传统船体结构能力、桅杆与索具认知，再进入历史复原或大型木帆船船厂。</w:t>
      </w:r>
    </w:p>
    <w:p>
      <w:r>
        <w:t>核心结论：最具历史匹配度且可实际申请的是西班牙 Albaola；最清晰的英语国际学生签证路径是美国 Northwest School of Wooden Boatbuilding；英国 Boat Building Academy 适合从零建立基础。印尼 Pinisi、土耳其 Bodrum gulet、阿曼 Sur dhow 是重要的活态船厂，但目前没有证据表明它们对外国人提供可直接报名的规范学徒班。</w:t>
      </w:r>
    </w:p>
    <w:p>
      <w:r>
        <w:t>核验时间：2026年10月1日。费用、开课与签证政策会变化，提交申请或购票前必须向机构以书面方式二次确认。</w:t>
      </w:r>
    </w:p>
    <w:p>
      <w:pPr>
        <w:pStyle w:val="Heading1"/>
      </w:pPr>
      <w:r>
        <w:t>阅读方法</w:t>
      </w:r>
    </w:p>
    <w:p>
      <w:r>
        <w:t>A 类为“可直接申请”的项目；B 类为“可联系、但录取或跟工机会不能预先保证”的活态船厂/遗产项目；C 类适合短期试水或补充技能。本文中的“已核实”仅表示在公开官方资料或可靠项目资料中能看到当前项目、课程或联系方式，并不等于已为申请人保留名额。</w:t>
      </w:r>
    </w:p>
    <w:p>
      <w:pPr>
        <w:pStyle w:val="Heading1"/>
      </w:pPr>
      <w:r>
        <w:t>一 全球相关造船厂 项目与学校分析列表</w:t>
      </w:r>
    </w:p>
    <w:p>
      <w:r>
        <w:t>下表是按与目标的关系、实际可进入性和学习价值筛选的全球清单。并非“有传统船展示”的博物馆都会列入，只有能看到课程、真实建造/修复现场、学徒制或可实际联系的船厂才保留。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4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163A5F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12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163A5F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地区</w:t>
            </w:r>
          </w:p>
        </w:tc>
        <w:tc>
          <w:tcPr>
            <w:tcW w:type="dxa" w:w="17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163A5F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机构或项目</w:t>
            </w:r>
          </w:p>
        </w:tc>
        <w:tc>
          <w:tcPr>
            <w:tcW w:type="dxa" w:w="235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163A5F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主要技艺与船型</w:t>
            </w:r>
          </w:p>
        </w:tc>
        <w:tc>
          <w:tcPr>
            <w:tcW w:type="dxa" w:w="19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163A5F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参与形式</w:t>
            </w:r>
          </w:p>
        </w:tc>
        <w:tc>
          <w:tcPr>
            <w:tcW w:type="dxa" w:w="12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163A5F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对目标的判断</w:t>
            </w:r>
          </w:p>
        </w:tc>
      </w:tr>
      <w:tr>
        <w:tc>
          <w:tcPr>
            <w:tcW w:type="dxa" w:w="4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西班牙 Pasaia</w:t>
            </w:r>
          </w:p>
        </w:tc>
        <w:tc>
          <w:tcPr>
            <w:tcW w:type="dxa" w:w="17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Albaola Aprendiztegi</w:t>
            </w:r>
          </w:p>
        </w:tc>
        <w:tc>
          <w:tcPr>
            <w:tcW w:type="dxa" w:w="235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16世纪巴斯克跨洋捕鲸船 San Juan 复原；传统船体、船木工、历史考证</w:t>
            </w:r>
          </w:p>
        </w:tc>
        <w:tc>
          <w:tcPr>
            <w:tcW w:type="dxa" w:w="19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3年制船匠学校；约18名学徒；面向全球18岁以上</w:t>
            </w:r>
          </w:p>
        </w:tc>
        <w:tc>
          <w:tcPr>
            <w:tcW w:type="dxa" w:w="12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最贴近大航海时代欧洲远洋木帆船</w:t>
            </w:r>
          </w:p>
        </w:tc>
      </w:tr>
      <w:tr>
        <w:tc>
          <w:tcPr>
            <w:tcW w:type="dxa" w:w="4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美国 Port Hadlock</w:t>
            </w:r>
          </w:p>
        </w:tc>
        <w:tc>
          <w:tcPr>
            <w:tcW w:type="dxa" w:w="17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Northwest School of Wooden Boatbuilding</w:t>
            </w:r>
          </w:p>
        </w:tc>
        <w:tc>
          <w:tcPr>
            <w:tcW w:type="dxa" w:w="235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传统木船建造，兼顾现代船舶系统</w:t>
            </w:r>
          </w:p>
        </w:tc>
        <w:tc>
          <w:tcPr>
            <w:tcW w:type="dxa" w:w="19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12个月全日制职业课程；国际生 I-20 路径已公开</w:t>
            </w:r>
          </w:p>
        </w:tc>
        <w:tc>
          <w:tcPr>
            <w:tcW w:type="dxa" w:w="12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英语与签证最清晰</w:t>
            </w:r>
          </w:p>
        </w:tc>
      </w:tr>
      <w:tr>
        <w:tc>
          <w:tcPr>
            <w:tcW w:type="dxa" w:w="4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英国 Lyme Regis</w:t>
            </w:r>
          </w:p>
        </w:tc>
        <w:tc>
          <w:tcPr>
            <w:tcW w:type="dxa" w:w="17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Boat Building Academy</w:t>
            </w:r>
          </w:p>
        </w:tc>
        <w:tc>
          <w:tcPr>
            <w:tcW w:type="dxa" w:w="235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放样、细木工、修复、clinker 与 carvel 铺板</w:t>
            </w:r>
          </w:p>
        </w:tc>
        <w:tc>
          <w:tcPr>
            <w:tcW w:type="dxa" w:w="19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40周全日制；另有1日至短期课程</w:t>
            </w:r>
          </w:p>
        </w:tc>
        <w:tc>
          <w:tcPr>
            <w:tcW w:type="dxa" w:w="12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零基础基础年</w:t>
            </w:r>
          </w:p>
        </w:tc>
      </w:tr>
      <w:tr>
        <w:tc>
          <w:tcPr>
            <w:tcW w:type="dxa" w:w="4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美国 Newport</w:t>
            </w:r>
          </w:p>
        </w:tc>
        <w:tc>
          <w:tcPr>
            <w:tcW w:type="dxa" w:w="17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IYRS Boatbuilding and Restoration</w:t>
            </w:r>
          </w:p>
        </w:tc>
        <w:tc>
          <w:tcPr>
            <w:tcW w:type="dxa" w:w="235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古典木船建造、修复、表面处理</w:t>
            </w:r>
          </w:p>
        </w:tc>
        <w:tc>
          <w:tcPr>
            <w:tcW w:type="dxa" w:w="19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20个月全日制</w:t>
            </w:r>
          </w:p>
        </w:tc>
        <w:tc>
          <w:tcPr>
            <w:tcW w:type="dxa" w:w="12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系统修复能力强，成本高</w:t>
            </w:r>
          </w:p>
        </w:tc>
      </w:tr>
      <w:tr>
        <w:tc>
          <w:tcPr>
            <w:tcW w:type="dxa" w:w="4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澳大利亚 Franklin</w:t>
            </w:r>
          </w:p>
        </w:tc>
        <w:tc>
          <w:tcPr>
            <w:tcW w:type="dxa" w:w="17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Wooden Boat Centre</w:t>
            </w:r>
          </w:p>
        </w:tc>
        <w:tc>
          <w:tcPr>
            <w:tcW w:type="dxa" w:w="235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传统 clinker/carvel 小船、放样、桨橹、木工</w:t>
            </w:r>
          </w:p>
        </w:tc>
        <w:tc>
          <w:tcPr>
            <w:tcW w:type="dxa" w:w="19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一年制及短课</w:t>
            </w:r>
          </w:p>
        </w:tc>
        <w:tc>
          <w:tcPr>
            <w:tcW w:type="dxa" w:w="12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英语实践强，签证资质待问</w:t>
            </w:r>
          </w:p>
        </w:tc>
      </w:tr>
      <w:tr>
        <w:tc>
          <w:tcPr>
            <w:tcW w:type="dxa" w:w="4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法国 Douarnenez</w:t>
            </w:r>
          </w:p>
        </w:tc>
        <w:tc>
          <w:tcPr>
            <w:tcW w:type="dxa" w:w="17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Les Ateliers de l Enfer</w:t>
            </w:r>
          </w:p>
        </w:tc>
        <w:tc>
          <w:tcPr>
            <w:tcW w:type="dxa" w:w="235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船体木工、制帆、船用软装</w:t>
            </w:r>
          </w:p>
        </w:tc>
        <w:tc>
          <w:tcPr>
            <w:tcW w:type="dxa" w:w="19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职业培训与 CAP 船舶木工路线</w:t>
            </w:r>
          </w:p>
        </w:tc>
        <w:tc>
          <w:tcPr>
            <w:tcW w:type="dxa" w:w="12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法语是实质门槛</w:t>
            </w:r>
          </w:p>
        </w:tc>
      </w:tr>
      <w:tr>
        <w:tc>
          <w:tcPr>
            <w:tcW w:type="dxa" w:w="4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2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挪威 Rissa</w:t>
            </w:r>
          </w:p>
        </w:tc>
        <w:tc>
          <w:tcPr>
            <w:tcW w:type="dxa" w:w="17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Fosen Folkehøgskole</w:t>
            </w:r>
          </w:p>
        </w:tc>
        <w:tc>
          <w:tcPr>
            <w:tcW w:type="dxa" w:w="235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从选树、锯材到北欧叠板船</w:t>
            </w:r>
          </w:p>
        </w:tc>
        <w:tc>
          <w:tcPr>
            <w:tcW w:type="dxa" w:w="19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全年制民众高等学校课程</w:t>
            </w:r>
          </w:p>
        </w:tc>
        <w:tc>
          <w:tcPr>
            <w:tcW w:type="dxa" w:w="12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传统材料与叠板法很强</w:t>
            </w:r>
          </w:p>
        </w:tc>
      </w:tr>
      <w:tr>
        <w:tc>
          <w:tcPr>
            <w:tcW w:type="dxa" w:w="4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C</w:t>
            </w:r>
          </w:p>
        </w:tc>
        <w:tc>
          <w:tcPr>
            <w:tcW w:type="dxa" w:w="12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美国 Brooklin</w:t>
            </w:r>
          </w:p>
        </w:tc>
        <w:tc>
          <w:tcPr>
            <w:tcW w:type="dxa" w:w="17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WoodenBoat School</w:t>
            </w:r>
          </w:p>
        </w:tc>
        <w:tc>
          <w:tcPr>
            <w:tcW w:type="dxa" w:w="235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小型传统木船、放样、修复与帆船基础</w:t>
            </w:r>
          </w:p>
        </w:tc>
        <w:tc>
          <w:tcPr>
            <w:tcW w:type="dxa" w:w="19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多为1至2周密集课</w:t>
            </w:r>
          </w:p>
        </w:tc>
        <w:tc>
          <w:tcPr>
            <w:tcW w:type="dxa" w:w="12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低风险试水</w:t>
            </w:r>
          </w:p>
        </w:tc>
      </w:tr>
      <w:tr>
        <w:tc>
          <w:tcPr>
            <w:tcW w:type="dxa" w:w="4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C</w:t>
            </w:r>
          </w:p>
        </w:tc>
        <w:tc>
          <w:tcPr>
            <w:tcW w:type="dxa" w:w="12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新西兰 Auckland</w:t>
            </w:r>
          </w:p>
        </w:tc>
        <w:tc>
          <w:tcPr>
            <w:tcW w:type="dxa" w:w="17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New Zealand Traditional Boat Building School</w:t>
            </w:r>
          </w:p>
        </w:tc>
        <w:tc>
          <w:tcPr>
            <w:tcW w:type="dxa" w:w="235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木船建造、修复、半模型、clinker 铺板</w:t>
            </w:r>
          </w:p>
        </w:tc>
        <w:tc>
          <w:tcPr>
            <w:tcW w:type="dxa" w:w="19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全年短期工坊；2026有公开排期</w:t>
            </w:r>
          </w:p>
        </w:tc>
        <w:tc>
          <w:tcPr>
            <w:tcW w:type="dxa" w:w="12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低成本试水与作品积累</w:t>
            </w:r>
          </w:p>
        </w:tc>
      </w:tr>
      <w:tr>
        <w:tc>
          <w:tcPr>
            <w:tcW w:type="dxa" w:w="4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B</w:t>
            </w:r>
          </w:p>
        </w:tc>
        <w:tc>
          <w:tcPr>
            <w:tcW w:type="dxa" w:w="12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荷兰 Lelystad</w:t>
            </w:r>
          </w:p>
        </w:tc>
        <w:tc>
          <w:tcPr>
            <w:tcW w:type="dxa" w:w="17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Museum Batavialand</w:t>
            </w:r>
          </w:p>
        </w:tc>
        <w:tc>
          <w:tcPr>
            <w:tcW w:type="dxa" w:w="235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17世纪 VOC 商船 Batavia 复原、索具、雕刻、传统船木工</w:t>
            </w:r>
          </w:p>
        </w:tc>
        <w:tc>
          <w:tcPr>
            <w:tcW w:type="dxa" w:w="19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工作船厂与志愿者/工坊机会</w:t>
            </w:r>
          </w:p>
        </w:tc>
        <w:tc>
          <w:tcPr>
            <w:tcW w:type="dxa" w:w="12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历史船现场强，非正规学位</w:t>
            </w:r>
          </w:p>
        </w:tc>
      </w:tr>
      <w:tr>
        <w:tc>
          <w:tcPr>
            <w:tcW w:type="dxa" w:w="4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B</w:t>
            </w:r>
          </w:p>
        </w:tc>
        <w:tc>
          <w:tcPr>
            <w:tcW w:type="dxa" w:w="12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希腊 Samos</w:t>
            </w:r>
          </w:p>
        </w:tc>
        <w:tc>
          <w:tcPr>
            <w:tcW w:type="dxa" w:w="17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Museum of Aegean Boatbuilding and Maritime Crafts 与本地船厂</w:t>
            </w:r>
          </w:p>
        </w:tc>
        <w:tc>
          <w:tcPr>
            <w:tcW w:type="dxa" w:w="235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爱琴海 kaiki、trechantiri</w:t>
            </w:r>
          </w:p>
        </w:tc>
        <w:tc>
          <w:tcPr>
            <w:tcW w:type="dxa" w:w="19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公开资料见2年学习+1年学徒设想；未确认正在国际招生</w:t>
            </w:r>
          </w:p>
        </w:tc>
        <w:tc>
          <w:tcPr>
            <w:tcW w:type="dxa" w:w="12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应联系确认，不应预付</w:t>
            </w:r>
          </w:p>
        </w:tc>
      </w:tr>
      <w:tr>
        <w:tc>
          <w:tcPr>
            <w:tcW w:type="dxa" w:w="4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B</w:t>
            </w:r>
          </w:p>
        </w:tc>
        <w:tc>
          <w:tcPr>
            <w:tcW w:type="dxa" w:w="12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克罗地亚 Betina</w:t>
            </w:r>
          </w:p>
        </w:tc>
        <w:tc>
          <w:tcPr>
            <w:tcW w:type="dxa" w:w="17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Betina Museum of Wooden Shipbuilding</w:t>
            </w:r>
          </w:p>
        </w:tc>
        <w:tc>
          <w:tcPr>
            <w:tcW w:type="dxa" w:w="235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达尔马提亚小型木船传统</w:t>
            </w:r>
          </w:p>
        </w:tc>
        <w:tc>
          <w:tcPr>
            <w:tcW w:type="dxa" w:w="19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成人季节工坊与当地船匠网络</w:t>
            </w:r>
          </w:p>
        </w:tc>
        <w:tc>
          <w:tcPr>
            <w:tcW w:type="dxa" w:w="12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文化与短期实践价值高</w:t>
            </w:r>
          </w:p>
        </w:tc>
      </w:tr>
      <w:tr>
        <w:tc>
          <w:tcPr>
            <w:tcW w:type="dxa" w:w="4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B</w:t>
            </w:r>
          </w:p>
        </w:tc>
        <w:tc>
          <w:tcPr>
            <w:tcW w:type="dxa" w:w="12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印尼 Bulukumba</w:t>
            </w:r>
          </w:p>
        </w:tc>
        <w:tc>
          <w:tcPr>
            <w:tcW w:type="dxa" w:w="17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Ara Bira Tanah Beru Pinisi 船厂群</w:t>
            </w:r>
          </w:p>
        </w:tc>
        <w:tc>
          <w:tcPr>
            <w:tcW w:type="dxa" w:w="235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大型 Pinisi 双桅木帆船；家族口传比例与船体优先建造</w:t>
            </w:r>
          </w:p>
        </w:tc>
        <w:tc>
          <w:tcPr>
            <w:tcW w:type="dxa" w:w="19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家族师徒/商业船厂；无可确认国际课程</w:t>
            </w:r>
          </w:p>
        </w:tc>
        <w:tc>
          <w:tcPr>
            <w:tcW w:type="dxa" w:w="12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大型活态木帆船价值极高</w:t>
            </w:r>
          </w:p>
        </w:tc>
      </w:tr>
      <w:tr>
        <w:tc>
          <w:tcPr>
            <w:tcW w:type="dxa" w:w="4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B</w:t>
            </w:r>
          </w:p>
        </w:tc>
        <w:tc>
          <w:tcPr>
            <w:tcW w:type="dxa" w:w="12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土耳其 Bodrum</w:t>
            </w:r>
          </w:p>
        </w:tc>
        <w:tc>
          <w:tcPr>
            <w:tcW w:type="dxa" w:w="17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gulet 船厂群</w:t>
            </w:r>
          </w:p>
        </w:tc>
        <w:tc>
          <w:tcPr>
            <w:tcW w:type="dxa" w:w="235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大型木质 gulet，双桅/三桅旅游帆船</w:t>
            </w:r>
          </w:p>
        </w:tc>
        <w:tc>
          <w:tcPr>
            <w:tcW w:type="dxa" w:w="19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商业船厂；逐家询问观察或助理机会</w:t>
            </w:r>
          </w:p>
        </w:tc>
        <w:tc>
          <w:tcPr>
            <w:tcW w:type="dxa" w:w="12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大型木船和商业工艺</w:t>
            </w:r>
          </w:p>
        </w:tc>
      </w:tr>
      <w:tr>
        <w:tc>
          <w:tcPr>
            <w:tcW w:type="dxa" w:w="4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B</w:t>
            </w:r>
          </w:p>
        </w:tc>
        <w:tc>
          <w:tcPr>
            <w:tcW w:type="dxa" w:w="12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阿曼 Sur</w:t>
            </w:r>
          </w:p>
        </w:tc>
        <w:tc>
          <w:tcPr>
            <w:tcW w:type="dxa" w:w="17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dhow 船厂</w:t>
            </w:r>
          </w:p>
        </w:tc>
        <w:tc>
          <w:tcPr>
            <w:tcW w:type="dxa" w:w="235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阿拉伯传统木质 dhow</w:t>
            </w:r>
          </w:p>
        </w:tc>
        <w:tc>
          <w:tcPr>
            <w:tcW w:type="dxa" w:w="19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私人船厂，适合考察与关系型接触</w:t>
            </w:r>
          </w:p>
        </w:tc>
        <w:tc>
          <w:tcPr>
            <w:tcW w:type="dxa" w:w="12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活态手工技艺，公开入口弱</w:t>
            </w:r>
          </w:p>
        </w:tc>
      </w:tr>
    </w:tbl>
    <w:p>
      <w:pPr>
        <w:spacing w:after="20"/>
      </w:pPr>
    </w:p>
    <w:p>
      <w:pPr>
        <w:pStyle w:val="Heading2"/>
      </w:pPr>
      <w:r>
        <w:t>1.1 最值得优先的正式学校</w:t>
      </w:r>
    </w:p>
    <w:p>
      <w:r>
        <w:t>Albaola 是本清单中历史匹配度最高的项目。它在西班牙巴斯克 Pasaia，以复原16世纪 Basque 跨洋捕鲸船 San Juan 为核心；该船与“地理大发现时代”处于同一海洋技术世界。公开资料显示，Aprendiztegi 面向来自世界各地、18岁以上的男女学徒，项目为三年制，约18名学徒；2024年公开招生信息称免学费。它的优势不是“做一条练习艇”，而是让学徒在真实的历史船复原体系里理解船体、材料、船木工与考证。限制是授课语言和非欧盟居留支持尚需逐项确认。</w:t>
      </w:r>
    </w:p>
    <w:p>
      <w:r>
        <w:t>Northwest School of Wooden Boatbuilding 是风险最低的英语职业教育选择。其公开招生页明确说明，国际学生可在获得 I-20 后支付 SEVIS 费并申请签证；2026项目已开放报名。课程为12个月全日制，适合作为进入木船行业的基础训练，而不是直接学习一艘16世纪大帆船的复原。</w:t>
      </w:r>
    </w:p>
    <w:p>
      <w:r>
        <w:t>Boat Building Academy 是英语零基础路径中的强选项：40周、每周五天全日制，公开资料可见放样、接合、建造与修复内容，并包含 clinker 与 carvel 等传统铺板方法。它最适合先把手工具、尺寸精度、放样与木船基本流程练成可用技能。</w:t>
      </w:r>
    </w:p>
    <w:p>
      <w:r>
        <w:t>IYRS 更偏“古典木船建造与修复”的完整职业训练。20个月周期和两年约 US$49,350 的学费决定了它适合预算充足、希望以后进入修复船厂的人。塔斯马尼亚 Wooden Boat Centre 同样是强实践选择，课程会涉及传统 clinker 和 carvel 小船，但需先确认是否能为国际学生提供可用的学生签证路径。</w:t>
      </w:r>
    </w:p>
    <w:p>
      <w:pPr>
        <w:pStyle w:val="Heading2"/>
      </w:pPr>
      <w:r>
        <w:t>1.2 活态船厂路线的价值与边界</w:t>
      </w:r>
    </w:p>
    <w:p>
      <w:r>
        <w:t>印尼 Pinisi、土耳其 gulet、阿曼 dhow 的价值在于它们不只是复原，而是仍在制造较大尺度木帆船。但它们的风险同样明确：你无法像申请大学一样在线提交表格、获得标准课程表或保证工位。进入这些现场通常依赖船期、船东预算、家族船匠关系、语言、保险和当地许可。应把它们当成第二阶段目标，而不是第一站。</w:t>
      </w:r>
    </w:p>
    <w:p>
      <w:pPr>
        <w:pStyle w:val="ListBullet"/>
        <w:spacing w:after="40"/>
      </w:pPr>
      <w:r>
        <w:t>印尼 Bulukumba：Pinisi 被列入 UNESCO 非遗，核心区域为 Tanah Beru、Bira、Ara。知识多由 panrita lopi 船匠家族口传，常不依赖完整书面图纸。适合在已有木工/木船基础后，申请短期观察并逐步争取辅助工作。</w:t>
      </w:r>
    </w:p>
    <w:p>
      <w:pPr>
        <w:pStyle w:val="ListBullet"/>
        <w:spacing w:after="40"/>
      </w:pPr>
      <w:r>
        <w:t>土耳其 Bodrum：gulet 是传统木质双桅船，Bodrum 仍有大型商业船厂。工艺中会混入现代游艇标准与材料，因此它更适合学“大型木船商业建造”，而不是纯历史复原。</w:t>
      </w:r>
    </w:p>
    <w:p>
      <w:pPr>
        <w:pStyle w:val="ListBullet"/>
        <w:spacing w:after="40"/>
      </w:pPr>
      <w:r>
        <w:t>希腊 Samos：公开资料显示博物馆曾提出2年培训加1年学徒的构想，但未找到2026国际公开招生页。可以联系，不可以据此做留学承诺。</w:t>
      </w:r>
    </w:p>
    <w:p>
      <w:pPr>
        <w:pStyle w:val="Heading1"/>
      </w:pPr>
      <w:r>
        <w:t>二 分析建议与学习路径</w:t>
      </w:r>
    </w:p>
    <w:p>
      <w:r>
        <w:t>“会造木船”与“会造大航海时代帆船”之间至少隔着四层能力。不要跳过前两层直接去找大船船厂，否则大概率只能参观。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5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163A5F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00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163A5F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要获得的能力</w:t>
            </w:r>
          </w:p>
        </w:tc>
        <w:tc>
          <w:tcPr>
            <w:tcW w:type="dxa" w:w="306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163A5F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可验证产出</w:t>
            </w:r>
          </w:p>
        </w:tc>
        <w:tc>
          <w:tcPr>
            <w:tcW w:type="dxa" w:w="2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163A5F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优先地点</w:t>
            </w:r>
          </w:p>
        </w:tc>
      </w:tr>
      <w:tr>
        <w:tc>
          <w:tcPr>
            <w:tcW w:type="dxa" w:w="15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第一阶段 基础</w:t>
            </w:r>
          </w:p>
        </w:tc>
        <w:tc>
          <w:tcPr>
            <w:tcW w:type="dxa" w:w="300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安全使用手工具；木材识别；刨削、凿榫、量测；简单放样</w:t>
            </w:r>
          </w:p>
        </w:tc>
        <w:tc>
          <w:tcPr>
            <w:tcW w:type="dxa" w:w="306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完成小尺度半模型、框架或小艇部件；有清晰过程照片</w:t>
            </w:r>
          </w:p>
        </w:tc>
        <w:tc>
          <w:tcPr>
            <w:tcW w:type="dxa" w:w="2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NZTBS、WoodenBoat School、BBA短课</w:t>
            </w:r>
          </w:p>
        </w:tc>
      </w:tr>
      <w:tr>
        <w:tc>
          <w:tcPr>
            <w:tcW w:type="dxa" w:w="15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第二阶段 船体</w:t>
            </w:r>
          </w:p>
        </w:tc>
        <w:tc>
          <w:tcPr>
            <w:tcW w:type="dxa" w:w="300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全尺寸放样；龙骨、肋骨、铺板；clinker/carvel；填缝与涂装</w:t>
            </w:r>
          </w:p>
        </w:tc>
        <w:tc>
          <w:tcPr>
            <w:tcW w:type="dxa" w:w="306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参与或独立完成一艘小型木船；能解释板缝、肋骨与木材纹理选择</w:t>
            </w:r>
          </w:p>
        </w:tc>
        <w:tc>
          <w:tcPr>
            <w:tcW w:type="dxa" w:w="2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BBA、Northwest、Wooden Boat Centre、Fosen</w:t>
            </w:r>
          </w:p>
        </w:tc>
      </w:tr>
      <w:tr>
        <w:tc>
          <w:tcPr>
            <w:tcW w:type="dxa" w:w="15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第三阶段 修复与帆装</w:t>
            </w:r>
          </w:p>
        </w:tc>
        <w:tc>
          <w:tcPr>
            <w:tcW w:type="dxa" w:w="300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腐朽诊断、拆换结构、桅杆/圆材、索具与制帆协作</w:t>
            </w:r>
          </w:p>
        </w:tc>
        <w:tc>
          <w:tcPr>
            <w:tcW w:type="dxa" w:w="306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修复前后记录；能说明原构件保留与替换依据</w:t>
            </w:r>
          </w:p>
        </w:tc>
        <w:tc>
          <w:tcPr>
            <w:tcW w:type="dxa" w:w="2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IYRS、Les Ateliers、历史船博物馆</w:t>
            </w:r>
          </w:p>
        </w:tc>
      </w:tr>
      <w:tr>
        <w:tc>
          <w:tcPr>
            <w:tcW w:type="dxa" w:w="15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第四阶段 历史大船</w:t>
            </w:r>
          </w:p>
        </w:tc>
        <w:tc>
          <w:tcPr>
            <w:tcW w:type="dxa" w:w="300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大尺度结构、史料考证、传统工法与团队协作</w:t>
            </w:r>
          </w:p>
        </w:tc>
        <w:tc>
          <w:tcPr>
            <w:tcW w:type="dxa" w:w="306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在真实复原/建造项目中承担可交付工序</w:t>
            </w:r>
          </w:p>
        </w:tc>
        <w:tc>
          <w:tcPr>
            <w:tcW w:type="dxa" w:w="2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Albaola、Batavialand；再联系 Pinisi/Bodrum</w:t>
            </w:r>
          </w:p>
        </w:tc>
      </w:tr>
    </w:tbl>
    <w:p>
      <w:pPr>
        <w:spacing w:after="20"/>
      </w:pPr>
    </w:p>
    <w:p>
      <w:r>
        <w:t>推荐路线：先用短课验证兴趣，再选一年或更长的系统课程，最后进入历史船或活态大型船厂。若你愿意投入三年且语言能解决，Albaola 应排第一；若要稳妥英语留学，则 Northwest 排第一；若只先判断自己是否适合长期的体力劳动、木粉、重复刨削和尺寸精度，先上 NZTBS 或 WoodenBoat School 的短课。</w:t>
      </w:r>
    </w:p>
    <w:p>
      <w:r>
        <w:t>不建议把“去印尼或土耳其看一趟船厂”当作学习成果。最小可验证目标应是：你能独立解释一块船板为什么这样放样、为什么要蒸弯/冷弯、板缝如何防水、坏肋骨如何判断是否需更换，并留下自己实际参与的作品和照片。</w:t>
      </w:r>
    </w:p>
    <w:p>
      <w:pPr>
        <w:pStyle w:val="Heading1"/>
      </w:pPr>
      <w:r>
        <w:t>三 已落实的申请和联系信息清单</w:t>
      </w:r>
    </w:p>
    <w:p>
      <w:r>
        <w:t>以下是按当前可执行性排序的联系清单。每一项都写明了“已经确认什么”和“必须由对方书面确认什么”。在未获得录取或正式邀请前，不要购买不可退机票，也不要把学费、住宿或签证条件当作已确定。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163A5F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27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163A5F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机构与官方入口</w:t>
            </w:r>
          </w:p>
        </w:tc>
        <w:tc>
          <w:tcPr>
            <w:tcW w:type="dxa" w:w="235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163A5F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已核实</w:t>
            </w:r>
          </w:p>
        </w:tc>
        <w:tc>
          <w:tcPr>
            <w:tcW w:type="dxa" w:w="2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163A5F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待书面确认</w:t>
            </w:r>
          </w:p>
        </w:tc>
        <w:tc>
          <w:tcPr>
            <w:tcW w:type="dxa" w:w="240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163A5F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申请人行动</w:t>
            </w:r>
          </w:p>
        </w:tc>
      </w:tr>
      <w:tr>
        <w:tc>
          <w:tcPr>
            <w:tcW w:type="dxa" w:w="6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7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Albaola Aprendiztegi</w:t>
              <w:br/>
              <w:t>albaola.org/en/boatbuilding-school/</w:t>
            </w:r>
          </w:p>
        </w:tc>
        <w:tc>
          <w:tcPr>
            <w:tcW w:type="dxa" w:w="235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3年制；约18学徒；18岁以上；全球申请者；公开资料称免学费</w:t>
            </w:r>
          </w:p>
        </w:tc>
        <w:tc>
          <w:tcPr>
            <w:tcW w:type="dxa" w:w="2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下一届日期；授课语言；西语/巴斯克语要求；住宿；非欧盟居留支持</w:t>
            </w:r>
          </w:p>
        </w:tc>
        <w:tc>
          <w:tcPr>
            <w:tcW w:type="dxa" w:w="240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发英文信并附个人简介；同时问是否可安排线上沟通</w:t>
            </w:r>
          </w:p>
        </w:tc>
      </w:tr>
      <w:tr>
        <w:tc>
          <w:tcPr>
            <w:tcW w:type="dxa" w:w="6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7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Northwest School of Wooden Boatbuilding</w:t>
              <w:br/>
              <w:t>nwswb.edu/programs/boatbuilding/</w:t>
            </w:r>
          </w:p>
        </w:tc>
        <w:tc>
          <w:tcPr>
            <w:tcW w:type="dxa" w:w="235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2026招生开放；12个月；国际学生 I-20 路径公开；2026-27每季度 US$6,950（学费+材料）</w:t>
            </w:r>
          </w:p>
        </w:tc>
        <w:tc>
          <w:tcPr>
            <w:tcW w:type="dxa" w:w="2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语言证明；住宿；I-20流程与资金证明；工具清单；最新总预算</w:t>
            </w:r>
          </w:p>
        </w:tc>
        <w:tc>
          <w:tcPr>
            <w:tcW w:type="dxa" w:w="240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在线申请前先向招生办确认国际申请材料和开学日</w:t>
            </w:r>
          </w:p>
        </w:tc>
      </w:tr>
      <w:tr>
        <w:tc>
          <w:tcPr>
            <w:tcW w:type="dxa" w:w="6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27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Boat Building Academy</w:t>
              <w:br/>
              <w:t>boatbuildingacademy.com/40-week-boat-building-course/</w:t>
            </w:r>
          </w:p>
        </w:tc>
        <w:tc>
          <w:tcPr>
            <w:tcW w:type="dxa" w:w="235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40周；每周5天；公开资料显示课程费约 £17,000以上</w:t>
            </w:r>
          </w:p>
        </w:tc>
        <w:tc>
          <w:tcPr>
            <w:tcW w:type="dxa" w:w="2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对中国国籍可用的签证文件；最新学费；住宿；英语要求</w:t>
            </w:r>
          </w:p>
        </w:tc>
        <w:tc>
          <w:tcPr>
            <w:tcW w:type="dxa" w:w="240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先问签证可行性；若不支持长期签证则考虑短课</w:t>
            </w:r>
          </w:p>
        </w:tc>
      </w:tr>
      <w:tr>
        <w:tc>
          <w:tcPr>
            <w:tcW w:type="dxa" w:w="6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27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IYRS</w:t>
              <w:br/>
              <w:t>iyrs.edu/programs/boatbuilding-restoration/</w:t>
            </w:r>
          </w:p>
        </w:tc>
        <w:tc>
          <w:tcPr>
            <w:tcW w:type="dxa" w:w="235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20个月/76周；年学费 US$24,675，材料费另计；有国际学生群体</w:t>
            </w:r>
          </w:p>
        </w:tc>
        <w:tc>
          <w:tcPr>
            <w:tcW w:type="dxa" w:w="2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是否签发 I-20；F-1资格；住宿；英语证明；奖助</w:t>
            </w:r>
          </w:p>
        </w:tc>
        <w:tc>
          <w:tcPr>
            <w:tcW w:type="dxa" w:w="240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索要国际申请清单与全程成本</w:t>
            </w:r>
          </w:p>
        </w:tc>
      </w:tr>
      <w:tr>
        <w:tc>
          <w:tcPr>
            <w:tcW w:type="dxa" w:w="6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27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Wooden Boat Centre</w:t>
              <w:br/>
              <w:t>woodenboatcentre.com/</w:t>
            </w:r>
          </w:p>
        </w:tc>
        <w:tc>
          <w:tcPr>
            <w:tcW w:type="dxa" w:w="235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一年制与短课；公开未来一期价格 A$26,800</w:t>
            </w:r>
          </w:p>
        </w:tc>
        <w:tc>
          <w:tcPr>
            <w:tcW w:type="dxa" w:w="2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课程对应年份；是否 CRICOS 注册并可办学生签证；国际学员资格</w:t>
            </w:r>
          </w:p>
        </w:tc>
        <w:tc>
          <w:tcPr>
            <w:tcW w:type="dxa" w:w="240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不要按页面未来日期付款；先邮件确认近期开课</w:t>
            </w:r>
          </w:p>
        </w:tc>
      </w:tr>
      <w:tr>
        <w:tc>
          <w:tcPr>
            <w:tcW w:type="dxa" w:w="6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7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Les Ateliers de l Enfer</w:t>
              <w:br/>
              <w:t>lesateliersdelenfer.fr/</w:t>
            </w:r>
          </w:p>
        </w:tc>
        <w:tc>
          <w:tcPr>
            <w:tcW w:type="dxa" w:w="235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自1984年专业培训；2026仍有招生宣讲；船体木工/制帆/软装</w:t>
            </w:r>
          </w:p>
        </w:tc>
        <w:tc>
          <w:tcPr>
            <w:tcW w:type="dxa" w:w="2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法语门槛；非欧盟入学与签证；学费；课程周期</w:t>
            </w:r>
          </w:p>
        </w:tc>
        <w:tc>
          <w:tcPr>
            <w:tcW w:type="dxa" w:w="240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若法语未到 B1/B2，先不要作为主申请</w:t>
            </w:r>
          </w:p>
        </w:tc>
      </w:tr>
      <w:tr>
        <w:tc>
          <w:tcPr>
            <w:tcW w:type="dxa" w:w="6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7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Fosen Folkehøgskole</w:t>
              <w:br/>
              <w:t>fosen.fhs.no/boat-building/</w:t>
            </w:r>
          </w:p>
        </w:tc>
        <w:tc>
          <w:tcPr>
            <w:tcW w:type="dxa" w:w="235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全年传统造船；公开参考年费 NOK 150,310</w:t>
            </w:r>
          </w:p>
        </w:tc>
        <w:tc>
          <w:tcPr>
            <w:tcW w:type="dxa" w:w="2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下一期开课；挪威语/英语；国际学生签证；包含项目</w:t>
            </w:r>
          </w:p>
        </w:tc>
        <w:tc>
          <w:tcPr>
            <w:tcW w:type="dxa" w:w="240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发信问语言和居留；确认是否对非北欧成年申请者开放</w:t>
            </w:r>
          </w:p>
        </w:tc>
      </w:tr>
      <w:tr>
        <w:tc>
          <w:tcPr>
            <w:tcW w:type="dxa" w:w="6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试水</w:t>
            </w:r>
          </w:p>
        </w:tc>
        <w:tc>
          <w:tcPr>
            <w:tcW w:type="dxa" w:w="27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New Zealand Traditional Boat Building School</w:t>
              <w:br/>
              <w:t>nztbs.org.nz/</w:t>
            </w:r>
          </w:p>
        </w:tc>
        <w:tc>
          <w:tcPr>
            <w:tcW w:type="dxa" w:w="235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2026有两天基础技能、半模型等工坊排期；公益信托模式</w:t>
            </w:r>
          </w:p>
        </w:tc>
        <w:tc>
          <w:tcPr>
            <w:tcW w:type="dxa" w:w="2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具体费用、工具、旅游签适用范围</w:t>
            </w:r>
          </w:p>
        </w:tc>
        <w:tc>
          <w:tcPr>
            <w:tcW w:type="dxa" w:w="240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用短课建立第一件作品，不用于长期就业签证</w:t>
            </w:r>
          </w:p>
        </w:tc>
      </w:tr>
    </w:tbl>
    <w:p>
      <w:pPr>
        <w:spacing w:after="20"/>
      </w:pPr>
    </w:p>
    <w:p>
      <w:pPr>
        <w:pStyle w:val="Heading2"/>
      </w:pPr>
      <w:r>
        <w:t>3.1 船厂和遗产项目联系清单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163A5F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地点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163A5F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入口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163A5F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可以合理请求的内容</w:t>
            </w:r>
          </w:p>
        </w:tc>
        <w:tc>
          <w:tcPr>
            <w:tcW w:type="dxa" w:w="2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163A5F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不要直接假定的内容</w:t>
            </w:r>
          </w:p>
        </w:tc>
        <w:tc>
          <w:tcPr>
            <w:tcW w:type="dxa" w:w="235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163A5F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建议的第一次联系</w:t>
            </w:r>
          </w:p>
        </w:tc>
      </w:tr>
      <w:tr>
        <w:tc>
          <w:tcPr>
            <w:tcW w:type="dxa" w:w="11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印尼 Bulukumba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bulukumbaboatbuilders.com/</w:t>
              <w:br/>
              <w:t>Riara Marine 电话 +62 811-3885-3333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开工船期、1-2周观察访问、是否可接收有基础者做辅助</w:t>
            </w:r>
          </w:p>
        </w:tc>
        <w:tc>
          <w:tcPr>
            <w:tcW w:type="dxa" w:w="2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正式课程、无偿长期岗位、旅游签下工作许可</w:t>
            </w:r>
          </w:p>
        </w:tc>
        <w:tc>
          <w:tcPr>
            <w:tcW w:type="dxa" w:w="235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说明你尊重当地工艺；问哪艘船何时在建、可否由向导陪同观察</w:t>
            </w:r>
          </w:p>
        </w:tc>
      </w:tr>
      <w:tr>
        <w:tc>
          <w:tcPr>
            <w:tcW w:type="dxa" w:w="11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土耳其 Bodrum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Aganlar Tersanesi；Oguz Marin；当地 gulet 船厂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船厂参观、实习/助理机会、当前木船建造或修复项目</w:t>
            </w:r>
          </w:p>
        </w:tc>
        <w:tc>
          <w:tcPr>
            <w:tcW w:type="dxa" w:w="2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公开国际学徒班、纯传统历史工法</w:t>
            </w:r>
          </w:p>
        </w:tc>
        <w:tc>
          <w:tcPr>
            <w:tcW w:type="dxa" w:w="235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写明自己希望观察或辅助，不要一开始就要求“拜师几年”</w:t>
            </w:r>
          </w:p>
        </w:tc>
      </w:tr>
      <w:tr>
        <w:tc>
          <w:tcPr>
            <w:tcW w:type="dxa" w:w="11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希腊 Samos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Museum of Aegean Boatbuilding and Maritime Crafts；Patmos Marine 等本地船厂线索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项目现状、工坊、志愿或短期观察</w:t>
            </w:r>
          </w:p>
        </w:tc>
        <w:tc>
          <w:tcPr>
            <w:tcW w:type="dxa" w:w="2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2年+1年计划已经对国际生正式招生</w:t>
            </w:r>
          </w:p>
        </w:tc>
        <w:tc>
          <w:tcPr>
            <w:tcW w:type="dxa" w:w="235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只问事实：下一期培训是否存在、何语授课、是否接受国际成人</w:t>
            </w:r>
          </w:p>
        </w:tc>
      </w:tr>
      <w:tr>
        <w:tc>
          <w:tcPr>
            <w:tcW w:type="dxa" w:w="11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荷兰 Lelystad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Museum Batavialand</w:t>
              <w:br/>
              <w:t>batavialand.nl/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志愿者机制、传统船厂日、工坊和活动日</w:t>
            </w:r>
          </w:p>
        </w:tc>
        <w:tc>
          <w:tcPr>
            <w:tcW w:type="dxa" w:w="2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有薪国际学徒或签证担保</w:t>
            </w:r>
          </w:p>
        </w:tc>
        <w:tc>
          <w:tcPr>
            <w:tcW w:type="dxa" w:w="235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询问是否有英语志愿/工坊以及工作船厂开放日</w:t>
            </w:r>
          </w:p>
        </w:tc>
      </w:tr>
      <w:tr>
        <w:tc>
          <w:tcPr>
            <w:tcW w:type="dxa" w:w="11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阿曼 Sur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Sur dhow 相关船厂与当地文化/旅游机构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船厂参观、建造期、当地协调人</w:t>
            </w:r>
          </w:p>
        </w:tc>
        <w:tc>
          <w:tcPr>
            <w:tcW w:type="dxa" w:w="2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标准化培训或自由进入工作区</w:t>
            </w:r>
          </w:p>
        </w:tc>
        <w:tc>
          <w:tcPr>
            <w:tcW w:type="dxa" w:w="235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通过当地机构预约，尊重私人船厂与拍摄限制</w:t>
            </w:r>
          </w:p>
        </w:tc>
      </w:tr>
    </w:tbl>
    <w:p>
      <w:pPr>
        <w:spacing w:after="20"/>
      </w:pPr>
    </w:p>
    <w:p>
      <w:pPr>
        <w:pStyle w:val="Heading2"/>
      </w:pPr>
      <w:r>
        <w:t>3.2 联系与申请的顺序</w:t>
      </w:r>
    </w:p>
    <w:p>
      <w:r>
        <w:t>第一周同时向 Albaola、Northwest、BBA 发信；这三家分别回答“历史匹配”“签证清晰”“基础训练”三个不同问题。邮件发送七天后可礼貌跟进一次。拿到回复后，用下表比较，不以名气或单纯学费做决定。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163A5F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比较项</w:t>
            </w:r>
          </w:p>
        </w:tc>
        <w:tc>
          <w:tcPr>
            <w:tcW w:type="dxa" w:w="37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163A5F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为什么重要</w:t>
            </w:r>
          </w:p>
        </w:tc>
        <w:tc>
          <w:tcPr>
            <w:tcW w:type="dxa" w:w="450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163A5F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最优先问法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授课语言</w:t>
            </w:r>
          </w:p>
        </w:tc>
        <w:tc>
          <w:tcPr>
            <w:tcW w:type="dxa" w:w="37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车间安全与口头指导不能靠翻译软件</w:t>
            </w:r>
          </w:p>
        </w:tc>
        <w:tc>
          <w:tcPr>
            <w:tcW w:type="dxa" w:w="450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What language is used for daily workshop instruction and safety briefings?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合法身份</w:t>
            </w:r>
          </w:p>
        </w:tc>
        <w:tc>
          <w:tcPr>
            <w:tcW w:type="dxa" w:w="37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课程能否转化为合法长期停留决定项目是否可行</w:t>
            </w:r>
          </w:p>
        </w:tc>
        <w:tc>
          <w:tcPr>
            <w:tcW w:type="dxa" w:w="450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Can you issue or support the documents needed for a student or training visa?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真实工时</w:t>
            </w:r>
          </w:p>
        </w:tc>
        <w:tc>
          <w:tcPr>
            <w:tcW w:type="dxa" w:w="37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同为“一年”，手上干活的时间可能差很多</w:t>
            </w:r>
          </w:p>
        </w:tc>
        <w:tc>
          <w:tcPr>
            <w:tcW w:type="dxa" w:w="450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How many supervised workshop hours are included each week?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课程对象</w:t>
            </w:r>
          </w:p>
        </w:tc>
        <w:tc>
          <w:tcPr>
            <w:tcW w:type="dxa" w:w="37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小艇、游艇修复与历史大船不是同一训练</w:t>
            </w:r>
          </w:p>
        </w:tc>
        <w:tc>
          <w:tcPr>
            <w:tcW w:type="dxa" w:w="450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Which traditional construction methods and vessel types are taught in the current intake?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总成本</w:t>
            </w:r>
          </w:p>
        </w:tc>
        <w:tc>
          <w:tcPr>
            <w:tcW w:type="dxa" w:w="37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学费之外还有材料、工具、住宿、保险与签证</w:t>
            </w:r>
          </w:p>
        </w:tc>
        <w:tc>
          <w:tcPr>
            <w:tcW w:type="dxa" w:w="450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Please provide the estimated total cost including required tools and materials.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成果归属</w:t>
            </w:r>
          </w:p>
        </w:tc>
        <w:tc>
          <w:tcPr>
            <w:tcW w:type="dxa" w:w="37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是否能留下作品集直接影响下一站申请</w:t>
            </w:r>
          </w:p>
        </w:tc>
        <w:tc>
          <w:tcPr>
            <w:tcW w:type="dxa" w:w="450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May students document their work and build a portfolio during the programme?</w:t>
            </w:r>
          </w:p>
        </w:tc>
      </w:tr>
    </w:tbl>
    <w:p>
      <w:pPr>
        <w:spacing w:after="20"/>
      </w:pPr>
    </w:p>
    <w:p>
      <w:pPr>
        <w:pStyle w:val="Heading1"/>
      </w:pPr>
      <w:r>
        <w:t>四 对比与选择建议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7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163A5F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如果你的首要条件是</w:t>
            </w:r>
          </w:p>
        </w:tc>
        <w:tc>
          <w:tcPr>
            <w:tcW w:type="dxa" w:w="21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163A5F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优先选择</w:t>
            </w:r>
          </w:p>
        </w:tc>
        <w:tc>
          <w:tcPr>
            <w:tcW w:type="dxa" w:w="40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163A5F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原因</w:t>
            </w:r>
          </w:p>
        </w:tc>
        <w:tc>
          <w:tcPr>
            <w:tcW w:type="dxa" w:w="18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163A5F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不宜优先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最接近欧洲大航海时代历史船</w:t>
            </w:r>
          </w:p>
        </w:tc>
        <w:tc>
          <w:tcPr>
            <w:tcW w:type="dxa" w:w="21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Albaola</w:t>
            </w:r>
          </w:p>
        </w:tc>
        <w:tc>
          <w:tcPr>
            <w:tcW w:type="dxa" w:w="40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真实16世纪跨洋船复原；三年深度</w:t>
            </w:r>
          </w:p>
        </w:tc>
        <w:tc>
          <w:tcPr>
            <w:tcW w:type="dxa" w:w="18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只看短课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英语和学生签证确定性</w:t>
            </w:r>
          </w:p>
        </w:tc>
        <w:tc>
          <w:tcPr>
            <w:tcW w:type="dxa" w:w="21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Northwest</w:t>
            </w:r>
          </w:p>
        </w:tc>
        <w:tc>
          <w:tcPr>
            <w:tcW w:type="dxa" w:w="40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公开 I-20 路径；2026招生开放</w:t>
            </w:r>
          </w:p>
        </w:tc>
        <w:tc>
          <w:tcPr>
            <w:tcW w:type="dxa" w:w="18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把关系型船厂作为第一站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零基础但想先建立手艺</w:t>
            </w:r>
          </w:p>
        </w:tc>
        <w:tc>
          <w:tcPr>
            <w:tcW w:type="dxa" w:w="21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BBA 或 Wooden Boat Centre</w:t>
            </w:r>
          </w:p>
        </w:tc>
        <w:tc>
          <w:tcPr>
            <w:tcW w:type="dxa" w:w="40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有明确车间教学、基础方法、连续练习</w:t>
            </w:r>
          </w:p>
        </w:tc>
        <w:tc>
          <w:tcPr>
            <w:tcW w:type="dxa" w:w="18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直接去 Pinisi 或 Bodrum 求学徒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古典木船修复职业方向</w:t>
            </w:r>
          </w:p>
        </w:tc>
        <w:tc>
          <w:tcPr>
            <w:tcW w:type="dxa" w:w="21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IYRS</w:t>
            </w:r>
          </w:p>
        </w:tc>
        <w:tc>
          <w:tcPr>
            <w:tcW w:type="dxa" w:w="40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20个月修复与建造训练</w:t>
            </w:r>
          </w:p>
        </w:tc>
        <w:tc>
          <w:tcPr>
            <w:tcW w:type="dxa" w:w="18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只选非正规参观项目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预算极低且能解决语言与居留</w:t>
            </w:r>
          </w:p>
        </w:tc>
        <w:tc>
          <w:tcPr>
            <w:tcW w:type="dxa" w:w="21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Albaola</w:t>
            </w:r>
          </w:p>
        </w:tc>
        <w:tc>
          <w:tcPr>
            <w:tcW w:type="dxa" w:w="40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公开资料称免学费</w:t>
            </w:r>
          </w:p>
        </w:tc>
        <w:tc>
          <w:tcPr>
            <w:tcW w:type="dxa" w:w="18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假定住宿与签证也免费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想亲眼见大型活态木帆船</w:t>
            </w:r>
          </w:p>
        </w:tc>
        <w:tc>
          <w:tcPr>
            <w:tcW w:type="dxa" w:w="21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印尼 Pinisi 或 Bodrum gulet</w:t>
            </w:r>
          </w:p>
        </w:tc>
        <w:tc>
          <w:tcPr>
            <w:tcW w:type="dxa" w:w="40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今天仍在造较大船体</w:t>
            </w:r>
          </w:p>
        </w:tc>
        <w:tc>
          <w:tcPr>
            <w:tcW w:type="dxa" w:w="18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4F7FA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sz w:val="16"/>
              </w:rPr>
              <w:t>把考察当成规范培训</w:t>
            </w:r>
          </w:p>
        </w:tc>
      </w:tr>
    </w:tbl>
    <w:p>
      <w:pPr>
        <w:spacing w:after="20"/>
      </w:pPr>
    </w:p>
    <w:p>
      <w:r>
        <w:t>最终建议：把“学校”当作技能和合法身份的基础设施，把“活态船厂”当作第二阶段的深度现场。这样既能保留你对古船、风帆和世界各地船匠文化的兴趣，也不会把时间和签证风险押在没有公开招生机制的地方。</w:t>
      </w:r>
    </w:p>
    <w:p>
      <w:pPr>
        <w:pStyle w:val="Heading1"/>
      </w:pPr>
      <w:r>
        <w:t>五 英文申请或联系信</w:t>
      </w:r>
    </w:p>
    <w:p>
      <w:r>
        <w:t>使用方法：学校联系时保留第1-5项；船厂联系时保留第6项，并将 subject 改为 “Inquiry about a short observation or workshop assistant placement”。请把方括号内容替换为真实信息；不要夸大尚未具备的木工经验。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0205"/>
            <w:shd w:fill="F4F7FA"/>
            <w:tcBorders>
              <w:top w:val="single" w:sz="8" w:color="B7C7D6"/>
              <w:left w:val="single" w:sz="8" w:color="B7C7D6"/>
              <w:bottom w:val="single" w:sz="8" w:color="B7C7D6"/>
              <w:right w:val="single" w:sz="8" w:color="B7C7D6"/>
              <w:insideH w:val="single" w:sz="8" w:color="B7C7D6"/>
              <w:insideV w:val="single" w:sz="8" w:color="B7C7D6"/>
            </w:tcBorders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Aptos" w:hAnsi="Aptos" w:eastAsia="Microsoft YaHei"/>
                <w:b/>
                <w:sz w:val="19"/>
              </w:rPr>
              <w:t>Subject: International applicant inquiry - traditional wooden boatbuilding</w:t>
            </w:r>
          </w:p>
          <w:p>
            <w:pPr>
              <w:spacing w:after="40" w:line="276" w:lineRule="auto"/>
            </w:pPr>
            <w:r>
              <w:rPr>
                <w:rFonts w:ascii="Aptos" w:hAnsi="Aptos" w:eastAsia="Microsoft YaHei"/>
                <w:b w:val="0"/>
                <w:sz w:val="19"/>
              </w:rPr>
            </w:r>
          </w:p>
          <w:p>
            <w:pPr>
              <w:spacing w:after="40" w:line="276" w:lineRule="auto"/>
            </w:pPr>
            <w:r>
              <w:rPr>
                <w:rFonts w:ascii="Aptos" w:hAnsi="Aptos" w:eastAsia="Microsoft YaHei"/>
                <w:b w:val="0"/>
                <w:sz w:val="19"/>
              </w:rPr>
              <w:t>Dear [Name or Admissions Team],</w:t>
            </w:r>
          </w:p>
          <w:p>
            <w:pPr>
              <w:spacing w:after="40" w:line="276" w:lineRule="auto"/>
            </w:pPr>
            <w:r>
              <w:rPr>
                <w:rFonts w:ascii="Aptos" w:hAnsi="Aptos" w:eastAsia="Microsoft YaHei"/>
                <w:b w:val="0"/>
                <w:sz w:val="19"/>
              </w:rPr>
            </w:r>
          </w:p>
          <w:p>
            <w:pPr>
              <w:spacing w:after="40" w:line="276" w:lineRule="auto"/>
            </w:pPr>
            <w:r>
              <w:rPr>
                <w:rFonts w:ascii="Aptos" w:hAnsi="Aptos" w:eastAsia="Microsoft YaHei"/>
                <w:b w:val="0"/>
                <w:sz w:val="19"/>
              </w:rPr>
              <w:t>My name is [Your Name], and I am a prospective applicant from China with a serious long-term interest in traditional wooden sailing vessels and historic shipbuilding.</w:t>
            </w:r>
          </w:p>
          <w:p>
            <w:pPr>
              <w:spacing w:after="40" w:line="276" w:lineRule="auto"/>
            </w:pPr>
            <w:r>
              <w:rPr>
                <w:rFonts w:ascii="Aptos" w:hAnsi="Aptos" w:eastAsia="Microsoft YaHei"/>
                <w:b w:val="0"/>
                <w:sz w:val="19"/>
              </w:rPr>
            </w:r>
          </w:p>
          <w:p>
            <w:pPr>
              <w:spacing w:after="40" w:line="276" w:lineRule="auto"/>
            </w:pPr>
            <w:r>
              <w:rPr>
                <w:rFonts w:ascii="Aptos" w:hAnsi="Aptos" w:eastAsia="Microsoft YaHei"/>
                <w:b w:val="0"/>
                <w:sz w:val="19"/>
              </w:rPr>
              <w:t>I am particularly interested in learning practical skills such as lofting, timber selection and shaping, framing, planking, caulking, restoration, spars, and traditional rigging. My longer-term goal is to contribute to the construction or restoration of historic wooden sailing ships.</w:t>
            </w:r>
          </w:p>
          <w:p>
            <w:pPr>
              <w:spacing w:after="40" w:line="276" w:lineRule="auto"/>
            </w:pPr>
            <w:r>
              <w:rPr>
                <w:rFonts w:ascii="Aptos" w:hAnsi="Aptos" w:eastAsia="Microsoft YaHei"/>
                <w:b w:val="0"/>
                <w:sz w:val="19"/>
              </w:rPr>
            </w:r>
          </w:p>
          <w:p>
            <w:pPr>
              <w:spacing w:after="40" w:line="276" w:lineRule="auto"/>
            </w:pPr>
            <w:r>
              <w:rPr>
                <w:rFonts w:ascii="Aptos" w:hAnsi="Aptos" w:eastAsia="Microsoft YaHei"/>
                <w:b w:val="0"/>
                <w:sz w:val="19"/>
              </w:rPr>
              <w:t>Could you please advise on the following?</w:t>
            </w:r>
          </w:p>
          <w:p>
            <w:pPr>
              <w:spacing w:after="40" w:line="276" w:lineRule="auto"/>
            </w:pPr>
            <w:r>
              <w:rPr>
                <w:rFonts w:ascii="Aptos" w:hAnsi="Aptos" w:eastAsia="Microsoft YaHei"/>
                <w:b w:val="0"/>
                <w:sz w:val="19"/>
              </w:rPr>
              <w:t>1. Is your next [course / apprenticeship / placement] open to applicants from outside the EU, UK, or US?</w:t>
            </w:r>
          </w:p>
          <w:p>
            <w:pPr>
              <w:spacing w:after="40" w:line="276" w:lineRule="auto"/>
            </w:pPr>
            <w:r>
              <w:rPr>
                <w:rFonts w:ascii="Aptos" w:hAnsi="Aptos" w:eastAsia="Microsoft YaHei"/>
                <w:b w:val="0"/>
                <w:sz w:val="19"/>
              </w:rPr>
              <w:t>2. What are the application deadline, duration, tuition, and total expected tool or material costs?</w:t>
            </w:r>
          </w:p>
          <w:p>
            <w:pPr>
              <w:spacing w:after="40" w:line="276" w:lineRule="auto"/>
            </w:pPr>
            <w:r>
              <w:rPr>
                <w:rFonts w:ascii="Aptos" w:hAnsi="Aptos" w:eastAsia="Microsoft YaHei"/>
                <w:b w:val="0"/>
                <w:sz w:val="19"/>
              </w:rPr>
              <w:t>3. What language level is required for workshop instruction and safety?</w:t>
            </w:r>
          </w:p>
          <w:p>
            <w:pPr>
              <w:spacing w:after="40" w:line="276" w:lineRule="auto"/>
            </w:pPr>
            <w:r>
              <w:rPr>
                <w:rFonts w:ascii="Aptos" w:hAnsi="Aptos" w:eastAsia="Microsoft YaHei"/>
                <w:b w:val="0"/>
                <w:sz w:val="19"/>
              </w:rPr>
              <w:t>4. Can your organisation provide documents or support needed for a student or training visa?</w:t>
            </w:r>
          </w:p>
          <w:p>
            <w:pPr>
              <w:spacing w:after="40" w:line="276" w:lineRule="auto"/>
            </w:pPr>
            <w:r>
              <w:rPr>
                <w:rFonts w:ascii="Aptos" w:hAnsi="Aptos" w:eastAsia="Microsoft YaHei"/>
                <w:b w:val="0"/>
                <w:sz w:val="19"/>
              </w:rPr>
              <w:t>5. Is prior woodworking experience required? If so, what portfolio or evidence would you like to see?</w:t>
            </w:r>
          </w:p>
          <w:p>
            <w:pPr>
              <w:spacing w:after="40" w:line="276" w:lineRule="auto"/>
            </w:pPr>
            <w:r>
              <w:rPr>
                <w:rFonts w:ascii="Aptos" w:hAnsi="Aptos" w:eastAsia="Microsoft YaHei"/>
                <w:b w:val="0"/>
                <w:sz w:val="19"/>
              </w:rPr>
              <w:t>6. For a shipyard: would a short observation visit or workshop-assistant placement be possible while a traditional wooden vessel is under construction?</w:t>
            </w:r>
          </w:p>
          <w:p>
            <w:pPr>
              <w:spacing w:after="40" w:line="276" w:lineRule="auto"/>
            </w:pPr>
            <w:r>
              <w:rPr>
                <w:rFonts w:ascii="Aptos" w:hAnsi="Aptos" w:eastAsia="Microsoft YaHei"/>
                <w:b w:val="0"/>
                <w:sz w:val="19"/>
              </w:rPr>
            </w:r>
          </w:p>
          <w:p>
            <w:pPr>
              <w:spacing w:after="40" w:line="276" w:lineRule="auto"/>
            </w:pPr>
            <w:r>
              <w:rPr>
                <w:rFonts w:ascii="Aptos" w:hAnsi="Aptos" w:eastAsia="Microsoft YaHei"/>
                <w:b w:val="0"/>
                <w:sz w:val="19"/>
              </w:rPr>
              <w:t>I would be grateful for any current prospectus, application instructions, and advice for an overseas applicant.</w:t>
            </w:r>
          </w:p>
          <w:p>
            <w:pPr>
              <w:spacing w:after="40" w:line="276" w:lineRule="auto"/>
            </w:pPr>
            <w:r>
              <w:rPr>
                <w:rFonts w:ascii="Aptos" w:hAnsi="Aptos" w:eastAsia="Microsoft YaHei"/>
                <w:b w:val="0"/>
                <w:sz w:val="19"/>
              </w:rPr>
            </w:r>
          </w:p>
          <w:p>
            <w:pPr>
              <w:spacing w:after="40" w:line="276" w:lineRule="auto"/>
            </w:pPr>
            <w:r>
              <w:rPr>
                <w:rFonts w:ascii="Aptos" w:hAnsi="Aptos" w:eastAsia="Microsoft YaHei"/>
                <w:b w:val="0"/>
                <w:sz w:val="19"/>
              </w:rPr>
              <w:t>Kind regards,</w:t>
            </w:r>
          </w:p>
          <w:p>
            <w:pPr>
              <w:spacing w:after="40" w:line="276" w:lineRule="auto"/>
            </w:pPr>
            <w:r>
              <w:rPr>
                <w:rFonts w:ascii="Aptos" w:hAnsi="Aptos" w:eastAsia="Microsoft YaHei"/>
                <w:b w:val="0"/>
                <w:sz w:val="19"/>
              </w:rPr>
              <w:t>[Your Name]</w:t>
            </w:r>
          </w:p>
          <w:p>
            <w:pPr>
              <w:spacing w:after="40" w:line="276" w:lineRule="auto"/>
            </w:pPr>
            <w:r>
              <w:rPr>
                <w:rFonts w:ascii="Aptos" w:hAnsi="Aptos" w:eastAsia="Microsoft YaHei"/>
                <w:b w:val="0"/>
                <w:sz w:val="19"/>
              </w:rPr>
              <w:t>[City, China]</w:t>
            </w:r>
          </w:p>
          <w:p>
            <w:pPr>
              <w:spacing w:after="40" w:line="276" w:lineRule="auto"/>
            </w:pPr>
            <w:r>
              <w:rPr>
                <w:rFonts w:ascii="Aptos" w:hAnsi="Aptos" w:eastAsia="Microsoft YaHei"/>
                <w:b w:val="0"/>
                <w:sz w:val="19"/>
              </w:rPr>
              <w:t>[Email]</w:t>
            </w:r>
          </w:p>
        </w:tc>
      </w:tr>
    </w:tbl>
    <w:p>
      <w:pPr>
        <w:pStyle w:val="Heading1"/>
      </w:pPr>
      <w:r>
        <w:t>六 核验基础与使用边界</w:t>
      </w:r>
    </w:p>
    <w:p>
      <w:r>
        <w:t>本报告基于 2026年10月1日前后公开可检索的官方页面、项目页面、博物馆/学校资料和必要的本地商家公开联系方式整理。费用与开课信息只作为申请前筛选用的参考值。尤其是免学费项目、未来年度课程、签证资格、船厂观察机会、住处和劳动许可，必须由机构用当前书面回复确认。</w:t>
      </w:r>
    </w:p>
    <w:p>
      <w:r>
        <w:t>主要核验入口：Albaola（albaola.org）；Northwest School of Wooden Boatbuilding（nwswb.edu）；Boat Building Academy（boatbuildingacademy.com）；IYRS（iyrs.edu）；Wooden Boat Centre（woodenboatcentre.com）；Les Ateliers de l Enfer（lesateliersdelenfer.fr）；Fosen Folkehøgskole（fosen.fhs.no）；NZ Traditional Boat Building School（nztbs.org.nz）；UNESCO Pinisi 条目（ich.unesco.org）；Museum Batavialand（batavialand.nl）。</w:t>
      </w:r>
    </w:p>
    <w:sectPr w:rsidR="00FC693F" w:rsidRPr="0006063C" w:rsidSect="00034616">
      <w:footerReference w:type="default" r:id="rId9"/>
      <w:pgSz w:w="12240" w:h="15840"/>
      <w:pgMar w:top="1191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全球传统木制风帆船造船学习项目与申请联系清单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全球传统木制风帆船造船学习项目与申请联系清单</dc:title>
  <dc:subject>传统木制风帆船造船学习项目研究与申请联系指南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