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B8229">
      <w:pPr>
        <w:keepNext/>
        <w:spacing w:before="120"/>
      </w:pPr>
      <w:r>
        <w:rPr>
          <w:b/>
          <w:sz w:val="21"/>
        </w:rPr>
        <w:t>Q1. 什么是断点续传机制？</w:t>
      </w:r>
    </w:p>
    <w:p w14:paraId="2BBAFE07">
      <w:pPr>
        <w:spacing w:after="120"/>
        <w:ind w:left="425"/>
      </w:pPr>
      <w:r>
        <w:rPr>
          <w:sz w:val="21"/>
        </w:rPr>
        <w:t>把固件分块传输，每块成功后把进度写入非易失存储，中断后从记录的偏移继续传，避免整包重传。</w:t>
      </w:r>
    </w:p>
    <w:p w14:paraId="58D13557">
      <w:pPr>
        <w:keepNext/>
        <w:spacing w:before="120"/>
      </w:pPr>
      <w:r>
        <w:rPr>
          <w:b/>
          <w:sz w:val="21"/>
        </w:rPr>
        <w:t>Q2. 硬件加密模块指的是外部 IC，即 KEROS 吗？</w:t>
      </w:r>
    </w:p>
    <w:p w14:paraId="55A70563">
      <w:pPr>
        <w:spacing w:after="120"/>
        <w:ind w:left="425"/>
      </w:pPr>
      <w:r>
        <w:rPr>
          <w:sz w:val="21"/>
        </w:rPr>
        <w:t>KEROS 只是专用加密芯片的一种；硬件加密模块泛指加密 IC/安全元件，也可用 MCU 内置的 AES/HASH 硬件加速器。</w:t>
      </w:r>
    </w:p>
    <w:p w14:paraId="4CEEDAA7">
      <w:pPr>
        <w:keepNext/>
        <w:spacing w:before="120"/>
      </w:pPr>
      <w:r>
        <w:rPr>
          <w:b/>
          <w:sz w:val="21"/>
        </w:rPr>
        <w:t>Q3. 基于单片机的 OTA 和基于 Linux 的 OTA 有什么不同？</w:t>
      </w:r>
    </w:p>
    <w:p w14:paraId="4DFD13B3">
      <w:pPr>
        <w:spacing w:after="120"/>
        <w:ind w:left="425"/>
      </w:pPr>
      <w:r>
        <w:rPr>
          <w:sz w:val="21"/>
        </w:rPr>
        <w:t>单片机 OTA 由 Bootloader 裸机搬运校验固件、结构简单；Linux OTA 是整系统升级（A/B 分区、包管理、回滚机制），复杂度和资源消耗大得多。</w:t>
      </w:r>
    </w:p>
    <w:p w14:paraId="2E86DDA1">
      <w:pPr>
        <w:keepNext/>
        <w:spacing w:before="120"/>
      </w:pPr>
      <w:r>
        <w:rPr>
          <w:b/>
          <w:sz w:val="21"/>
        </w:rPr>
        <w:t>Q4. 无线 OTA 除了蓝牙还可以通过什么方式？</w:t>
      </w:r>
    </w:p>
    <w:p w14:paraId="22010C95">
      <w:pPr>
        <w:spacing w:after="120"/>
        <w:ind w:left="425"/>
      </w:pPr>
      <w:r>
        <w:rPr>
          <w:sz w:val="21"/>
        </w:rPr>
        <w:t>Wi-Fi（TCP/HTTP/MQTT 连服务器）、4G/NB-IoT、LoRa 等都可以，TCP+服务器是最常见方式。</w:t>
      </w:r>
    </w:p>
    <w:p w14:paraId="2A4366A1">
      <w:pPr>
        <w:keepNext/>
        <w:spacing w:before="120"/>
      </w:pPr>
      <w:r>
        <w:rPr>
          <w:b/>
          <w:sz w:val="21"/>
        </w:rPr>
        <w:t>Q5. 将标志位独立存储在 EEPROM 中，独立性、安全性体现在哪？</w:t>
      </w:r>
    </w:p>
    <w:p w14:paraId="6E41BD69">
      <w:pPr>
        <w:spacing w:after="120"/>
        <w:ind w:left="425"/>
      </w:pPr>
      <w:r>
        <w:rPr>
          <w:sz w:val="21"/>
        </w:rPr>
        <w:t>独立 EEPROM 与主程序 Flash 物理隔离，程序跑飞或误擦写不会破坏标志位，且掉电可靠保存。</w:t>
      </w:r>
    </w:p>
    <w:p w14:paraId="5AAF6621">
      <w:pPr>
        <w:keepNext/>
        <w:spacing w:before="120"/>
      </w:pPr>
      <w:r>
        <w:rPr>
          <w:b/>
          <w:sz w:val="21"/>
        </w:rPr>
        <w:t>Q6. RTT 的 buffer 和 easylog 的 buffer 之间的关系？</w:t>
      </w:r>
    </w:p>
    <w:p w14:paraId="39E8EF15">
      <w:pPr>
        <w:spacing w:after="120"/>
        <w:ind w:left="425"/>
      </w:pPr>
      <w:r>
        <w:rPr>
          <w:sz w:val="21"/>
        </w:rPr>
        <w:t>easylog 的 buffer 是日志格式化/缓存缓冲区，RTT 的 buffer 是发往调试器的环形通道，easylog 输出经 RTT buffer 上送，二者是上下游关系。</w:t>
      </w:r>
    </w:p>
    <w:p w14:paraId="0F293DEB">
      <w:pPr>
        <w:keepNext/>
        <w:spacing w:before="120"/>
      </w:pPr>
      <w:r>
        <w:rPr>
          <w:b/>
          <w:sz w:val="21"/>
        </w:rPr>
        <w:t>Q7. 向量表就是 NVIC 吗？</w:t>
      </w:r>
    </w:p>
    <w:p w14:paraId="6DDF6CC0">
      <w:pPr>
        <w:spacing w:after="120"/>
        <w:ind w:left="425"/>
      </w:pPr>
      <w:r>
        <w:rPr>
          <w:sz w:val="21"/>
        </w:rPr>
        <w:t>不是；向量表是存放中断入口地址的内存区，NVIC 是管理中断使能/优先级/挂起的内核外设，向量表地址由 SCB-&gt;VTOR 寄存器指向。</w:t>
      </w:r>
    </w:p>
    <w:p w14:paraId="1AA658B3">
      <w:pPr>
        <w:keepNext/>
        <w:spacing w:before="120"/>
      </w:pPr>
      <w:r>
        <w:rPr>
          <w:b/>
          <w:sz w:val="21"/>
        </w:rPr>
        <w:t>Q8. OTA 屏蔽中断后设置中断向量表偏移是什么作用？设的是 Bootloader 还是 APP 的向量表？</w:t>
      </w:r>
    </w:p>
    <w:p w14:paraId="738BAA3C">
      <w:pPr>
        <w:spacing w:after="120"/>
        <w:ind w:left="425"/>
      </w:pPr>
      <w:r>
        <w:rPr>
          <w:sz w:val="21"/>
        </w:rPr>
        <w:t>设置 SCB-&gt;VTOR 让 CPU 从新向量表取中断入口；跳转 APP 前必须设为 APP 的向量表地址，Bootloader 运行期间用的是自己的向量表。</w:t>
      </w:r>
    </w:p>
    <w:p w14:paraId="20F63430">
      <w:pPr>
        <w:keepNext/>
        <w:spacing w:before="120"/>
      </w:pPr>
      <w:r>
        <w:rPr>
          <w:b/>
          <w:sz w:val="21"/>
        </w:rPr>
        <w:t>Q9. 什么情况下会发生向量表回退？</w:t>
      </w:r>
    </w:p>
    <w:p w14:paraId="5E91F6A7">
      <w:pPr>
        <w:spacing w:after="120"/>
        <w:ind w:left="425"/>
      </w:pPr>
      <w:r>
        <w:rPr>
          <w:sz w:val="21"/>
        </w:rPr>
        <w:t>当 APP 固件损坏、校验失败或跳转检查不通过时，Bootloader 把向量表偏移恢复到自身，回退到旧版本或重新进入升级流程。</w:t>
      </w:r>
    </w:p>
    <w:p w14:paraId="7926CBE2">
      <w:pPr>
        <w:keepNext/>
        <w:spacing w:before="120"/>
      </w:pPr>
      <w:r>
        <w:rPr>
          <w:b/>
          <w:sz w:val="21"/>
        </w:rPr>
        <w:t>Q10. 多 MCU 升级会遇到什么问题？4 个 MCU 两个成功两个失败怎么办？</w:t>
      </w:r>
    </w:p>
    <w:p w14:paraId="3E40D0BF">
      <w:pPr>
        <w:spacing w:after="120"/>
        <w:ind w:left="425"/>
      </w:pPr>
      <w:r>
        <w:rPr>
          <w:sz w:val="21"/>
        </w:rPr>
        <w:t>难点是并行升级的一致性与回滚协调；由主控收集各从机结果，任一失败则全部 MCU 回退到原版本，保证整机版本一致。</w:t>
      </w:r>
    </w:p>
    <w:p w14:paraId="5FDFAE87">
      <w:pPr>
        <w:keepNext/>
        <w:spacing w:before="120"/>
      </w:pPr>
      <w:r>
        <w:rPr>
          <w:b/>
          <w:sz w:val="21"/>
        </w:rPr>
        <w:t>Q11. 不是有那种升级平台吗？</w:t>
      </w:r>
    </w:p>
    <w:p w14:paraId="3581E897">
      <w:pPr>
        <w:spacing w:after="120"/>
        <w:ind w:left="425"/>
      </w:pPr>
      <w:r>
        <w:rPr>
          <w:sz w:val="21"/>
        </w:rPr>
        <w:t>有（阿里云/腾讯云 IoT、自研 OTA 平台），但平台只负责固件下发与状态统计，设备端“部分成功如何回滚”的一致性策略仍需自行设计。</w:t>
      </w:r>
    </w:p>
    <w:p w14:paraId="1BC1AAF2">
      <w:pPr>
        <w:keepNext/>
        <w:spacing w:before="120"/>
      </w:pPr>
      <w:r>
        <w:rPr>
          <w:b/>
          <w:sz w:val="21"/>
        </w:rPr>
        <w:t>Q12. 时序问题包括什么？一般有哪些表现？时序不同步怎么解决？</w:t>
      </w:r>
    </w:p>
    <w:p w14:paraId="4FA68880">
      <w:pPr>
        <w:spacing w:after="120"/>
        <w:ind w:left="425"/>
      </w:pPr>
      <w:r>
        <w:rPr>
          <w:sz w:val="21"/>
        </w:rPr>
        <w:t>时序问题指任务/中断/总线访问的先后与截止时间配合，表现为竞态、丢帧、超时、数据错位；用状态机明确节拍、加锁/信号量、超时重试和流量整形解决。</w:t>
      </w:r>
    </w:p>
    <w:p w14:paraId="0F252916">
      <w:pPr>
        <w:keepNext/>
        <w:spacing w:before="120"/>
      </w:pPr>
      <w:r>
        <w:rPr>
          <w:b/>
          <w:sz w:val="21"/>
        </w:rPr>
        <w:t>Q13. CAN 总线丢包率和架构的关系大吗？</w:t>
      </w:r>
    </w:p>
    <w:p w14:paraId="6739F02F">
      <w:pPr>
        <w:spacing w:after="120"/>
        <w:ind w:left="425"/>
      </w:pPr>
      <w:r>
        <w:rPr>
          <w:sz w:val="21"/>
        </w:rPr>
        <w:t>与事件驱动还是状态机没有必然因果关系，但把峰值流量拉平、分阶段发送确实能降低总线冲突和过载丢帧的概率。</w:t>
      </w:r>
    </w:p>
    <w:p w14:paraId="57791FC9">
      <w:pPr>
        <w:keepNext/>
        <w:spacing w:before="120"/>
      </w:pPr>
      <w:r>
        <w:rPr>
          <w:b/>
          <w:sz w:val="21"/>
        </w:rPr>
        <w:t>Q14. 两级 Bootloader 很像 Bootloader 和 APP 之间通过共享变量进行的操作，初次验证无误后不再执行初始化？</w:t>
      </w:r>
    </w:p>
    <w:p w14:paraId="73B8C00B">
      <w:pPr>
        <w:spacing w:after="120"/>
        <w:ind w:left="425"/>
      </w:pPr>
      <w:r>
        <w:rPr>
          <w:sz w:val="21"/>
        </w:rPr>
        <w:t>对，一级 Bootloader 常驻做验签并决定更新二级或直接跳 APP，校验通过后不再做下载初始化，直接跳转。</w:t>
      </w:r>
    </w:p>
    <w:p w14:paraId="48AD6C0A">
      <w:pPr>
        <w:keepNext/>
        <w:spacing w:before="120"/>
      </w:pPr>
      <w:r>
        <w:rPr>
          <w:b/>
          <w:sz w:val="21"/>
        </w:rPr>
        <w:t>Q15. Bootloader 普遍都是不带 OS 的吗？</w:t>
      </w:r>
    </w:p>
    <w:p w14:paraId="6B5EA96D">
      <w:pPr>
        <w:spacing w:after="120"/>
        <w:ind w:left="425"/>
      </w:pPr>
      <w:r>
        <w:rPr>
          <w:sz w:val="21"/>
        </w:rPr>
        <w:t>对，Bootloader 要求启动快、体积小、行为确定，裸机状态机足够，带 OS 反而增加复杂度和启动时间。</w:t>
      </w:r>
    </w:p>
    <w:p w14:paraId="4921669F">
      <w:pPr>
        <w:keepNext/>
        <w:spacing w:before="120"/>
      </w:pPr>
      <w:r>
        <w:rPr>
          <w:b/>
          <w:sz w:val="21"/>
        </w:rPr>
        <w:t>Q16. OTA 过程仅 4 个状态是否不够用、边界职责不清晰？要不要把断点续传加进去？</w:t>
      </w:r>
    </w:p>
    <w:p w14:paraId="72072ADE">
      <w:pPr>
        <w:spacing w:after="120"/>
        <w:ind w:left="425"/>
      </w:pPr>
      <w:r>
        <w:rPr>
          <w:sz w:val="21"/>
        </w:rPr>
        <w:t>建议细分为下载/校验/烧写/完成/失败/回退等子状态并明确迁移条件；断点续传作为独立模块挂接，而不是塞进状态机里。</w:t>
      </w:r>
    </w:p>
    <w:p w14:paraId="74A37302">
      <w:pPr>
        <w:keepNext/>
        <w:spacing w:before="120"/>
      </w:pPr>
      <w:r>
        <w:rPr>
          <w:b/>
          <w:sz w:val="21"/>
        </w:rPr>
        <w:t>Q17. APP 的逆跳转是什么意思？</w:t>
      </w:r>
    </w:p>
    <w:p w14:paraId="5BDD31DE">
      <w:pPr>
        <w:spacing w:after="120"/>
        <w:ind w:left="425"/>
      </w:pPr>
      <w:r>
        <w:rPr>
          <w:sz w:val="21"/>
        </w:rPr>
        <w:t>指升级失败后从 APP 跳回 Bootloader（或从高版本回退旧版）的反向跳转流程。</w:t>
      </w:r>
    </w:p>
    <w:p w14:paraId="29F5887E">
      <w:pPr>
        <w:keepNext/>
        <w:spacing w:before="120"/>
      </w:pPr>
      <w:r>
        <w:rPr>
          <w:b/>
          <w:sz w:val="21"/>
        </w:rPr>
        <w:t>Q18. 既然 Bootloader 和 APP 可指定共享内存存共享变量，为什么还要用外部 EEPROM 存标志位？</w:t>
      </w:r>
    </w:p>
    <w:p w14:paraId="7EB1DBDA">
      <w:pPr>
        <w:spacing w:after="120"/>
        <w:ind w:left="425"/>
      </w:pPr>
      <w:r>
        <w:rPr>
          <w:sz w:val="21"/>
        </w:rPr>
        <w:t>共享 RAM 掉电即丢失且 APP 跑飞可能破坏共享区；升级标志这类关键状态必须掉电可靠、物理隔离，EEPROM 正为此设计，明文存标志位也没有加密需求。</w:t>
      </w:r>
    </w:p>
    <w:p w14:paraId="62E128C6">
      <w:pPr>
        <w:keepNext/>
        <w:spacing w:before="120"/>
      </w:pPr>
      <w:r>
        <w:rPr>
          <w:b/>
          <w:sz w:val="21"/>
        </w:rPr>
        <w:t>Q19. NOR FLASH 写入前一定要擦除，NAND Flash 呢？</w:t>
      </w:r>
    </w:p>
    <w:p w14:paraId="3672414C">
      <w:pPr>
        <w:spacing w:after="120"/>
        <w:ind w:left="425"/>
      </w:pPr>
      <w:r>
        <w:rPr>
          <w:sz w:val="21"/>
        </w:rPr>
        <w:t>NAND 同样必须先擦除再写，且还有坏块管理与 ECC 校验要求。</w:t>
      </w:r>
    </w:p>
    <w:p w14:paraId="3E358DF0">
      <w:pPr>
        <w:keepNext/>
        <w:spacing w:before="120"/>
      </w:pPr>
      <w:r>
        <w:rPr>
          <w:b/>
          <w:sz w:val="21"/>
        </w:rPr>
        <w:t>Q20. Flash 擦写一般是写为全 0 还是全 F？擦除是全写 F 吗？</w:t>
      </w:r>
    </w:p>
    <w:p w14:paraId="726980DC">
      <w:pPr>
        <w:spacing w:after="120"/>
        <w:ind w:left="425"/>
      </w:pPr>
      <w:r>
        <w:rPr>
          <w:sz w:val="21"/>
        </w:rPr>
        <w:t>擦除后是全 F（全 1），写入只能把 1 变 0。</w:t>
      </w:r>
    </w:p>
    <w:p w14:paraId="60216C2B">
      <w:pPr>
        <w:keepNext/>
        <w:spacing w:before="120"/>
      </w:pPr>
      <w:r>
        <w:rPr>
          <w:b/>
          <w:sz w:val="21"/>
        </w:rPr>
        <w:t>Q21. flash 都是先擦除再写入的吗？</w:t>
      </w:r>
    </w:p>
    <w:p w14:paraId="0CDBBB0C">
      <w:pPr>
        <w:spacing w:after="120"/>
        <w:ind w:left="425"/>
      </w:pPr>
      <w:r>
        <w:rPr>
          <w:sz w:val="21"/>
        </w:rPr>
        <w:t>是，Flash 的物理特性决定只能 1→0，必须先擦除恢复全 1 再写入。</w:t>
      </w:r>
    </w:p>
    <w:p w14:paraId="1E56FD37">
      <w:pPr>
        <w:keepNext/>
        <w:spacing w:before="120"/>
      </w:pPr>
      <w:r>
        <w:rPr>
          <w:b/>
          <w:sz w:val="21"/>
        </w:rPr>
        <w:t>Q22. Flash 中存储的固件可以原地运行，理论上固件可以在任何存储介质中运行，对吗？</w:t>
      </w:r>
    </w:p>
    <w:p w14:paraId="4A85A5E4">
      <w:pPr>
        <w:spacing w:after="120"/>
        <w:ind w:left="425"/>
      </w:pPr>
      <w:r>
        <w:rPr>
          <w:sz w:val="21"/>
        </w:rPr>
        <w:t>不对；原地运行（XiP）要求介质在 CPU 统一编址空间内且支持取指（如 NOR、QSPI 映射区），NAND/SD 卡/EEPROM 必须先加载到 RAM 才能运行。</w:t>
      </w:r>
    </w:p>
    <w:p w14:paraId="7AA0D42F">
      <w:pPr>
        <w:keepNext/>
        <w:spacing w:before="120"/>
      </w:pPr>
      <w:r>
        <w:rPr>
          <w:b/>
          <w:sz w:val="21"/>
        </w:rPr>
        <w:t>Q23. flash 的擦除粒度大小是怎么定义的？看手册吗？一般多大？</w:t>
      </w:r>
    </w:p>
    <w:p w14:paraId="501C76E2">
      <w:pPr>
        <w:spacing w:after="120"/>
        <w:ind w:left="425"/>
      </w:pPr>
      <w:r>
        <w:rPr>
          <w:sz w:val="21"/>
        </w:rPr>
        <w:t>由芯片手册定义：NOR 最小擦除单位通常 Sector=4KB（部分支持 64KB Block），NAND 以 Block 为单位（128KB~512KB），必须查具体芯片手册。</w:t>
      </w:r>
    </w:p>
    <w:p w14:paraId="29492551">
      <w:pPr>
        <w:keepNext/>
        <w:spacing w:before="120"/>
      </w:pPr>
      <w:r>
        <w:rPr>
          <w:b/>
          <w:sz w:val="21"/>
        </w:rPr>
        <w:t>Q24. Page 和 Sector 的大小是固定的吗？还是不同厂家不同规格？</w:t>
      </w:r>
    </w:p>
    <w:p w14:paraId="370A57CD">
      <w:pPr>
        <w:spacing w:after="120"/>
        <w:ind w:left="425"/>
      </w:pPr>
      <w:r>
        <w:rPr>
          <w:sz w:val="21"/>
        </w:rPr>
        <w:t>由厂商定义不统一：NOR 常见 Page 256B、Sector 4KB；NAND 常见页 2KB/4KB，以具体型号手册为准。</w:t>
      </w:r>
    </w:p>
    <w:p w14:paraId="547313EA">
      <w:pPr>
        <w:keepNext/>
        <w:spacing w:before="120"/>
      </w:pPr>
      <w:r>
        <w:rPr>
          <w:b/>
          <w:sz w:val="21"/>
        </w:rPr>
        <w:t>Q25. 对于 Flash 擦除、写入、读取等内存知识掌握不够，怎么理清？</w:t>
      </w:r>
    </w:p>
    <w:p w14:paraId="69ACB30A">
      <w:pPr>
        <w:spacing w:after="120"/>
        <w:ind w:left="425"/>
      </w:pPr>
      <w:r>
        <w:rPr>
          <w:sz w:val="21"/>
        </w:rPr>
        <w:t>核心就一句：“擦除以块/Sector 为单位恢复全 1，写入以页/字节为单位把 1 变 0”，对照所用 Flash 手册把擦除块、页、字节三个粒度画成表即可理清。</w:t>
      </w:r>
    </w:p>
    <w:p w14:paraId="0544C29E">
      <w:pPr>
        <w:keepNext/>
        <w:spacing w:before="120"/>
      </w:pPr>
      <w:r>
        <w:rPr>
          <w:b/>
          <w:sz w:val="21"/>
        </w:rPr>
        <w:t>Q26. 对于编译的内容来说，不同存储介质、存储内容、编译内容之间是什么关系？静态和动态运行时关系？</w:t>
      </w:r>
    </w:p>
    <w:p w14:paraId="2D40A9F6">
      <w:pPr>
        <w:spacing w:after="120"/>
        <w:ind w:left="425"/>
      </w:pPr>
      <w:r>
        <w:rPr>
          <w:sz w:val="21"/>
        </w:rPr>
        <w:t>编译产物的 code/RO/RW/ZI 静态决定 Flash 和 RAM 的占用；运行时 RO/代码可原地执行，RW/ZI 上电加载到 RAM 动态变化，外部存储介质只影响读取速度或是否需要搬运。</w:t>
      </w:r>
    </w:p>
    <w:p w14:paraId="13816F83">
      <w:pPr>
        <w:keepNext/>
        <w:spacing w:before="120"/>
      </w:pPr>
      <w:r>
        <w:rPr>
          <w:b/>
          <w:sz w:val="21"/>
        </w:rPr>
        <w:t>Q27. 定义函数内部的局部变量时，这种内存排布会影响内存管理效率吗？像结构体对齐那样？</w:t>
      </w:r>
    </w:p>
    <w:p w14:paraId="625DCC92">
      <w:pPr>
        <w:spacing w:after="120"/>
        <w:ind w:left="425"/>
      </w:pPr>
      <w:r>
        <w:rPr>
          <w:sz w:val="21"/>
        </w:rPr>
        <w:t>会；栈上按对齐规则排布，混用 u8/u16/u32 等不同宽度类型会产生填充字节浪费栈空间，同宽度类型集中定义可优化。</w:t>
      </w:r>
    </w:p>
    <w:p w14:paraId="6A6B4CD1">
      <w:pPr>
        <w:keepNext/>
        <w:spacing w:before="120"/>
      </w:pPr>
      <w:r>
        <w:rPr>
          <w:b/>
          <w:sz w:val="21"/>
        </w:rPr>
        <w:t>Q28. 定义了但未使用的变量会对内存管理造成什么影响？</w:t>
      </w:r>
    </w:p>
    <w:p w14:paraId="0750365E">
      <w:pPr>
        <w:spacing w:after="120"/>
        <w:ind w:left="425"/>
      </w:pPr>
      <w:r>
        <w:rPr>
          <w:sz w:val="21"/>
        </w:rPr>
        <w:t>开启优化（或 --gc-sections）后会被消除、无影响；但 -O0 调试态会占用栈/RAM 且误导维护，应删除。</w:t>
      </w:r>
    </w:p>
    <w:p w14:paraId="160F5C00">
      <w:pPr>
        <w:keepNext/>
        <w:spacing w:before="120"/>
      </w:pPr>
      <w:r>
        <w:rPr>
          <w:b/>
          <w:sz w:val="21"/>
        </w:rPr>
        <w:t>Q29. 对于 Ymodem 协议帧，起始帧和结束帧的包号算在计算范围内吗？</w:t>
      </w:r>
    </w:p>
    <w:p w14:paraId="485D11EC">
      <w:pPr>
        <w:spacing w:after="120"/>
        <w:ind w:left="425"/>
      </w:pPr>
      <w:r>
        <w:rPr>
          <w:sz w:val="21"/>
        </w:rPr>
        <w:t>不参与数据包编号累加，起始帧和结束帧的帧序固定为 00 FF。</w:t>
      </w:r>
    </w:p>
    <w:p w14:paraId="22B68488">
      <w:pPr>
        <w:keepNext/>
        <w:spacing w:before="120"/>
      </w:pPr>
      <w:r>
        <w:rPr>
          <w:b/>
          <w:sz w:val="21"/>
        </w:rPr>
        <w:t>Q30. Ymodem 可以通过包号和包号反码得知数据是否传输错误，为什么？</w:t>
      </w:r>
    </w:p>
    <w:p w14:paraId="169CCB2A">
      <w:pPr>
        <w:spacing w:after="120"/>
        <w:ind w:left="425"/>
      </w:pPr>
      <w:r>
        <w:rPr>
          <w:sz w:val="21"/>
        </w:rPr>
        <w:t>每帧前两字节是包号与其按位反码，二者不满足互补关系即说明该帧已损坏，可立即要求重传。</w:t>
      </w:r>
    </w:p>
    <w:p w14:paraId="7B5728B1">
      <w:pPr>
        <w:keepNext/>
        <w:spacing w:before="120"/>
      </w:pPr>
      <w:r>
        <w:rPr>
          <w:b/>
          <w:sz w:val="21"/>
        </w:rPr>
        <w:t>Q31. 使用 Ymodem 发送数据的过程中发生数据紊乱怎么办？</w:t>
      </w:r>
    </w:p>
    <w:p w14:paraId="7EF09CB7">
      <w:pPr>
        <w:spacing w:after="120"/>
        <w:ind w:left="425"/>
      </w:pPr>
      <w:r>
        <w:rPr>
          <w:sz w:val="21"/>
        </w:rPr>
        <w:t>靠帧头+包号反码+CRC 三重校验发现错误即发 NAK 要求重发该帧，连续错误超限则发 CAN 取消传输。</w:t>
      </w:r>
    </w:p>
    <w:p w14:paraId="20F40FB4">
      <w:pPr>
        <w:keepNext/>
        <w:spacing w:before="120"/>
      </w:pPr>
      <w:r>
        <w:rPr>
          <w:b/>
          <w:sz w:val="21"/>
        </w:rPr>
        <w:t>Q32. 使用串口传输，发送方持续发送，接收方接收到一半不接收了会怎样？</w:t>
      </w:r>
    </w:p>
    <w:p w14:paraId="20FCEB54">
      <w:pPr>
        <w:spacing w:after="120"/>
        <w:ind w:left="425"/>
      </w:pPr>
      <w:r>
        <w:rPr>
          <w:sz w:val="21"/>
        </w:rPr>
        <w:t>接收缓冲区满后新数据被丢弃，发送方若无 RTS/CTS 硬件流控仍继续发送；靠硬件流控或应用层 ACK/重传机制解决。</w:t>
      </w:r>
    </w:p>
    <w:p w14:paraId="11DE11D7">
      <w:pPr>
        <w:keepNext/>
        <w:spacing w:before="120"/>
      </w:pPr>
      <w:r>
        <w:rPr>
          <w:b/>
          <w:sz w:val="21"/>
        </w:rPr>
        <w:t>Q33. IIC 的随机读地址是什么？为什么要随机读？</w:t>
      </w:r>
    </w:p>
    <w:p w14:paraId="2D08A9BF">
      <w:pPr>
        <w:spacing w:after="120"/>
        <w:ind w:left="425"/>
      </w:pPr>
      <w:r>
        <w:rPr>
          <w:sz w:val="21"/>
        </w:rPr>
        <w:t>随机读是先执行一次“假写”把目标寄存器地址写入地址指针，再发读命令从任意指定位置读取；区别于从当前指针继续的顺序读。</w:t>
      </w:r>
    </w:p>
    <w:p w14:paraId="120B1103">
      <w:pPr>
        <w:keepNext/>
        <w:spacing w:before="120"/>
      </w:pPr>
      <w:r>
        <w:rPr>
          <w:b/>
          <w:sz w:val="21"/>
        </w:rPr>
        <w:t>Q34. elf、hex、bin 三种文件格式的区别和作用是什么？</w:t>
      </w:r>
    </w:p>
    <w:p w14:paraId="53E22612">
      <w:pPr>
        <w:spacing w:after="120"/>
        <w:ind w:left="425"/>
      </w:pPr>
      <w:r>
        <w:rPr>
          <w:sz w:val="21"/>
        </w:rPr>
        <w:t>elf 是带符号与段信息的可执行文件（调试用中间产物），hex 是带地址的 ASCII 文本烧录格式，bin 是不带地址的纯二进制镜像。</w:t>
      </w:r>
    </w:p>
    <w:p w14:paraId="5B72B7E5">
      <w:pPr>
        <w:keepNext/>
        <w:spacing w:before="120"/>
      </w:pPr>
      <w:r>
        <w:rPr>
          <w:b/>
          <w:sz w:val="21"/>
        </w:rPr>
        <w:t>Q35. QSPI 就是四路 SPI 吗？</w:t>
      </w:r>
    </w:p>
    <w:p w14:paraId="62C2EDB4">
      <w:pPr>
        <w:spacing w:after="120"/>
        <w:ind w:left="425"/>
      </w:pPr>
      <w:r>
        <w:rPr>
          <w:sz w:val="21"/>
        </w:rPr>
        <w:t>对，数据阶段用 4 根数据线并行传输，速率约为标准 SPI 的 4 倍，常用于 Flash 原地执行。</w:t>
      </w:r>
    </w:p>
    <w:p w14:paraId="1DF54C5F">
      <w:pPr>
        <w:keepNext/>
        <w:spacing w:before="120"/>
      </w:pPr>
      <w:r>
        <w:rPr>
          <w:b/>
          <w:sz w:val="21"/>
        </w:rPr>
        <w:t>Q36. SPI 通信依靠移位寄存器循环移动，数据是怎么更新的？</w:t>
      </w:r>
    </w:p>
    <w:p w14:paraId="3A6006A4">
      <w:pPr>
        <w:spacing w:after="120"/>
        <w:ind w:left="425"/>
      </w:pPr>
      <w:r>
        <w:rPr>
          <w:sz w:val="21"/>
        </w:rPr>
        <w:t>每移完一个字节双方移位寄存器已交换完毕，主机向数据寄存器写入新字节即重新装载移位寄存器，收到的旧字节同时被读出清除。</w:t>
      </w:r>
    </w:p>
    <w:p w14:paraId="713BE806">
      <w:pPr>
        <w:keepNext/>
        <w:spacing w:before="120"/>
      </w:pPr>
      <w:r>
        <w:rPr>
          <w:b/>
          <w:sz w:val="21"/>
        </w:rPr>
        <w:t>Q37. SPI 快速读模式是什么？</w:t>
      </w:r>
    </w:p>
    <w:p w14:paraId="733C55C5">
      <w:pPr>
        <w:spacing w:after="120"/>
        <w:ind w:left="425"/>
      </w:pPr>
      <w:r>
        <w:rPr>
          <w:sz w:val="21"/>
        </w:rPr>
        <w:t>提高时钟频率并用空指令（dummy cycle）补偿 Flash 内部读取延迟的读方式（如 Fast Read 0x0B），牺牲少量等待周期换取更高吞吐。</w:t>
      </w:r>
    </w:p>
    <w:p w14:paraId="6D3BEACD">
      <w:pPr>
        <w:keepNext/>
        <w:spacing w:before="120"/>
      </w:pPr>
      <w:r>
        <w:rPr>
          <w:b/>
          <w:sz w:val="21"/>
        </w:rPr>
        <w:t>Q38. SFDP 标准是什么？通用的标准还是 SFUD 的标准？</w:t>
      </w:r>
    </w:p>
    <w:p w14:paraId="05D7C33C">
      <w:pPr>
        <w:spacing w:after="120"/>
        <w:ind w:left="425"/>
      </w:pPr>
      <w:r>
        <w:rPr>
          <w:sz w:val="21"/>
        </w:rPr>
        <w:t>SFDP（Serial Flash Discoverable Parameters）是 JEDEC 定义的通用串行 Flash 参数自描述标准；SFUD 是 RT-Thread 基于 SFDP 实现的通用驱动库。</w:t>
      </w:r>
    </w:p>
    <w:p w14:paraId="47AEC787">
      <w:pPr>
        <w:keepNext/>
        <w:spacing w:before="120"/>
      </w:pPr>
      <w:r>
        <w:rPr>
          <w:b/>
          <w:sz w:val="21"/>
        </w:rPr>
        <w:t>Q39. SPI 可以结合 DMA 进一步加快处理速度吗？</w:t>
      </w:r>
    </w:p>
    <w:p w14:paraId="71126CB8">
      <w:pPr>
        <w:spacing w:after="120"/>
        <w:ind w:left="425"/>
      </w:pPr>
      <w:r>
        <w:rPr>
          <w:sz w:val="21"/>
        </w:rPr>
        <w:t>可以，SPI 外设支持 DMA 请求，把收发搬运交给 DMA、CPU 只处理完成中断，大数据量吞吐显著提升。</w:t>
      </w:r>
    </w:p>
    <w:p w14:paraId="3DF6D7EB">
      <w:pPr>
        <w:keepNext/>
        <w:spacing w:before="120"/>
      </w:pPr>
      <w:r>
        <w:rPr>
          <w:b/>
          <w:sz w:val="21"/>
        </w:rPr>
        <w:t>Q40. 这里的 SPI 总线锁定直接禁用中断是否有点粗暴？</w:t>
      </w:r>
    </w:p>
    <w:p w14:paraId="3821EC27">
      <w:pPr>
        <w:spacing w:after="120"/>
        <w:ind w:left="425"/>
      </w:pPr>
      <w:r>
        <w:rPr>
          <w:sz w:val="21"/>
        </w:rPr>
        <w:t>是；裸机下关中断是最简单的互斥手段但会拉长中断延迟，RTOS 下应改用带优先级继承的互斥锁，只有极短临界段才适合关中断。</w:t>
      </w:r>
    </w:p>
    <w:p w14:paraId="62A6E1E8">
      <w:pPr>
        <w:keepNext/>
        <w:spacing w:before="120"/>
      </w:pPr>
      <w:r>
        <w:rPr>
          <w:b/>
          <w:sz w:val="21"/>
        </w:rPr>
        <w:t>Q41. 密码学中，加盐后的加密和解密流程是怎样的？</w:t>
      </w:r>
    </w:p>
    <w:p w14:paraId="2F834971">
      <w:pPr>
        <w:spacing w:after="120"/>
        <w:ind w:left="425"/>
      </w:pPr>
      <w:r>
        <w:rPr>
          <w:sz w:val="21"/>
        </w:rPr>
        <w:t>加盐不是可逆加密：为每个口令生成随机 salt，与口令拼接后做哈希并存储“salt+哈希”，校验时用同一 salt 重新计算比对。</w:t>
      </w:r>
    </w:p>
    <w:p w14:paraId="6ED69F07">
      <w:pPr>
        <w:keepNext/>
        <w:spacing w:before="120"/>
      </w:pPr>
      <w:r>
        <w:rPr>
          <w:b/>
          <w:sz w:val="21"/>
        </w:rPr>
        <w:t>Q42. 组网设备开发中使用非对称加密，设备数量提高后加解密时间成本会不会很大？</w:t>
      </w:r>
    </w:p>
    <w:p w14:paraId="7F73E2D8">
      <w:pPr>
        <w:spacing w:after="120"/>
        <w:ind w:left="425"/>
      </w:pPr>
      <w:r>
        <w:rPr>
          <w:sz w:val="21"/>
        </w:rPr>
        <w:t>不会；非对称加密只在组网认证/密钥协商时使用一次，大数据传输用协商出的对称密钥加密，设备增多成本可控。</w:t>
      </w:r>
    </w:p>
    <w:p w14:paraId="39F13FEE">
      <w:pPr>
        <w:keepNext/>
        <w:spacing w:before="120"/>
      </w:pPr>
      <w:r>
        <w:rPr>
          <w:b/>
          <w:sz w:val="21"/>
        </w:rPr>
        <w:t>Q43. 芯片内部有什么样的保护措施？具体怎么保护？</w:t>
      </w:r>
    </w:p>
    <w:p w14:paraId="67A44F38">
      <w:pPr>
        <w:spacing w:after="120"/>
        <w:ind w:left="425"/>
      </w:pPr>
      <w:r>
        <w:rPr>
          <w:sz w:val="21"/>
        </w:rPr>
        <w:t>读保护 RDP、写保护 WRP、Secure Boot 安全启动、唯一 UID、SWD/JTAG 锁定、TrustZone 内存隔离、防拆/电压毛刺检测等。</w:t>
      </w:r>
    </w:p>
    <w:p w14:paraId="48067742">
      <w:pPr>
        <w:keepNext/>
        <w:spacing w:before="120"/>
      </w:pPr>
      <w:r>
        <w:rPr>
          <w:b/>
          <w:sz w:val="21"/>
        </w:rPr>
        <w:t>Q44. CRC 校验有可能发生碰撞，具有碰撞性？</w:t>
      </w:r>
    </w:p>
    <w:p w14:paraId="3D6CD6E8">
      <w:pPr>
        <w:spacing w:after="120"/>
        <w:ind w:left="425"/>
      </w:pPr>
      <w:r>
        <w:rPr>
          <w:sz w:val="21"/>
        </w:rPr>
        <w:t>对，CRC 是检错码不是密码，不同数据可能得到相同 CRC；但对随机错误的检出率已足够工程使用。</w:t>
      </w:r>
    </w:p>
    <w:p w14:paraId="74A4031A">
      <w:pPr>
        <w:keepNext/>
        <w:spacing w:before="120"/>
      </w:pPr>
      <w:r>
        <w:rPr>
          <w:b/>
          <w:sz w:val="21"/>
        </w:rPr>
        <w:t>Q45. 恶意 Bootloader 写入 0x08000000 也能运行并读取固件，双向验证可行吗？会增加开机时间？</w:t>
      </w:r>
    </w:p>
    <w:p w14:paraId="645B04E6">
      <w:pPr>
        <w:spacing w:after="120"/>
        <w:ind w:left="425"/>
      </w:pPr>
      <w:r>
        <w:rPr>
          <w:sz w:val="21"/>
        </w:rPr>
        <w:t>能运行，因为复位后 CPU 从该地址取栈顶与入口；可行方案是开启芯片读保护+Secure Boot 验签链（Bootloader 验签 APP，APP 回验 Bootloader 或用芯片根信任单向链），验证只做哈希/验签（毫秒级），对开机时间影响很小。</w:t>
      </w:r>
    </w:p>
    <w:p w14:paraId="09D283B5">
      <w:pPr>
        <w:keepNext/>
        <w:spacing w:before="120"/>
      </w:pPr>
      <w:r>
        <w:rPr>
          <w:b/>
          <w:sz w:val="21"/>
        </w:rPr>
        <w:t>Q46. 恶意程序可以读取 Flash，Bootloader 可以被读取出来逆向吗？</w:t>
      </w:r>
    </w:p>
    <w:p w14:paraId="40D88C91">
      <w:pPr>
        <w:spacing w:after="120"/>
        <w:ind w:left="425"/>
      </w:pPr>
      <w:r>
        <w:rPr>
          <w:sz w:val="21"/>
        </w:rPr>
        <w:t>使能读保护 RDP 后 SWD/JTAG 读 Flash 会被阻止，但 Bootloader 自身未加保护时仍可能被读出，关键逻辑应配合读保护并尽量减少客户端敏感代码。</w:t>
      </w:r>
    </w:p>
    <w:p w14:paraId="7A55EBE8">
      <w:pPr>
        <w:keepNext/>
        <w:spacing w:before="120"/>
      </w:pPr>
      <w:r>
        <w:rPr>
          <w:b/>
          <w:sz w:val="21"/>
        </w:rPr>
        <w:t>Q47. Keil 的优化等级把什么优化了？优化的是什么？</w:t>
      </w:r>
    </w:p>
    <w:p w14:paraId="0AB0D031">
      <w:pPr>
        <w:spacing w:after="120"/>
        <w:ind w:left="425"/>
      </w:pPr>
      <w:r>
        <w:rPr>
          <w:sz w:val="21"/>
        </w:rPr>
        <w:t>-O0 到 -O3/Os 做指令调度、循环展开、函数内联、死代码消除、寄存器分配等，等级越高性能/体积越好，但调试信息越失真。</w:t>
      </w:r>
    </w:p>
    <w:p w14:paraId="1ABF8CF2">
      <w:pPr>
        <w:keepNext/>
        <w:spacing w:before="120"/>
      </w:pPr>
      <w:r>
        <w:rPr>
          <w:b/>
          <w:sz w:val="21"/>
        </w:rPr>
        <w:t>Q48. Keil 中调试时使用 Watch 窗口观察变量有什么前置要求？</w:t>
      </w:r>
    </w:p>
    <w:p w14:paraId="73196D1E">
      <w:pPr>
        <w:spacing w:after="120"/>
        <w:ind w:left="425"/>
      </w:pPr>
      <w:r>
        <w:rPr>
          <w:sz w:val="21"/>
        </w:rPr>
        <w:t>变量须在可见作用域且未被编译器优化掉，局部变量通常要停在定义它的函数栈帧内，加 volatile 或 -O0 才能保证稳定刷新。</w:t>
      </w:r>
    </w:p>
    <w:p w14:paraId="5A0FF0C5">
      <w:pPr>
        <w:keepNext/>
        <w:spacing w:before="120"/>
      </w:pPr>
      <w:r>
        <w:rPr>
          <w:b/>
          <w:sz w:val="21"/>
        </w:rPr>
        <w:t>Q49. 调试时 Keil 很卡，出现的窗口是什么？</w:t>
      </w:r>
    </w:p>
    <w:p w14:paraId="3FFF481B">
      <w:pPr>
        <w:spacing w:after="120"/>
        <w:ind w:left="425"/>
      </w:pPr>
      <w:r>
        <w:rPr>
          <w:sz w:val="21"/>
        </w:rPr>
        <w:t>图中是 J-Link 擦写 Flash 的进度窗口，并出现“Failed to restore target. RAMCode never stops”错误，说明下载算法未正常结束在反复重试，多因 SWD 接线/供电不稳或 Flash 算法配置不当，先检查硬件连接和 J-Link 下载设置。</w:t>
      </w:r>
    </w:p>
    <w:p w14:paraId="66DA6360">
      <w:pPr>
        <w:keepNext/>
        <w:spacing w:before="120"/>
      </w:pPr>
      <w:r>
        <w:rPr>
          <w:b/>
          <w:sz w:val="21"/>
        </w:rPr>
        <w:t>Q50. 使用标准库和微库，不同的库会对编译结果产生什么影响？两者有什么区别？</w:t>
      </w:r>
    </w:p>
    <w:p w14:paraId="35E8F597">
      <w:pPr>
        <w:spacing w:after="120"/>
        <w:ind w:left="425"/>
      </w:pPr>
      <w:r>
        <w:rPr>
          <w:sz w:val="21"/>
        </w:rPr>
        <w:t>MicroLIB 是为 MCU 裁剪的 C 库，代码体积小但功能不完整（部分函数行为简化），可显著减小代码体积；标准库功能全但体积大。</w:t>
      </w:r>
    </w:p>
    <w:p w14:paraId="77E4E6ED">
      <w:pPr>
        <w:keepNext/>
        <w:spacing w:before="120"/>
      </w:pPr>
      <w:r>
        <w:rPr>
          <w:b/>
          <w:sz w:val="21"/>
        </w:rPr>
        <w:t>Q51. 怎么看到程序当前正在运行什么代码？</w:t>
      </w:r>
    </w:p>
    <w:p w14:paraId="63002FF3">
      <w:pPr>
        <w:spacing w:after="120"/>
        <w:ind w:left="425"/>
      </w:pPr>
      <w:r>
        <w:rPr>
          <w:sz w:val="21"/>
        </w:rPr>
        <w:t>用调试器暂停查看 PC 指针和调用栈（Keil 的 Call Stack + 反汇编窗口），或插桩打印/RTT 打点记录执行轨迹。</w:t>
      </w:r>
    </w:p>
    <w:p w14:paraId="56837570">
      <w:pPr>
        <w:keepNext/>
        <w:spacing w:before="120"/>
      </w:pPr>
      <w:r>
        <w:rPr>
          <w:b/>
          <w:sz w:val="21"/>
        </w:rPr>
        <w:t>Q52. 有没有工具可以实时查看 MCU 运行时内存、地址中的数据情况？</w:t>
      </w:r>
    </w:p>
    <w:p w14:paraId="2D900215">
      <w:pPr>
        <w:spacing w:after="120"/>
        <w:ind w:left="425"/>
      </w:pPr>
      <w:r>
        <w:rPr>
          <w:sz w:val="21"/>
        </w:rPr>
        <w:t>Keil 的 Memory 窗口、J-Link RTT、SEGGER Ozone/SystemView，或在固件中用栈水印法（填充 0xAA）测量栈用量。</w:t>
      </w:r>
    </w:p>
    <w:p w14:paraId="41B51040">
      <w:pPr>
        <w:keepNext/>
        <w:spacing w:before="120"/>
      </w:pPr>
      <w:r>
        <w:rPr>
          <w:b/>
          <w:sz w:val="21"/>
        </w:rPr>
        <w:t>Q53. 怎么查看一个函数运行时所用栈的大小（最多和最少）？不同函数调用栈的关系和大小？</w:t>
      </w:r>
    </w:p>
    <w:p w14:paraId="7379B7FE">
      <w:pPr>
        <w:spacing w:after="120"/>
        <w:ind w:left="425"/>
      </w:pPr>
      <w:r>
        <w:rPr>
          <w:sz w:val="21"/>
        </w:rPr>
        <w:t>静态用 map 文件与 GCC 的 -fstack-usage，动态用栈水印法或 RTT 打印 MSP/PSP 实测最大最小值。</w:t>
      </w:r>
    </w:p>
    <w:p w14:paraId="6E90536A">
      <w:pPr>
        <w:keepNext/>
        <w:spacing w:before="120"/>
      </w:pPr>
      <w:r>
        <w:rPr>
          <w:b/>
          <w:sz w:val="21"/>
        </w:rPr>
        <w:t>Q54. Linux 如何像 Keil 一样调试，有什么调试工具？</w:t>
      </w:r>
    </w:p>
    <w:p w14:paraId="17395C35">
      <w:pPr>
        <w:spacing w:after="120"/>
        <w:ind w:left="425"/>
      </w:pPr>
      <w:r>
        <w:rPr>
          <w:sz w:val="21"/>
        </w:rPr>
        <w:t>用 GDB + gdbserver（目标板运行 gdbserver，或经 J-Link/OpenOCD），配合 VS Code、Qt Creator 等图形前端，能力不亚于 Keil。</w:t>
      </w:r>
    </w:p>
    <w:p w14:paraId="5FA2B8D3">
      <w:pPr>
        <w:keepNext/>
        <w:spacing w:before="120"/>
      </w:pPr>
      <w:r>
        <w:rPr>
          <w:b/>
          <w:sz w:val="21"/>
        </w:rPr>
        <w:t>Q55. 怎么照文档写出程序？写什么？看什么手册？</w:t>
      </w:r>
    </w:p>
    <w:p w14:paraId="296399F8">
      <w:pPr>
        <w:spacing w:after="120"/>
        <w:ind w:left="425"/>
      </w:pPr>
      <w:r>
        <w:rPr>
          <w:sz w:val="21"/>
        </w:rPr>
        <w:t>照芯片数据手册+参考手册写驱动/BSP（GPIO/SPI/I2C/Flash），照协议手册写中间件（Ymodem/CAN 协议栈）；先跑通官方例程，再逐行对照寄存器/接口理解。</w:t>
      </w:r>
    </w:p>
    <w:p w14:paraId="230C2457">
      <w:pPr>
        <w:keepNext/>
        <w:spacing w:before="120"/>
      </w:pPr>
      <w:r>
        <w:rPr>
          <w:b/>
          <w:sz w:val="21"/>
        </w:rPr>
        <w:t>Q56. 移植驱动一般以什么思路进行？</w:t>
      </w:r>
    </w:p>
    <w:p w14:paraId="1C8DBA31">
      <w:pPr>
        <w:spacing w:after="120"/>
        <w:ind w:left="425"/>
      </w:pPr>
      <w:r>
        <w:rPr>
          <w:sz w:val="21"/>
        </w:rPr>
        <w:t>先抽象出硬件无关层（接口/回调），只重写底层 GPIO/时钟/中断/DMA 初始化，对照时序图逐条移植寄存器操作，先跑通官方 demo 再做差异比对。</w:t>
      </w:r>
    </w:p>
    <w:p w14:paraId="2352184B">
      <w:pPr>
        <w:keepNext/>
        <w:spacing w:before="120"/>
      </w:pPr>
      <w:r>
        <w:rPr>
          <w:b/>
          <w:sz w:val="21"/>
        </w:rPr>
        <w:t>Q57. 一直不太会裁剪，无论是系统裁剪还是开源库裁剪？</w:t>
      </w:r>
    </w:p>
    <w:p w14:paraId="20D0C954">
      <w:pPr>
        <w:spacing w:after="120"/>
        <w:ind w:left="425"/>
      </w:pPr>
      <w:r>
        <w:rPr>
          <w:sz w:val="21"/>
        </w:rPr>
        <w:t>裁剪就是关掉用不到的功能：系统裁剪靠 Kconfig/menuconfig 关闭内核配置与驱动，库裁剪靠宏开关或源文件选择参与编译，原则是从配置入口逐层关闭并逐层验证。</w:t>
      </w:r>
    </w:p>
    <w:p w14:paraId="7E1A34F4">
      <w:pPr>
        <w:keepNext/>
        <w:spacing w:before="120"/>
      </w:pPr>
      <w:r>
        <w:rPr>
          <w:b/>
          <w:sz w:val="21"/>
        </w:rPr>
        <w:t>Q58. 什么是空间资源的特殊优化项？</w:t>
      </w:r>
    </w:p>
    <w:p w14:paraId="7E13FA5B">
      <w:pPr>
        <w:spacing w:after="120"/>
        <w:ind w:left="425"/>
      </w:pPr>
      <w:r>
        <w:rPr>
          <w:sz w:val="21"/>
        </w:rPr>
        <w:t>指省 Flash/RAM 的优化手段：编译优化等级、-ffunction-sections + --gc-sections 删除未用代码、微库、常量进 Flash、结构体对齐压缩等。</w:t>
      </w:r>
    </w:p>
    <w:p w14:paraId="5203C352">
      <w:pPr>
        <w:keepNext/>
        <w:spacing w:before="120"/>
      </w:pPr>
      <w:r>
        <w:rPr>
          <w:b/>
          <w:sz w:val="21"/>
        </w:rPr>
        <w:t>Q59. 一个全局变量用 static 限定本文件可见，再在别处 extern 使用，合适吗？static 的目的是什么？</w:t>
      </w:r>
    </w:p>
    <w:p w14:paraId="42D75C5E">
      <w:pPr>
        <w:spacing w:after="120"/>
        <w:ind w:left="425"/>
      </w:pPr>
      <w:r>
        <w:rPr>
          <w:sz w:val="21"/>
        </w:rPr>
        <w:t>矛盾且不合法：static 已禁止外部链接，extern 无法真正引用它；static 的目的正是隐藏内部实现、防止命名冲突和误用。</w:t>
      </w:r>
    </w:p>
    <w:p w14:paraId="6EB077EA">
      <w:pPr>
        <w:keepNext/>
        <w:spacing w:before="120"/>
      </w:pPr>
      <w:r>
        <w:rPr>
          <w:b/>
          <w:sz w:val="21"/>
        </w:rPr>
        <w:t>Q60. 软复位不可以直接使用 Reset_Handler 吗？</w:t>
      </w:r>
    </w:p>
    <w:p w14:paraId="1AE53081">
      <w:pPr>
        <w:spacing w:after="120"/>
        <w:ind w:left="425"/>
      </w:pPr>
      <w:r>
        <w:rPr>
          <w:sz w:val="21"/>
        </w:rPr>
        <w:t>不能；软复位应调用 NVIC_SystemReset() 或触发看门狗，手动跳 Reset_Handler 不会重建向量表和硬件初始化，达不到复位效果。</w:t>
      </w:r>
    </w:p>
    <w:p w14:paraId="7BD61B90">
      <w:pPr>
        <w:keepNext/>
        <w:spacing w:before="120"/>
      </w:pPr>
      <w:r>
        <w:rPr>
          <w:b/>
          <w:sz w:val="21"/>
        </w:rPr>
        <w:t>Q61. 信号量创建之后如何使用？归谁所有？</w:t>
      </w:r>
    </w:p>
    <w:p w14:paraId="31A75150">
      <w:pPr>
        <w:spacing w:after="120"/>
        <w:ind w:left="425"/>
      </w:pPr>
      <w:r>
        <w:rPr>
          <w:sz w:val="21"/>
        </w:rPr>
        <w:t>信号量是公共资源、无拥有者概念（互斥锁才有），任何任务都可 give/take，二值信号量常用于中断与任务间同步。</w:t>
      </w:r>
    </w:p>
    <w:p w14:paraId="7603116A">
      <w:pPr>
        <w:keepNext/>
        <w:spacing w:before="120"/>
      </w:pPr>
      <w:r>
        <w:rPr>
          <w:b/>
          <w:sz w:val="21"/>
        </w:rPr>
        <w:t>Q62. 并行和并发的区别？</w:t>
      </w:r>
    </w:p>
    <w:p w14:paraId="3682C7AC">
      <w:pPr>
        <w:spacing w:after="120"/>
        <w:ind w:left="425"/>
      </w:pPr>
      <w:r>
        <w:rPr>
          <w:sz w:val="21"/>
        </w:rPr>
        <w:t>并发是多个任务交替推进（单核也可），并行是同一时刻真正同时执行（需多核/多硬件）。</w:t>
      </w:r>
    </w:p>
    <w:p w14:paraId="17750CC0">
      <w:pPr>
        <w:keepNext/>
        <w:spacing w:before="120"/>
      </w:pPr>
      <w:r>
        <w:rPr>
          <w:b/>
          <w:sz w:val="21"/>
        </w:rPr>
        <w:t>Q63. __attribute__ 是什么特殊指令？</w:t>
      </w:r>
    </w:p>
    <w:p w14:paraId="37F9D3CF">
      <w:pPr>
        <w:spacing w:after="120"/>
        <w:ind w:left="425"/>
      </w:pPr>
      <w:r>
        <w:rPr>
          <w:sz w:val="21"/>
        </w:rPr>
        <w:t>GNU 编译器扩展属性指令（Keil/GCC 均支持），如 aligned 控制对齐、section 指定段、packed 去掉填充。</w:t>
      </w:r>
    </w:p>
    <w:p w14:paraId="22B93B87">
      <w:pPr>
        <w:keepNext/>
        <w:spacing w:before="120"/>
      </w:pPr>
      <w:r>
        <w:rPr>
          <w:b/>
          <w:sz w:val="21"/>
        </w:rPr>
        <w:t>Q64. MCU 的行业规范是什么？体现在哪里？Linux 用的人真的不多吗？</w:t>
      </w:r>
    </w:p>
    <w:p w14:paraId="1F08AF45">
      <w:pPr>
        <w:spacing w:after="120"/>
        <w:ind w:left="425"/>
      </w:pPr>
      <w:r>
        <w:rPr>
          <w:sz w:val="21"/>
        </w:rPr>
        <w:t>体现在 MISRA C 编码规范、IEC 61508/ISO 26262 功能安全、CAN/J1939 通信协议标准、生产烧录规范等；Linux 在网关/车载/消费电子领域用得非常多，Linux 驱动岗位一直存在。</w:t>
      </w:r>
    </w:p>
    <w:p w14:paraId="6EBAF247">
      <w:pPr>
        <w:keepNext/>
        <w:spacing w:before="120"/>
      </w:pPr>
      <w:r>
        <w:rPr>
          <w:b/>
          <w:sz w:val="21"/>
        </w:rPr>
        <w:t>Q65. Linux 和 MCU+RTOS，如何深入底层、不做应用层业务层开发还可以做什么？</w:t>
      </w:r>
    </w:p>
    <w:p w14:paraId="6FA31D35">
      <w:pPr>
        <w:spacing w:after="120"/>
        <w:ind w:left="425"/>
      </w:pPr>
      <w:r>
        <w:rPr>
          <w:sz w:val="21"/>
        </w:rPr>
        <w:t>可做驱动开发、BSP 移植、内核裁剪、启动流程、文件系统、协议栈中间件、性能调优与疑难稳定性问题定位。</w:t>
      </w:r>
    </w:p>
    <w:p w14:paraId="33FFA90C">
      <w:pPr>
        <w:keepNext/>
        <w:spacing w:before="120"/>
      </w:pPr>
      <w:r>
        <w:rPr>
          <w:b/>
          <w:sz w:val="21"/>
        </w:rPr>
        <w:t>Q66. 感觉对裸机和 RTOS 还是没有深入理解，瓶颈在哪里？</w:t>
      </w:r>
    </w:p>
    <w:p w14:paraId="0553489F">
      <w:pPr>
        <w:spacing w:after="120"/>
        <w:ind w:left="425"/>
      </w:pPr>
      <w:r>
        <w:rPr>
          <w:sz w:val="21"/>
        </w:rPr>
        <w:t>瓶颈通常在缺少“从零写一遍”：不亲手写调度器、移植 RTOS、分析上下文切换和栈，只看教程很难真正深入。</w:t>
      </w:r>
    </w:p>
    <w:p w14:paraId="5FC0D387">
      <w:pPr>
        <w:keepNext/>
        <w:spacing w:before="120"/>
      </w:pPr>
      <w:r>
        <w:rPr>
          <w:b/>
          <w:sz w:val="21"/>
        </w:rPr>
        <w:t>Q67. HIL-CICD 是什么？个人如何学习？</w:t>
      </w:r>
    </w:p>
    <w:p w14:paraId="0876962E">
      <w:pPr>
        <w:spacing w:after="120"/>
        <w:ind w:left="425"/>
      </w:pPr>
      <w:r>
        <w:rPr>
          <w:sz w:val="21"/>
        </w:rPr>
        <w:t>HIL（硬件在环）+CI/CD 指把真实硬件接入持续集成流水线做自动构建、烧录、测试；个人可从 Unity/CTest 单元测试框架、脚本化烧录（pyOCD/J-Link）、GitHub Actions+自购开发板搭迷你流水线学起。</w:t>
      </w:r>
    </w:p>
    <w:p w14:paraId="5F086F2A">
      <w:pPr>
        <w:keepNext/>
        <w:spacing w:before="120"/>
      </w:pPr>
      <w:r>
        <w:rPr>
          <w:b/>
          <w:sz w:val="21"/>
        </w:rPr>
        <w:t>Q68. 跳槽的话多长时间一次比较好？半年会不会被认为不稳定？</w:t>
      </w:r>
    </w:p>
    <w:p w14:paraId="235739DD">
      <w:pPr>
        <w:spacing w:after="120"/>
        <w:ind w:left="425"/>
      </w:pPr>
      <w:r>
        <w:rPr>
          <w:sz w:val="21"/>
        </w:rPr>
        <w:t xml:space="preserve">一般 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~3 年一次较稳妥，半年偏短容易被贴“不稳定”标签，除非有试用期被坑等正当理由且能自圆其说。</w:t>
      </w:r>
    </w:p>
    <w:p w14:paraId="1C7585CA">
      <w:pPr>
        <w:keepNext/>
        <w:spacing w:before="120"/>
      </w:pPr>
      <w:r>
        <w:rPr>
          <w:b/>
          <w:sz w:val="21"/>
        </w:rPr>
        <w:t>Q69. 工具库、开源库是不是相当于创建了一个适配层由开发者适配？</w:t>
      </w:r>
    </w:p>
    <w:p w14:paraId="4E5A91D5">
      <w:pPr>
        <w:spacing w:after="120"/>
        <w:ind w:left="425"/>
      </w:pPr>
      <w:r>
        <w:rPr>
          <w:sz w:val="21"/>
        </w:rPr>
        <w:t>对，好的库把硬件相关部分做成 port 接口，业务层只依赖统一 API，换平台只需重写适配层实现解耦。</w:t>
      </w:r>
      <w:bookmarkStart w:id="0" w:name="_GoBack"/>
      <w:bookmarkEnd w:id="0"/>
    </w:p>
    <w:p w14:paraId="58F7739B">
      <w:pPr>
        <w:keepNext/>
        <w:spacing w:before="120"/>
      </w:pPr>
      <w:r>
        <w:rPr>
          <w:b/>
          <w:sz w:val="21"/>
        </w:rPr>
        <w:t>Q70. 防御性编程检查的边界问题，谁负责检查什么数据？</w:t>
      </w:r>
    </w:p>
    <w:p w14:paraId="14B60DCC">
      <w:pPr>
        <w:spacing w:after="120"/>
        <w:ind w:left="425"/>
      </w:pPr>
      <w:r>
        <w:rPr>
          <w:sz w:val="21"/>
        </w:rPr>
        <w:t>原则是谁使用数据谁校验：接口入口处校验输入，模块边界双向设防——被调方不信任调用方参数，调用方不信任返回值。</w:t>
      </w:r>
    </w:p>
    <w:p w14:paraId="06E753B6">
      <w:pPr>
        <w:keepNext/>
        <w:spacing w:before="120"/>
      </w:pPr>
      <w:r>
        <w:rPr>
          <w:b/>
          <w:sz w:val="21"/>
        </w:rPr>
        <w:t>Q71. 常见的不同层数的板子分别有哪些产品使用？电脑主板几层板？</w:t>
      </w:r>
    </w:p>
    <w:p w14:paraId="6085E64F">
      <w:pPr>
        <w:spacing w:after="120"/>
        <w:ind w:left="425"/>
      </w:pPr>
      <w:r>
        <w:rPr>
          <w:sz w:val="21"/>
        </w:rPr>
        <w:t>简单遥控器/玩具常用 2 层，一般嵌入式产品 4 层，路由器/复杂主板 6~8 层，电脑主板通常 6~10 层，高端服务器/显卡可达 12 层以上。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mNTdhMGVhNTcxYzAyOTA2MmYzNGM1YWY5MmU4Mj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352AF2"/>
    <w:rsid w:val="6989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5158</Words>
  <Characters>6768</Characters>
  <Lines>0</Lines>
  <Paragraphs>0</Paragraphs>
  <TotalTime>11</TotalTime>
  <ScaleCrop>false</ScaleCrop>
  <LinksUpToDate>false</LinksUpToDate>
  <CharactersWithSpaces>7286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ThinkPad</cp:lastModifiedBy>
  <dcterms:modified xsi:type="dcterms:W3CDTF">2026-09-17T09:34:56Z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6C1219B6433A472AA91DF379D748827B_12</vt:lpwstr>
  </property>
</Properties>
</file>