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/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AC2D84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V2</w:t>
      </w:r>
      <w:r w:rsidR="00150DC3">
        <w:rPr>
          <w:rFonts w:hint="eastAsia"/>
          <w:lang w:eastAsia="zh-CN"/>
        </w:rPr>
        <w:t>.0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FF6979" w:rsidRDefault="00150DC3" w:rsidP="00FF6979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D2723D">
        <w:rPr>
          <w:rFonts w:hint="eastAsia"/>
          <w:sz w:val="40"/>
          <w:lang w:eastAsia="zh-CN"/>
        </w:rPr>
        <w:t>6-09-23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FF6979" w:rsidRDefault="00FF6979">
          <w:pPr>
            <w:pStyle w:val="1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78285" w:history="1">
            <w:r w:rsidRPr="00366608">
              <w:rPr>
                <w:rStyle w:val="ad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86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7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8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89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_Toc462078289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0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1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11"/>
            <w:tabs>
              <w:tab w:val="right" w:leader="dot" w:pos="9060"/>
            </w:tabs>
            <w:rPr>
              <w:noProof/>
            </w:rPr>
          </w:pPr>
          <w:hyperlink w:anchor="_Toc462078292" w:history="1">
            <w:r w:rsidR="00FF6979" w:rsidRPr="00366608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1.</w:t>
            </w:r>
            <w:r w:rsidR="00FF6979" w:rsidRPr="00366608">
              <w:rPr>
                <w:rStyle w:val="ad"/>
                <w:noProof/>
              </w:rPr>
              <w:t>客户注册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2.</w:t>
            </w:r>
            <w:r w:rsidR="00FF6979" w:rsidRPr="00366608">
              <w:rPr>
                <w:rStyle w:val="ad"/>
                <w:noProof/>
              </w:rPr>
              <w:t>维护基本信息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3.</w:t>
            </w:r>
            <w:r w:rsidR="00FF6979" w:rsidRPr="00366608">
              <w:rPr>
                <w:rStyle w:val="ad"/>
                <w:noProof/>
              </w:rPr>
              <w:t>查看信用记录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4.</w:t>
            </w:r>
            <w:r w:rsidR="00FF6979" w:rsidRPr="00366608">
              <w:rPr>
                <w:rStyle w:val="ad"/>
                <w:noProof/>
              </w:rPr>
              <w:t>浏览预定过的酒店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7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5.</w:t>
            </w:r>
            <w:r w:rsidR="00FF6979" w:rsidRPr="00366608">
              <w:rPr>
                <w:rStyle w:val="ad"/>
                <w:noProof/>
              </w:rPr>
              <w:t>浏览酒店信息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8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6.</w:t>
            </w:r>
            <w:r w:rsidR="00FF6979" w:rsidRPr="00366608">
              <w:rPr>
                <w:rStyle w:val="ad"/>
                <w:noProof/>
              </w:rPr>
              <w:t>生成订单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299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7.</w:t>
            </w:r>
            <w:r w:rsidR="00FF6979" w:rsidRPr="00366608">
              <w:rPr>
                <w:rStyle w:val="ad"/>
                <w:noProof/>
              </w:rPr>
              <w:t>处理已下订单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_Toc462078299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0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8.</w:t>
            </w:r>
            <w:r w:rsidR="00FF6979" w:rsidRPr="00366608">
              <w:rPr>
                <w:rStyle w:val="ad"/>
                <w:noProof/>
              </w:rPr>
              <w:t>评价酒店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1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9.1 </w:t>
            </w:r>
            <w:r w:rsidR="00FF6979" w:rsidRPr="00366608">
              <w:rPr>
                <w:rStyle w:val="ad"/>
                <w:noProof/>
              </w:rPr>
              <w:t>注册普通会员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2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9.2 </w:t>
            </w:r>
            <w:r w:rsidR="00FF6979" w:rsidRPr="00366608">
              <w:rPr>
                <w:rStyle w:val="ad"/>
                <w:noProof/>
              </w:rPr>
              <w:t>注册企业会员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19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3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10.</w:t>
            </w:r>
            <w:r w:rsidR="00FF6979" w:rsidRPr="00366608">
              <w:rPr>
                <w:rStyle w:val="ad"/>
                <w:noProof/>
              </w:rPr>
              <w:t>录入可用客房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_Toc462078303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4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11.</w:t>
            </w:r>
            <w:r w:rsidR="00FF6979" w:rsidRPr="00366608">
              <w:rPr>
                <w:rStyle w:val="ad"/>
                <w:noProof/>
              </w:rPr>
              <w:t>维护酒店基本信息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5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12.</w:t>
            </w:r>
            <w:r w:rsidR="00FF6979" w:rsidRPr="00366608">
              <w:rPr>
                <w:rStyle w:val="ad"/>
                <w:noProof/>
              </w:rPr>
              <w:t>制定酒店促销策略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6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13.1 </w:t>
            </w:r>
            <w:r w:rsidR="00FF6979" w:rsidRPr="00366608">
              <w:rPr>
                <w:rStyle w:val="ad"/>
                <w:noProof/>
              </w:rPr>
              <w:t>更新入住信息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24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7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 xml:space="preserve">13.2 </w:t>
            </w:r>
            <w:r w:rsidR="00FF6979" w:rsidRPr="00366608">
              <w:rPr>
                <w:rStyle w:val="ad"/>
                <w:noProof/>
              </w:rPr>
              <w:t>更新退房信息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_Toc462078307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8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14.</w:t>
            </w:r>
            <w:r w:rsidR="00FF6979" w:rsidRPr="00366608">
              <w:rPr>
                <w:rStyle w:val="ad"/>
                <w:noProof/>
              </w:rPr>
              <w:t>线下创建订单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_Toc462078308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26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09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15.</w:t>
            </w:r>
            <w:r w:rsidR="00FF6979" w:rsidRPr="00366608">
              <w:rPr>
                <w:rStyle w:val="ad"/>
                <w:noProof/>
              </w:rPr>
              <w:t>制定网站促销策略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_Toc462078309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27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0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16.</w:t>
            </w:r>
            <w:r w:rsidR="00FF6979" w:rsidRPr="00366608">
              <w:rPr>
                <w:rStyle w:val="ad"/>
                <w:noProof/>
              </w:rPr>
              <w:t>制定会员等级制度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_Toc462078310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28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1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17.</w:t>
            </w:r>
            <w:r w:rsidR="00FF6979" w:rsidRPr="00366608">
              <w:rPr>
                <w:rStyle w:val="ad"/>
                <w:noProof/>
              </w:rPr>
              <w:t>处理异常订单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_Toc462078311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30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2" w:history="1">
            <w:r w:rsidR="00FF6979" w:rsidRPr="00366608">
              <w:rPr>
                <w:rStyle w:val="ad"/>
                <w:noProof/>
              </w:rPr>
              <w:t>用例</w:t>
            </w:r>
            <w:r w:rsidR="00FF6979" w:rsidRPr="00366608">
              <w:rPr>
                <w:rStyle w:val="ad"/>
                <w:noProof/>
              </w:rPr>
              <w:t>18.</w:t>
            </w:r>
            <w:r w:rsidR="00FF6979" w:rsidRPr="00366608">
              <w:rPr>
                <w:rStyle w:val="ad"/>
                <w:noProof/>
              </w:rPr>
              <w:t>信用充值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_Toc462078312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31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4" w:history="1">
            <w:r w:rsidR="00FF6979" w:rsidRPr="00366608">
              <w:rPr>
                <w:rStyle w:val="ad"/>
                <w:noProof/>
              </w:rPr>
              <w:t>用例</w:t>
            </w:r>
            <w:r w:rsidR="00972D48">
              <w:rPr>
                <w:rStyle w:val="ad"/>
                <w:rFonts w:hint="eastAsia"/>
                <w:noProof/>
              </w:rPr>
              <w:t>19</w:t>
            </w:r>
            <w:r w:rsidR="00FF6979" w:rsidRPr="00366608">
              <w:rPr>
                <w:rStyle w:val="ad"/>
                <w:noProof/>
              </w:rPr>
              <w:t>.</w:t>
            </w:r>
            <w:r w:rsidR="00FF6979" w:rsidRPr="00366608">
              <w:rPr>
                <w:rStyle w:val="ad"/>
                <w:noProof/>
              </w:rPr>
              <w:t>更改用户信息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_Toc462078314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32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5" w:history="1">
            <w:r w:rsidR="00FF6979" w:rsidRPr="00366608">
              <w:rPr>
                <w:rStyle w:val="ad"/>
                <w:noProof/>
              </w:rPr>
              <w:t>用例</w:t>
            </w:r>
            <w:r w:rsidR="00972D48">
              <w:rPr>
                <w:rStyle w:val="ad"/>
                <w:noProof/>
              </w:rPr>
              <w:t>2</w:t>
            </w:r>
            <w:r w:rsidR="00972D48">
              <w:rPr>
                <w:rStyle w:val="ad"/>
                <w:rFonts w:hint="eastAsia"/>
                <w:noProof/>
              </w:rPr>
              <w:t>0</w:t>
            </w:r>
            <w:r w:rsidR="00FF6979" w:rsidRPr="00366608">
              <w:rPr>
                <w:rStyle w:val="ad"/>
                <w:noProof/>
              </w:rPr>
              <w:t>.</w:t>
            </w:r>
            <w:r w:rsidR="00FF6979" w:rsidRPr="00366608">
              <w:rPr>
                <w:rStyle w:val="ad"/>
                <w:noProof/>
              </w:rPr>
              <w:t>添加酒店信息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_Toc462078315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33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8646BD">
          <w:pPr>
            <w:pStyle w:val="21"/>
            <w:tabs>
              <w:tab w:val="right" w:leader="dot" w:pos="9060"/>
            </w:tabs>
            <w:rPr>
              <w:noProof/>
            </w:rPr>
          </w:pPr>
          <w:hyperlink w:anchor="_Toc462078316" w:history="1">
            <w:r w:rsidR="00FF6979" w:rsidRPr="00366608">
              <w:rPr>
                <w:rStyle w:val="ad"/>
                <w:noProof/>
              </w:rPr>
              <w:t>用例</w:t>
            </w:r>
            <w:r w:rsidR="00972D48">
              <w:rPr>
                <w:rStyle w:val="ad"/>
                <w:noProof/>
              </w:rPr>
              <w:t>2</w:t>
            </w:r>
            <w:r w:rsidR="00972D48">
              <w:rPr>
                <w:rStyle w:val="ad"/>
                <w:rFonts w:hint="eastAsia"/>
                <w:noProof/>
              </w:rPr>
              <w:t>1</w:t>
            </w:r>
            <w:r w:rsidR="00FF6979" w:rsidRPr="00366608">
              <w:rPr>
                <w:rStyle w:val="ad"/>
                <w:noProof/>
              </w:rPr>
              <w:t>.</w:t>
            </w:r>
            <w:r w:rsidR="00FF6979" w:rsidRPr="00366608">
              <w:rPr>
                <w:rStyle w:val="ad"/>
                <w:noProof/>
              </w:rPr>
              <w:t>添加工作人员</w:t>
            </w:r>
            <w:r w:rsidR="00FF6979">
              <w:rPr>
                <w:noProof/>
                <w:webHidden/>
              </w:rPr>
              <w:tab/>
            </w:r>
            <w:r w:rsidR="00FF6979">
              <w:rPr>
                <w:noProof/>
                <w:webHidden/>
              </w:rPr>
              <w:fldChar w:fldCharType="begin"/>
            </w:r>
            <w:r w:rsidR="00FF6979">
              <w:rPr>
                <w:noProof/>
                <w:webHidden/>
              </w:rPr>
              <w:instrText xml:space="preserve"> PAGEREF _Toc462078316 \h </w:instrText>
            </w:r>
            <w:r w:rsidR="00FF6979">
              <w:rPr>
                <w:noProof/>
                <w:webHidden/>
              </w:rPr>
            </w:r>
            <w:r w:rsidR="00FF6979">
              <w:rPr>
                <w:noProof/>
                <w:webHidden/>
              </w:rPr>
              <w:fldChar w:fldCharType="separate"/>
            </w:r>
            <w:r w:rsidR="00972D48">
              <w:rPr>
                <w:noProof/>
                <w:webHidden/>
              </w:rPr>
              <w:t>35</w:t>
            </w:r>
            <w:r w:rsidR="00FF6979"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0" w:name="_Toc462078285"/>
      <w:r>
        <w:rPr>
          <w:rFonts w:hint="eastAsia"/>
          <w:lang w:eastAsia="zh-CN"/>
        </w:rPr>
        <w:lastRenderedPageBreak/>
        <w:t>更新历史</w:t>
      </w:r>
      <w:bookmarkEnd w:id="0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972D48">
        <w:tc>
          <w:tcPr>
            <w:tcW w:w="1668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</w:tcPr>
          <w:p w:rsidR="007F4E2D" w:rsidRDefault="00CF7A39" w:rsidP="004F4A90">
            <w:pPr>
              <w:spacing w:before="40" w:after="40"/>
            </w:pPr>
            <w:r>
              <w:t>V</w:t>
            </w:r>
            <w:r w:rsidR="0066222E">
              <w:rPr>
                <w:rFonts w:hint="eastAsia"/>
              </w:rPr>
              <w:t>1.0.0</w:t>
            </w:r>
          </w:p>
        </w:tc>
      </w:tr>
      <w:tr w:rsidR="00972D48" w:rsidTr="00012B0E">
        <w:tc>
          <w:tcPr>
            <w:tcW w:w="1668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2016-9-22</w:t>
            </w:r>
          </w:p>
        </w:tc>
        <w:tc>
          <w:tcPr>
            <w:tcW w:w="3402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修正部分用例</w:t>
            </w:r>
          </w:p>
        </w:tc>
        <w:tc>
          <w:tcPr>
            <w:tcW w:w="1843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12B0E" w:rsidTr="00150DC3">
        <w:tc>
          <w:tcPr>
            <w:tcW w:w="1668" w:type="dxa"/>
            <w:tcBorders>
              <w:bottom w:val="single" w:sz="12" w:space="0" w:color="auto"/>
            </w:tcBorders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2016-9-23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删改部分用例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V2.0.0</w:t>
            </w:r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" w:name="_Toc431675675"/>
      <w:bookmarkStart w:id="2" w:name="_Toc462078286"/>
      <w:r w:rsidRPr="008B3069"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3" w:name="_Toc431675676"/>
      <w:bookmarkStart w:id="4" w:name="_Toc462078287"/>
      <w:r w:rsidRPr="008B3069">
        <w:rPr>
          <w:rFonts w:ascii="微软雅黑" w:eastAsia="微软雅黑" w:hAnsi="微软雅黑" w:hint="eastAsia"/>
        </w:rPr>
        <w:t>1.1目的</w:t>
      </w:r>
      <w:bookmarkEnd w:id="3"/>
      <w:bookmarkEnd w:id="4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5" w:name="_Toc431675677"/>
      <w:bookmarkStart w:id="6" w:name="_Toc462078288"/>
      <w:r w:rsidRPr="008B3069">
        <w:rPr>
          <w:rFonts w:ascii="微软雅黑" w:eastAsia="微软雅黑" w:hAnsi="微软雅黑" w:hint="eastAsia"/>
        </w:rPr>
        <w:t>1.2阅读说明</w:t>
      </w:r>
      <w:bookmarkEnd w:id="5"/>
      <w:bookmarkEnd w:id="6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7" w:name="_Toc431675678"/>
      <w:bookmarkStart w:id="8" w:name="_Toc462078289"/>
      <w:r w:rsidRPr="008B3069">
        <w:rPr>
          <w:rFonts w:ascii="微软雅黑" w:eastAsia="微软雅黑" w:hAnsi="微软雅黑" w:hint="eastAsia"/>
        </w:rPr>
        <w:t>1.3参考文献</w:t>
      </w:r>
      <w:bookmarkEnd w:id="7"/>
      <w:bookmarkEnd w:id="8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9" w:name="_Toc431675679"/>
      <w:bookmarkStart w:id="10" w:name="_Toc462078290"/>
      <w:r w:rsidRPr="008B3069">
        <w:rPr>
          <w:rFonts w:ascii="微软雅黑" w:eastAsia="微软雅黑" w:hAnsi="微软雅黑" w:hint="eastAsia"/>
        </w:rPr>
        <w:lastRenderedPageBreak/>
        <w:t>用例列表</w:t>
      </w:r>
      <w:bookmarkEnd w:id="9"/>
      <w:bookmarkEnd w:id="10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C85A81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客户注册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浏览预定过的酒店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C85A81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010327">
            <w:pPr>
              <w:pStyle w:val="TableText"/>
              <w:numPr>
                <w:ilvl w:val="0"/>
                <w:numId w:val="59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更改用户信息</w:t>
            </w:r>
          </w:p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添加酒店信息</w:t>
            </w:r>
          </w:p>
          <w:p w:rsidR="00010327" w:rsidRP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添加工作人员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1" w:name="_Toc431675680"/>
      <w:bookmarkStart w:id="12" w:name="_Toc462078291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1"/>
      <w:bookmarkEnd w:id="12"/>
    </w:p>
    <w:p w:rsidR="00883167" w:rsidRDefault="00F44049">
      <w:r>
        <w:rPr>
          <w:noProof/>
        </w:rPr>
        <w:drawing>
          <wp:inline distT="0" distB="0" distL="0" distR="0">
            <wp:extent cx="6316980" cy="7985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67" w:rsidRDefault="00883167" w:rsidP="00883167">
      <w:pPr>
        <w:pStyle w:val="1"/>
        <w:rPr>
          <w:rFonts w:ascii="微软雅黑" w:eastAsia="微软雅黑" w:hAnsi="微软雅黑"/>
          <w:lang w:eastAsia="zh-CN"/>
        </w:rPr>
      </w:pPr>
      <w:bookmarkStart w:id="13" w:name="_Toc431675681"/>
      <w:bookmarkStart w:id="14" w:name="_Toc462078292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3"/>
      <w:bookmarkEnd w:id="14"/>
    </w:p>
    <w:p w:rsidR="00883167" w:rsidRPr="00883167" w:rsidRDefault="00883167" w:rsidP="00883167">
      <w:pPr>
        <w:pStyle w:val="2"/>
      </w:pPr>
      <w:bookmarkStart w:id="15" w:name="_Toc431675682"/>
      <w:bookmarkStart w:id="16" w:name="_Toc462078293"/>
      <w:r>
        <w:rPr>
          <w:rFonts w:hint="eastAsia"/>
        </w:rPr>
        <w:t>用例</w:t>
      </w:r>
      <w:r>
        <w:t>1.</w:t>
      </w:r>
      <w:bookmarkEnd w:id="15"/>
      <w:r>
        <w:rPr>
          <w:rFonts w:hint="eastAsia"/>
        </w:rPr>
        <w:t>客户注册</w:t>
      </w:r>
      <w:bookmarkEnd w:id="1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150DC3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客户注册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客户，目的是注册一个账号来使用酒店预订系统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无账号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客户有真实的身份证号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酒店系统数据库中存储该客户账号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7F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</w:t>
            </w:r>
            <w:r>
              <w:rPr>
                <w:rFonts w:ascii="微软雅黑" w:eastAsia="微软雅黑" w:hAnsi="微软雅黑" w:hint="eastAsia"/>
                <w:sz w:val="24"/>
              </w:rPr>
              <w:t>请求注册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</w:rPr>
              <w:t>打开“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新用户注册账号</w:t>
            </w:r>
            <w:r>
              <w:rPr>
                <w:rFonts w:ascii="微软雅黑" w:eastAsia="微软雅黑" w:hAnsi="微软雅黑" w:hint="eastAsia"/>
                <w:sz w:val="24"/>
              </w:rPr>
              <w:t>”页面</w:t>
            </w:r>
          </w:p>
          <w:p w:rsidR="00150DC3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客户输入相应必填信</w:t>
            </w:r>
            <w:r>
              <w:rPr>
                <w:rFonts w:ascii="微软雅黑" w:eastAsia="微软雅黑" w:hAnsi="微软雅黑" w:hint="eastAsia"/>
                <w:sz w:val="24"/>
              </w:rPr>
              <w:t>息，包括姓名或名称、</w:t>
            </w:r>
            <w:r w:rsidR="00581CDF" w:rsidRPr="001E13F2">
              <w:rPr>
                <w:rFonts w:ascii="微软雅黑" w:eastAsia="微软雅黑" w:hAnsi="微软雅黑" w:hint="eastAsia"/>
                <w:sz w:val="24"/>
              </w:rPr>
              <w:t>密码、</w:t>
            </w:r>
            <w:r>
              <w:rPr>
                <w:rFonts w:ascii="微软雅黑" w:eastAsia="微软雅黑" w:hAnsi="微软雅黑" w:hint="eastAsia"/>
                <w:sz w:val="24"/>
              </w:rPr>
              <w:t>身份证号码、联系方式（邮箱和手机号），选填信息包括个人头像</w:t>
            </w:r>
          </w:p>
          <w:p w:rsidR="00A22556" w:rsidRDefault="00A22556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客户确认注册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系统提示客户注册成功</w:t>
            </w:r>
            <w:r w:rsidR="00C5121A">
              <w:rPr>
                <w:rFonts w:ascii="微软雅黑" w:eastAsia="微软雅黑" w:hAnsi="微软雅黑" w:hint="eastAsia"/>
                <w:sz w:val="24"/>
              </w:rPr>
              <w:t>，返回主界面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2a. 用户选择跳过注册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系统直接进入酒店搜索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页面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客户下单时系统提示客户注册账号</w:t>
            </w:r>
          </w:p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3a. 客户未完善信息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lastRenderedPageBreak/>
              <w:t>系统提示客户没有完成必填信息</w:t>
            </w:r>
          </w:p>
          <w:p w:rsidR="00150DC3" w:rsidRPr="002A5ED4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系统提示注册失败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系统返回3</w:t>
            </w:r>
          </w:p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C30B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系统提示重新输入</w:t>
            </w:r>
          </w:p>
          <w:p w:rsidR="00150DC3" w:rsidRPr="006C30BA" w:rsidRDefault="00150DC3" w:rsidP="004F4A9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返回3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系统数据库在5秒内存储客户账号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网站管理人员需要核实客户填写的身份信息是否属实</w:t>
            </w:r>
          </w:p>
        </w:tc>
      </w:tr>
    </w:tbl>
    <w:p w:rsidR="00150DC3" w:rsidRPr="00150DC3" w:rsidRDefault="00150DC3"/>
    <w:p w:rsidR="00D242E2" w:rsidRDefault="00883167" w:rsidP="00883167">
      <w:pPr>
        <w:pStyle w:val="2"/>
      </w:pPr>
      <w:bookmarkStart w:id="17" w:name="_Toc462078294"/>
      <w:r>
        <w:rPr>
          <w:rFonts w:hint="eastAsia"/>
        </w:rPr>
        <w:t>用例2</w:t>
      </w:r>
      <w:r>
        <w:t>.</w:t>
      </w:r>
      <w:r>
        <w:rPr>
          <w:rFonts w:hint="eastAsia"/>
        </w:rPr>
        <w:t>维护基本信息</w:t>
      </w:r>
      <w:bookmarkEnd w:id="1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5D584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244E5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请求修改个人资料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FD325F">
            <w:pPr>
              <w:tabs>
                <w:tab w:val="left" w:pos="2676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  <w:r w:rsidR="00FD325F"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</w:t>
            </w:r>
            <w:r w:rsidR="00F90D75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密码、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客户试图修改已填写的身份证号码</w:t>
            </w:r>
          </w:p>
          <w:p w:rsidR="0002028C" w:rsidRPr="00F967B5" w:rsidRDefault="0002028C" w:rsidP="0029448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系统提示身份证号码一经</w:t>
            </w:r>
            <w:r w:rsidR="003E4535"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注册时</w:t>
            </w:r>
            <w:r w:rsidRPr="00F96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填写不可修改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29448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29448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E4535" w:rsidRDefault="003E4535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294489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系统须在5秒内将新的用户信息更新至数据库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18" w:name="_Toc462078295"/>
      <w:r>
        <w:rPr>
          <w:rFonts w:hint="eastAsia"/>
        </w:rPr>
        <w:t>用例3</w:t>
      </w:r>
      <w:r>
        <w:t>.</w:t>
      </w:r>
      <w:r>
        <w:rPr>
          <w:rFonts w:hint="eastAsia"/>
        </w:rPr>
        <w:t>查看信用记录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66493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5A399B" w:rsidP="0029448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客户请求查看信用记录</w:t>
            </w:r>
          </w:p>
          <w:p w:rsidR="00C918BB" w:rsidRPr="00C918BB" w:rsidRDefault="00C918BB" w:rsidP="00294489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系统显示每次订单历史，充值历史等，包括时间、订单号、订单动作、信用度变化、信用度结果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2944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2944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294489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19" w:name="_Toc462078296"/>
      <w:r>
        <w:rPr>
          <w:rFonts w:hint="eastAsia"/>
        </w:rPr>
        <w:t>用例4</w:t>
      </w:r>
      <w:r>
        <w:t>.</w:t>
      </w:r>
      <w:r>
        <w:rPr>
          <w:rFonts w:hint="eastAsia"/>
        </w:rPr>
        <w:t>浏览预定过的酒店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2A11EF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D3281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客户请求查看预订过的酒店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在酒店简介中显示历史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正常订单、异常订单和撤销订单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的数量</w:t>
            </w:r>
          </w:p>
          <w:p w:rsidR="006F6A89" w:rsidRPr="0002028C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29448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客户在该列表中预订酒店</w:t>
            </w:r>
          </w:p>
          <w:p w:rsidR="006F6A89" w:rsidRPr="006F6A89" w:rsidRDefault="006F6A89" w:rsidP="0029448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294489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  <w:r w:rsidR="00B751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、订单历史和评价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0" w:name="_Toc462078297"/>
      <w:r>
        <w:rPr>
          <w:rFonts w:hint="eastAsia"/>
        </w:rPr>
        <w:t>用例5</w:t>
      </w:r>
      <w:r>
        <w:t>.</w:t>
      </w:r>
      <w:r>
        <w:rPr>
          <w:rFonts w:hint="eastAsia"/>
        </w:rPr>
        <w:t>浏览酒店信息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A03DFF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  <w:p w:rsidR="001E13F2" w:rsidRPr="003E3779" w:rsidRDefault="001E13F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5.系统显示选中酒店详细信息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2944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29448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1" w:name="_Toc462078298"/>
      <w:r>
        <w:rPr>
          <w:rFonts w:hint="eastAsia"/>
        </w:rPr>
        <w:t>用例6</w:t>
      </w:r>
      <w:r>
        <w:t>.</w:t>
      </w:r>
      <w:r>
        <w:rPr>
          <w:rFonts w:hint="eastAsia"/>
        </w:rPr>
        <w:t>生成订单</w:t>
      </w:r>
      <w:bookmarkEnd w:id="2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730E2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820FC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076D74" w:rsidRPr="00076D74" w:rsidRDefault="000D0F40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6D3399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1b. 客户还未注册账号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系统提示客户还未注册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系统提示客户输入相应信息，包括姓名或名称、身份证号码、联系方式、个人头像</w:t>
            </w:r>
          </w:p>
          <w:p w:rsidR="00076D74" w:rsidRDefault="00076D74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客户完成注册</w:t>
            </w:r>
          </w:p>
          <w:p w:rsidR="00E91AC1" w:rsidRPr="00076D74" w:rsidRDefault="00E91AC1" w:rsidP="0029448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29448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294489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294489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294489">
            <w:pPr>
              <w:pStyle w:val="a3"/>
              <w:numPr>
                <w:ilvl w:val="0"/>
                <w:numId w:val="14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2" w:name="_Toc462078299"/>
      <w:r>
        <w:rPr>
          <w:rFonts w:hint="eastAsia"/>
        </w:rPr>
        <w:t>用例7</w:t>
      </w:r>
      <w:r>
        <w:t>.</w:t>
      </w:r>
      <w:r>
        <w:rPr>
          <w:rFonts w:hint="eastAsia"/>
        </w:rPr>
        <w:t>处理已下订单</w:t>
      </w:r>
      <w:bookmarkEnd w:id="2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4C421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294489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294489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  <w:p w:rsidR="004A5C51" w:rsidRPr="000B15BA" w:rsidRDefault="004A5C51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6.系统响应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8B264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="00866C02">
              <w:rPr>
                <w:rFonts w:ascii="微软雅黑" w:eastAsia="微软雅黑" w:hAnsi="微软雅黑" w:hint="eastAsia"/>
                <w:sz w:val="24"/>
              </w:rPr>
              <w:t>b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E71839" w:rsidP="00294489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网站营销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="00B36A23">
              <w:rPr>
                <w:rFonts w:ascii="微软雅黑" w:eastAsia="微软雅黑" w:hAnsi="微软雅黑" w:hint="eastAsia"/>
                <w:sz w:val="24"/>
              </w:rPr>
              <w:t>恢复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E71839">
              <w:rPr>
                <w:rFonts w:ascii="微软雅黑" w:eastAsia="微软雅黑" w:hAnsi="微软雅黑" w:hint="eastAsia"/>
                <w:sz w:val="24"/>
              </w:rPr>
              <w:t>营销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294489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3" w:name="_Toc462078300"/>
      <w:r>
        <w:rPr>
          <w:rFonts w:hint="eastAsia"/>
        </w:rPr>
        <w:lastRenderedPageBreak/>
        <w:t>用例8</w:t>
      </w:r>
      <w:r>
        <w:t>.</w:t>
      </w:r>
      <w:r>
        <w:rPr>
          <w:rFonts w:hint="eastAsia"/>
        </w:rPr>
        <w:t>评价酒店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F558C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未评价订单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404299" w:rsidRPr="00F80DB4" w:rsidRDefault="00404299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客户确认评价</w:t>
            </w:r>
          </w:p>
          <w:p w:rsidR="000F3CFB" w:rsidRPr="00F80DB4" w:rsidRDefault="000F3CFB" w:rsidP="00294489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0A73EE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D0147C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4" w:name="_Toc462078301"/>
      <w:r>
        <w:rPr>
          <w:rFonts w:hint="eastAsia"/>
        </w:rPr>
        <w:lastRenderedPageBreak/>
        <w:t>用例9.1</w:t>
      </w:r>
      <w:r>
        <w:t xml:space="preserve"> </w:t>
      </w:r>
      <w:r>
        <w:rPr>
          <w:rFonts w:hint="eastAsia"/>
        </w:rPr>
        <w:t>注册普通会员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8A159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提示客户登录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成功后进入注册会员页面</w:t>
            </w:r>
          </w:p>
          <w:p w:rsidR="00C135E4" w:rsidRPr="00520CA0" w:rsidRDefault="00C135E4" w:rsidP="004F4A90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尚未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注册账号，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进入注册账号页面进行注册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685FD9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5" w:name="_Toc462078302"/>
      <w:r>
        <w:rPr>
          <w:rFonts w:hint="eastAsia"/>
        </w:rPr>
        <w:t>用例9.2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E07D0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1D17A1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875D9F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提示客户登录</w:t>
            </w:r>
          </w:p>
          <w:p w:rsidR="00C135E4" w:rsidRPr="00520CA0" w:rsidRDefault="00C135E4" w:rsidP="004F4A90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登录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成功后进入注册会员页面</w:t>
            </w:r>
          </w:p>
          <w:p w:rsidR="00C135E4" w:rsidRPr="00520CA0" w:rsidRDefault="00C135E4" w:rsidP="004F4A90">
            <w:pPr>
              <w:pStyle w:val="a3"/>
              <w:ind w:left="72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尚未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注册账号，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进入注册账号页面进行注册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614212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614212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6" w:name="_Toc462078303"/>
      <w:r>
        <w:rPr>
          <w:rFonts w:hint="eastAsia"/>
        </w:rPr>
        <w:t>用例10.录入可用客房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，且酒店工作人员已被授权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8D054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4F4A9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7" w:name="_Toc462078304"/>
      <w:r>
        <w:rPr>
          <w:rFonts w:hint="eastAsia"/>
        </w:rPr>
        <w:t>用例</w:t>
      </w:r>
      <w:r w:rsidR="00275854">
        <w:rPr>
          <w:rFonts w:hint="eastAsia"/>
        </w:rPr>
        <w:t>11</w:t>
      </w:r>
      <w:r>
        <w:rPr>
          <w:rFonts w:hint="eastAsia"/>
        </w:rPr>
        <w:t>.维护酒店基本信息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酒店工作人员，目标是录入、更新、修改、完善酒店的信息（地址、所属商圈、简介、设施服务、星级），尤其不要出现信息错误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根据信息的变化更新数据库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3E24B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.工作人员修改需要修改的基本信息，基本信息包括地址、所属商圈、简介、设施服务、星级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AB12B9" w:rsidP="00CD52DB">
            <w:pPr>
              <w:pStyle w:val="a3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CD52DB">
              <w:rPr>
                <w:rFonts w:ascii="微软雅黑" w:eastAsia="微软雅黑" w:hAnsi="微软雅黑" w:hint="eastAsia"/>
                <w:sz w:val="24"/>
              </w:rPr>
              <w:t>系统数据库在5秒内更新酒店信息</w:t>
            </w:r>
          </w:p>
          <w:p w:rsidR="00CD52DB" w:rsidRPr="00CD52DB" w:rsidRDefault="00A26E2D" w:rsidP="00CD52DB">
            <w:pPr>
              <w:pStyle w:val="a3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），酒店星级只可选择，地址选择省市区，填写具体地址，商圈根据所填省市区提供选项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28" w:name="_Toc462078305"/>
      <w:r>
        <w:rPr>
          <w:rFonts w:hint="eastAsia"/>
        </w:rPr>
        <w:t>用例12.制定酒店促销策略</w:t>
      </w:r>
      <w:bookmarkEnd w:id="2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BC64C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1E7D67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1E7D67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146AB3">
              <w:rPr>
                <w:rFonts w:ascii="微软雅黑" w:eastAsia="微软雅黑" w:hAnsi="微软雅黑" w:hint="eastAsia"/>
                <w:sz w:val="24"/>
                <w:szCs w:val="24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4E5D3B">
            <w:pPr>
              <w:pStyle w:val="a3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224D82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224D82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571693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571693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1A5E2F" w:rsidRDefault="001A5E2F" w:rsidP="001A5E2F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策略名称选择，可选择“其他”，输入策略名称。</w:t>
            </w:r>
          </w:p>
          <w:p w:rsidR="001A5E2F" w:rsidRPr="001A5E2F" w:rsidRDefault="001A5E2F" w:rsidP="001A5E2F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如需制定新的策略，具体填写所需信息（名称，折扣，时间，用户），如果选择已有策略，仅修改信息即可。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29" w:name="_Toc462078306"/>
      <w:r>
        <w:rPr>
          <w:rFonts w:hint="eastAsia"/>
        </w:rPr>
        <w:t>用例13.1</w:t>
      </w:r>
      <w:r>
        <w:t xml:space="preserve"> </w:t>
      </w:r>
      <w:r>
        <w:rPr>
          <w:rFonts w:hint="eastAsia"/>
        </w:rPr>
        <w:t>更新入住信息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712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2D512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D72D6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1.用户按时实际入住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确认用户入住</w:t>
            </w:r>
          </w:p>
          <w:p w:rsidR="00C87BBA" w:rsidRDefault="00C87BB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房间号、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入住时间和预计离开时间）</w:t>
            </w:r>
          </w:p>
          <w:p w:rsidR="00F8527B" w:rsidRPr="00E96700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9B1D57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更新订单入住信息（包括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房间、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入住时间、预计离开时间和订单状态）</w:t>
            </w:r>
          </w:p>
          <w:p w:rsidR="00586D3D" w:rsidRDefault="00586D3D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3B9A" w:rsidRPr="00027254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4F4A90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9A207E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Pr="00E96700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9509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A1739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0" w:name="_Toc462078307"/>
      <w:r>
        <w:rPr>
          <w:rFonts w:hint="eastAsia"/>
        </w:rPr>
        <w:t>用例13.2</w:t>
      </w:r>
      <w:r>
        <w:t xml:space="preserve"> </w:t>
      </w:r>
      <w:r>
        <w:rPr>
          <w:rFonts w:hint="eastAsia"/>
        </w:rPr>
        <w:t>更新退房信息</w:t>
      </w:r>
      <w:bookmarkEnd w:id="30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24F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24F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EB3DA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1.用户退房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工作人员确认用户离开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3.工作人员更新退房信息（房间号，实际离开时间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2C286A" w:rsidRPr="00E96700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="00642EEC">
              <w:rPr>
                <w:rFonts w:ascii="微软雅黑" w:eastAsia="微软雅黑" w:hAnsi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信息（包括房间号、实际离开时间和订单状态）</w:t>
            </w:r>
          </w:p>
          <w:p w:rsidR="00642EEC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6.系统更新房间信息</w:t>
            </w:r>
          </w:p>
          <w:p w:rsidR="002C286A" w:rsidRPr="002C286A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2C286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工作人员取消更新</w:t>
            </w:r>
          </w:p>
          <w:p w:rsidR="009B1D57" w:rsidRPr="0002725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1.撤销更新的退房信息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2C286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1" w:name="_Toc462078308"/>
      <w:r>
        <w:rPr>
          <w:rFonts w:hint="eastAsia"/>
        </w:rPr>
        <w:t>用例14.线下创建订单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C4654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C4654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系统记录线下订单的信息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1261F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</w:p>
          <w:p w:rsidR="00B04932" w:rsidRDefault="00B04932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3.系统更新房间信息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填写订单具体信息（用户信息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，入住时间，预计离开时间）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6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D525B0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</w:p>
          <w:p w:rsidR="007E0231" w:rsidRPr="00027254" w:rsidRDefault="007E0231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Pr="00237F3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1.订单不会被生成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D525B0" w:rsidRDefault="003F7209" w:rsidP="00D525B0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52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身份证号要符合格式规范</w:t>
            </w:r>
          </w:p>
          <w:p w:rsidR="00D525B0" w:rsidRDefault="00D525B0" w:rsidP="00D525B0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工作人员确认创建订单后，系统自动把订单状态改为已执行</w:t>
            </w:r>
          </w:p>
          <w:p w:rsidR="00D525B0" w:rsidRPr="00D525B0" w:rsidRDefault="00D525B0" w:rsidP="00D525B0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工作人员选择房间类型后，系统自动更新数据库中相应房间数量，此过程在5秒内完成</w:t>
            </w: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2" w:name="_Toc462078309"/>
      <w:r>
        <w:rPr>
          <w:rFonts w:hint="eastAsia"/>
        </w:rPr>
        <w:t>用例15.制定网站促销策略</w:t>
      </w:r>
      <w:bookmarkEnd w:id="32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F39D3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存储营销策略，包括优惠对象（包括特定会员级别、全体客户或全体会员）、优惠商圈、优惠折扣、优惠期限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5B14E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DF6330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DF6330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VIP会员特定商圈专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属折扣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和其他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营销人员填写策略计划，包括优惠对象（包括特定会员级别、全体客户或全体会员）、优惠商圈、优惠折扣和优惠期限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系统显示策略计划表单要求营销人员再次确认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294489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294489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系统提醒确认</w:t>
            </w:r>
          </w:p>
          <w:p w:rsidR="00355161" w:rsidRPr="00654DB8" w:rsidRDefault="00355161" w:rsidP="00294489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294489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优惠对象、优惠商圈（根据地区选择）、优惠期限（显示日历）只可选择而不能输入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系统将策略存储入数据库的时间不超过5秒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3" w:name="_Toc462078310"/>
      <w:r>
        <w:rPr>
          <w:rFonts w:hint="eastAsia"/>
        </w:rPr>
        <w:lastRenderedPageBreak/>
        <w:t>用例16.制定会员等级制度</w:t>
      </w:r>
      <w:bookmarkEnd w:id="33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12523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294489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294489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294489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存储入数据库的时间不超过5秒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4" w:name="_Toc462078311"/>
      <w:r>
        <w:rPr>
          <w:rFonts w:hint="eastAsia"/>
        </w:rPr>
        <w:t>用例17.处理异常订单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B24DB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041D2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网站营销人员线下接收到撤回异常订单的信息</w:t>
            </w:r>
          </w:p>
          <w:p w:rsidR="00355161" w:rsidRPr="001041D2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网站营销人员进入异常订单处理页面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网站营销人员查看异常订单信息</w:t>
            </w:r>
          </w:p>
          <w:p w:rsidR="0039616B" w:rsidRPr="00146AB3" w:rsidRDefault="003961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系统列表显示所有异常订单</w:t>
            </w:r>
          </w:p>
          <w:p w:rsidR="005203B5" w:rsidRPr="00146AB3" w:rsidRDefault="005203B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</w:t>
            </w:r>
            <w:r w:rsidR="004971F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</w:t>
            </w: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  <w:p w:rsidR="005203B5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系统显示选择的订单详情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146AB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FC4082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7</w:t>
            </w:r>
            <w:r w:rsidR="00355161">
              <w:rPr>
                <w:rFonts w:ascii="微软雅黑" w:eastAsia="微软雅黑" w:hAnsi="微软雅黑" w:hint="eastAsia"/>
                <w:sz w:val="24"/>
              </w:rPr>
              <w:t xml:space="preserve">a. </w:t>
            </w:r>
            <w:r w:rsidR="00355161"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294489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返回3，系统不改变异常订单的信息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系统对数据库的更改要在5秒内完成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CB02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5" w:name="_Toc462078312"/>
      <w:r>
        <w:rPr>
          <w:rFonts w:hint="eastAsia"/>
        </w:rPr>
        <w:t>用例18.信用充值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045AF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营销人员确认后，系统更改数据库中的用户信息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6" w:name="_Toc462078314"/>
      <w:r>
        <w:rPr>
          <w:rFonts w:hint="eastAsia"/>
        </w:rPr>
        <w:t>用</w:t>
      </w:r>
      <w:r w:rsidRPr="006905C3">
        <w:rPr>
          <w:rFonts w:hint="eastAsia"/>
        </w:rPr>
        <w:t>例</w:t>
      </w:r>
      <w:r w:rsidR="00B92642" w:rsidRPr="006905C3">
        <w:rPr>
          <w:rFonts w:hint="eastAsia"/>
        </w:rPr>
        <w:t>19</w:t>
      </w:r>
      <w:r>
        <w:rPr>
          <w:rFonts w:hint="eastAsia"/>
        </w:rPr>
        <w:t>.更改用户信息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6905C3"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更改用户信息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网站管理人员，目标是更改客户、酒店工作人员和网站营销人员的信息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网站管理人员需要更改客户、酒店工作人员和网站营销人员的信息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D12DE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管理人员输入客户、酒店工作人员或酒店营销人员的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874217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客户、酒店工作人员或酒店营销人员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Pr="0018253C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  <w:p w:rsidR="00B376A0" w:rsidRDefault="00B376A0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系统在数据库对新的用户信息的存储要在5秒内完成</w:t>
            </w:r>
          </w:p>
          <w:p w:rsidR="00874217" w:rsidRPr="00160D98" w:rsidRDefault="00874217" w:rsidP="00294489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9E1A6A" w:rsidRDefault="009E1A6A" w:rsidP="009E1A6A">
      <w:pPr>
        <w:pStyle w:val="2"/>
      </w:pPr>
      <w:bookmarkStart w:id="37" w:name="_Toc462078315"/>
      <w:r>
        <w:rPr>
          <w:rFonts w:hint="eastAsia"/>
        </w:rPr>
        <w:lastRenderedPageBreak/>
        <w:t>用例</w:t>
      </w:r>
      <w:r w:rsidR="00B92642">
        <w:rPr>
          <w:rFonts w:hint="eastAsia"/>
        </w:rPr>
        <w:t>20</w:t>
      </w:r>
      <w:r>
        <w:rPr>
          <w:rFonts w:hint="eastAsia"/>
        </w:rPr>
        <w:t>.添加酒店信息</w:t>
      </w:r>
      <w:bookmarkEnd w:id="3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添加酒店信息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800EA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网站管理人员，目标是在数据库中添加酒店的信息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有新的酒店</w:t>
            </w:r>
            <w:r w:rsidR="006577CC"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申请加入系统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2174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  <w:bookmarkStart w:id="38" w:name="_GoBack"/>
            <w:bookmarkEnd w:id="38"/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管理人员进入添加酒店页面</w:t>
            </w:r>
          </w:p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管理人员填写酒店信息（包括酒店名称、地址、</w:t>
            </w:r>
            <w:r w:rsidR="00B06972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所属商圈、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简介、设施服务、酒店星级、酒店经营许可证号）</w:t>
            </w:r>
          </w:p>
          <w:p w:rsidR="00B376A0" w:rsidRPr="00AF6DFF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管理人员确认保存酒店信息</w:t>
            </w:r>
          </w:p>
          <w:p w:rsidR="00B376A0" w:rsidRDefault="0065759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系统将酒店信息存储入数据库</w:t>
            </w:r>
          </w:p>
          <w:p w:rsidR="00600839" w:rsidRDefault="006008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5.系统显示添加成功</w:t>
            </w:r>
          </w:p>
          <w:p w:rsidR="00B376A0" w:rsidRPr="00AF6DFF" w:rsidRDefault="00B9383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65759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网站管理人员重复2-4步直到添加完所有新酒店的信息</w:t>
            </w:r>
          </w:p>
          <w:p w:rsidR="00B376A0" w:rsidRPr="0065759C" w:rsidRDefault="00B93837" w:rsidP="006575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65759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 w:rsidRPr="006575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E81E8F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．填写酒店信息时输入不正常的字符</w:t>
            </w:r>
          </w:p>
          <w:p w:rsidR="00B376A0" w:rsidRPr="00E81E8F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系统提示错误</w:t>
            </w:r>
          </w:p>
          <w:p w:rsidR="00B376A0" w:rsidRPr="0018253C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81E8F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81E8F">
              <w:rPr>
                <w:rFonts w:ascii="微软雅黑" w:eastAsia="微软雅黑" w:hAnsi="微软雅黑" w:hint="eastAsia"/>
                <w:sz w:val="24"/>
              </w:rPr>
              <w:t>返回2，其余正确信息要保存在原页面上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系统在数据库存储酒店信息要在5秒内完成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系统给新添加的酒店自动分配ID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酒店简介有最低字数要求，设施服务通过选择标签形式添加（但有添加“其他”选项</w:t>
            </w:r>
            <w:r w:rsidR="00800EA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），酒店星级只可选择，酒店经营许可证号必须能够被识别，地址选择省市区，填写具体地址，商圈根据所填省市区提供选项</w:t>
            </w:r>
          </w:p>
        </w:tc>
      </w:tr>
    </w:tbl>
    <w:p w:rsidR="00B376A0" w:rsidRDefault="00B376A0"/>
    <w:p w:rsidR="00055CC1" w:rsidRDefault="00055CC1" w:rsidP="00055CC1">
      <w:pPr>
        <w:pStyle w:val="2"/>
      </w:pPr>
      <w:bookmarkStart w:id="39" w:name="_Toc462078316"/>
      <w:r>
        <w:rPr>
          <w:rFonts w:hint="eastAsia"/>
        </w:rPr>
        <w:t>用例</w:t>
      </w:r>
      <w:r w:rsidR="00B92642">
        <w:rPr>
          <w:rFonts w:hint="eastAsia"/>
        </w:rPr>
        <w:t>21</w:t>
      </w:r>
      <w:r>
        <w:rPr>
          <w:rFonts w:hint="eastAsia"/>
        </w:rPr>
        <w:t>.添加工作人员</w:t>
      </w:r>
      <w:bookmarkEnd w:id="3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添加工作人员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2016/9/14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网站管理人员，目标是在数据库中添加工作人员的信息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有新的工作人员需要加入系统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F6DF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2174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管理人员进入添加工作人员页面</w:t>
            </w:r>
          </w:p>
          <w:p w:rsidR="00C345D4" w:rsidRPr="0065759C" w:rsidRDefault="00C345D4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75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系统提示选择添加的工作人员种类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管理人员选择要添加的工作人员种类（包括酒店工作人员和网站营销人员）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如果是添加酒店工作人员，要求先输入酒店名称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管理人员填写工作人员信息，包括姓名、身份证号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管理人员确认保存工作人员信息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系统将工作人员信息存储入数据库</w:t>
            </w:r>
          </w:p>
          <w:p w:rsidR="00B376A0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网站管理人员重复2-6步直到添加完所有新工作人员的信息</w:t>
            </w:r>
          </w:p>
          <w:p w:rsidR="00B376A0" w:rsidRPr="00BD5DFA" w:rsidRDefault="00B376A0" w:rsidP="00294489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D5DF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2C3AE4" w:rsidRDefault="00B376A0" w:rsidP="004F4A90">
            <w:pPr>
              <w:rPr>
                <w:rFonts w:ascii="微软雅黑" w:eastAsia="微软雅黑" w:hAnsi="微软雅黑"/>
                <w:sz w:val="24"/>
              </w:rPr>
            </w:pPr>
            <w:r w:rsidRPr="002C3AE4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2C3AE4">
              <w:rPr>
                <w:rFonts w:ascii="微软雅黑" w:eastAsia="微软雅黑" w:hAnsi="微软雅黑" w:hint="eastAsia"/>
                <w:sz w:val="24"/>
              </w:rPr>
              <w:t>.</w:t>
            </w:r>
            <w:r w:rsidRPr="002C3AE4">
              <w:rPr>
                <w:rFonts w:ascii="微软雅黑" w:eastAsia="微软雅黑" w:hAnsi="微软雅黑" w:hint="eastAsia"/>
                <w:sz w:val="24"/>
              </w:rPr>
              <w:tab/>
              <w:t>填写酒店名称后发现该酒店已有1位工作人员在系统中</w:t>
            </w:r>
          </w:p>
          <w:p w:rsidR="00B376A0" w:rsidRPr="002C3AE4" w:rsidRDefault="00B376A0" w:rsidP="00294489">
            <w:pPr>
              <w:pStyle w:val="a3"/>
              <w:numPr>
                <w:ilvl w:val="0"/>
                <w:numId w:val="44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3AE4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B376A0" w:rsidRPr="00995A53" w:rsidRDefault="00B376A0" w:rsidP="00294489">
            <w:pPr>
              <w:pStyle w:val="a3"/>
              <w:numPr>
                <w:ilvl w:val="0"/>
                <w:numId w:val="44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返回2</w:t>
            </w:r>
          </w:p>
          <w:p w:rsidR="00B376A0" w:rsidRDefault="00B376A0" w:rsidP="004F4A90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填写的信息出现不正常的字符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</w:t>
            </w:r>
          </w:p>
          <w:p w:rsidR="00B376A0" w:rsidRPr="00995A53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95A53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返回4，其余正确信息要保存在原页面上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CB41B7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系统在数据库存储工作人员信息要在5秒内完成</w:t>
            </w:r>
          </w:p>
          <w:p w:rsidR="00B376A0" w:rsidRPr="00CB41B7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系统给新添加的工作人员自动分配ID（酒店工作人员的ID与酒店ID相关）</w:t>
            </w:r>
          </w:p>
          <w:p w:rsidR="00B376A0" w:rsidRPr="002B23A8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CB41B7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身份证号需要满足格式要求</w:t>
            </w:r>
          </w:p>
        </w:tc>
      </w:tr>
    </w:tbl>
    <w:p w:rsidR="00B376A0" w:rsidRPr="00B376A0" w:rsidRDefault="00B376A0"/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6BD" w:rsidRDefault="008646BD" w:rsidP="003E3779">
      <w:r>
        <w:separator/>
      </w:r>
    </w:p>
  </w:endnote>
  <w:endnote w:type="continuationSeparator" w:id="0">
    <w:p w:rsidR="008646BD" w:rsidRDefault="008646BD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2F1D" w:rsidRDefault="00F92F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740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740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2F1D" w:rsidRDefault="00F92F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6BD" w:rsidRDefault="008646BD" w:rsidP="003E3779">
      <w:r>
        <w:separator/>
      </w:r>
    </w:p>
  </w:footnote>
  <w:footnote w:type="continuationSeparator" w:id="0">
    <w:p w:rsidR="008646BD" w:rsidRDefault="008646BD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1D" w:rsidRDefault="00F92F1D" w:rsidP="004816F1">
    <w:pPr>
      <w:pStyle w:val="a4"/>
    </w:pPr>
    <w:r>
      <w:rPr>
        <w:rFonts w:hint="eastAsia"/>
      </w:rPr>
      <w:t>酒店管理系统</w:t>
    </w:r>
  </w:p>
  <w:p w:rsidR="00F92F1D" w:rsidRDefault="00F92F1D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57EB6"/>
    <w:multiLevelType w:val="hybridMultilevel"/>
    <w:tmpl w:val="2F94A04E"/>
    <w:lvl w:ilvl="0" w:tplc="2CB455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0EB85B46"/>
    <w:multiLevelType w:val="multilevel"/>
    <w:tmpl w:val="B5B47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F06C87"/>
    <w:multiLevelType w:val="hybridMultilevel"/>
    <w:tmpl w:val="F70C0A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17FC548A"/>
    <w:multiLevelType w:val="hybridMultilevel"/>
    <w:tmpl w:val="57D025C6"/>
    <w:lvl w:ilvl="0" w:tplc="7074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6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9281517"/>
    <w:multiLevelType w:val="hybridMultilevel"/>
    <w:tmpl w:val="26B0ABD6"/>
    <w:lvl w:ilvl="0" w:tplc="43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3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6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7" w15:restartNumberingAfterBreak="0">
    <w:nsid w:val="3D425272"/>
    <w:multiLevelType w:val="hybridMultilevel"/>
    <w:tmpl w:val="26B0ABD6"/>
    <w:lvl w:ilvl="0" w:tplc="435C7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3F9872E0"/>
    <w:multiLevelType w:val="hybridMultilevel"/>
    <w:tmpl w:val="C130DE48"/>
    <w:lvl w:ilvl="0" w:tplc="3A24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 w15:restartNumberingAfterBreak="0">
    <w:nsid w:val="428353E8"/>
    <w:multiLevelType w:val="hybridMultilevel"/>
    <w:tmpl w:val="78D298B6"/>
    <w:lvl w:ilvl="0" w:tplc="DA6AB74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5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6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ADE7D1C"/>
    <w:multiLevelType w:val="hybridMultilevel"/>
    <w:tmpl w:val="8D7664D2"/>
    <w:lvl w:ilvl="0" w:tplc="3A682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D0C08A3"/>
    <w:multiLevelType w:val="hybridMultilevel"/>
    <w:tmpl w:val="901866F8"/>
    <w:lvl w:ilvl="0" w:tplc="63DA00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5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8" w15:restartNumberingAfterBreak="0">
    <w:nsid w:val="5EDE3BE2"/>
    <w:multiLevelType w:val="hybridMultilevel"/>
    <w:tmpl w:val="C952C9CA"/>
    <w:lvl w:ilvl="0" w:tplc="BB343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0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1" w15:restartNumberingAfterBreak="0">
    <w:nsid w:val="62BF0676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14052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8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9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0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3"/>
  </w:num>
  <w:num w:numId="2">
    <w:abstractNumId w:val="34"/>
  </w:num>
  <w:num w:numId="3">
    <w:abstractNumId w:val="26"/>
  </w:num>
  <w:num w:numId="4">
    <w:abstractNumId w:val="17"/>
  </w:num>
  <w:num w:numId="5">
    <w:abstractNumId w:val="46"/>
  </w:num>
  <w:num w:numId="6">
    <w:abstractNumId w:val="50"/>
  </w:num>
  <w:num w:numId="7">
    <w:abstractNumId w:val="24"/>
  </w:num>
  <w:num w:numId="8">
    <w:abstractNumId w:val="15"/>
  </w:num>
  <w:num w:numId="9">
    <w:abstractNumId w:val="47"/>
  </w:num>
  <w:num w:numId="10">
    <w:abstractNumId w:val="25"/>
  </w:num>
  <w:num w:numId="11">
    <w:abstractNumId w:val="22"/>
  </w:num>
  <w:num w:numId="12">
    <w:abstractNumId w:val="35"/>
  </w:num>
  <w:num w:numId="13">
    <w:abstractNumId w:val="62"/>
  </w:num>
  <w:num w:numId="14">
    <w:abstractNumId w:val="14"/>
  </w:num>
  <w:num w:numId="15">
    <w:abstractNumId w:val="5"/>
  </w:num>
  <w:num w:numId="16">
    <w:abstractNumId w:val="38"/>
  </w:num>
  <w:num w:numId="17">
    <w:abstractNumId w:val="41"/>
  </w:num>
  <w:num w:numId="18">
    <w:abstractNumId w:val="58"/>
  </w:num>
  <w:num w:numId="19">
    <w:abstractNumId w:val="59"/>
  </w:num>
  <w:num w:numId="20">
    <w:abstractNumId w:val="37"/>
  </w:num>
  <w:num w:numId="21">
    <w:abstractNumId w:val="13"/>
  </w:num>
  <w:num w:numId="22">
    <w:abstractNumId w:val="45"/>
  </w:num>
  <w:num w:numId="23">
    <w:abstractNumId w:val="51"/>
  </w:num>
  <w:num w:numId="24">
    <w:abstractNumId w:val="0"/>
  </w:num>
  <w:num w:numId="25">
    <w:abstractNumId w:val="2"/>
  </w:num>
  <w:num w:numId="26">
    <w:abstractNumId w:val="21"/>
  </w:num>
  <w:num w:numId="27">
    <w:abstractNumId w:val="7"/>
  </w:num>
  <w:num w:numId="28">
    <w:abstractNumId w:val="27"/>
  </w:num>
  <w:num w:numId="29">
    <w:abstractNumId w:val="61"/>
  </w:num>
  <w:num w:numId="30">
    <w:abstractNumId w:val="57"/>
  </w:num>
  <w:num w:numId="31">
    <w:abstractNumId w:val="48"/>
  </w:num>
  <w:num w:numId="32">
    <w:abstractNumId w:val="32"/>
  </w:num>
  <w:num w:numId="33">
    <w:abstractNumId w:val="10"/>
  </w:num>
  <w:num w:numId="34">
    <w:abstractNumId w:val="29"/>
  </w:num>
  <w:num w:numId="35">
    <w:abstractNumId w:val="12"/>
  </w:num>
  <w:num w:numId="36">
    <w:abstractNumId w:val="49"/>
  </w:num>
  <w:num w:numId="37">
    <w:abstractNumId w:val="44"/>
  </w:num>
  <w:num w:numId="38">
    <w:abstractNumId w:val="60"/>
  </w:num>
  <w:num w:numId="39">
    <w:abstractNumId w:val="33"/>
  </w:num>
  <w:num w:numId="40">
    <w:abstractNumId w:val="8"/>
  </w:num>
  <w:num w:numId="41">
    <w:abstractNumId w:val="40"/>
  </w:num>
  <w:num w:numId="42">
    <w:abstractNumId w:val="19"/>
  </w:num>
  <w:num w:numId="43">
    <w:abstractNumId w:val="9"/>
  </w:num>
  <w:num w:numId="44">
    <w:abstractNumId w:val="54"/>
  </w:num>
  <w:num w:numId="45">
    <w:abstractNumId w:val="16"/>
  </w:num>
  <w:num w:numId="46">
    <w:abstractNumId w:val="43"/>
  </w:num>
  <w:num w:numId="47">
    <w:abstractNumId w:val="1"/>
  </w:num>
  <w:num w:numId="48">
    <w:abstractNumId w:val="42"/>
  </w:num>
  <w:num w:numId="49">
    <w:abstractNumId w:val="31"/>
  </w:num>
  <w:num w:numId="50">
    <w:abstractNumId w:val="55"/>
  </w:num>
  <w:num w:numId="51">
    <w:abstractNumId w:val="39"/>
  </w:num>
  <w:num w:numId="52">
    <w:abstractNumId w:val="23"/>
  </w:num>
  <w:num w:numId="53">
    <w:abstractNumId w:val="28"/>
  </w:num>
  <w:num w:numId="54">
    <w:abstractNumId w:val="4"/>
  </w:num>
  <w:num w:numId="55">
    <w:abstractNumId w:val="30"/>
  </w:num>
  <w:num w:numId="56">
    <w:abstractNumId w:val="18"/>
  </w:num>
  <w:num w:numId="57">
    <w:abstractNumId w:val="36"/>
  </w:num>
  <w:num w:numId="58">
    <w:abstractNumId w:val="56"/>
  </w:num>
  <w:num w:numId="59">
    <w:abstractNumId w:val="20"/>
  </w:num>
  <w:num w:numId="60">
    <w:abstractNumId w:val="3"/>
  </w:num>
  <w:num w:numId="61">
    <w:abstractNumId w:val="6"/>
  </w:num>
  <w:num w:numId="62">
    <w:abstractNumId w:val="52"/>
  </w:num>
  <w:num w:numId="63">
    <w:abstractNumId w:val="1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12B0E"/>
    <w:rsid w:val="0002028C"/>
    <w:rsid w:val="000375A5"/>
    <w:rsid w:val="00045AF9"/>
    <w:rsid w:val="00047CF4"/>
    <w:rsid w:val="0005062C"/>
    <w:rsid w:val="00052FD6"/>
    <w:rsid w:val="00055CC1"/>
    <w:rsid w:val="000572A1"/>
    <w:rsid w:val="000600E0"/>
    <w:rsid w:val="00071C88"/>
    <w:rsid w:val="00075290"/>
    <w:rsid w:val="00076D74"/>
    <w:rsid w:val="000904F8"/>
    <w:rsid w:val="000920A4"/>
    <w:rsid w:val="00094545"/>
    <w:rsid w:val="000949BA"/>
    <w:rsid w:val="00095D81"/>
    <w:rsid w:val="00096580"/>
    <w:rsid w:val="00096A54"/>
    <w:rsid w:val="000A73EE"/>
    <w:rsid w:val="000B15BA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25233"/>
    <w:rsid w:val="001261F5"/>
    <w:rsid w:val="00130B8C"/>
    <w:rsid w:val="00132ED8"/>
    <w:rsid w:val="00144381"/>
    <w:rsid w:val="00146AB3"/>
    <w:rsid w:val="00150DC3"/>
    <w:rsid w:val="001510D0"/>
    <w:rsid w:val="00161E1D"/>
    <w:rsid w:val="001941F7"/>
    <w:rsid w:val="001A269A"/>
    <w:rsid w:val="001A4469"/>
    <w:rsid w:val="001A5E2F"/>
    <w:rsid w:val="001D024B"/>
    <w:rsid w:val="001D17A1"/>
    <w:rsid w:val="001D77F1"/>
    <w:rsid w:val="001E13F2"/>
    <w:rsid w:val="001E7D67"/>
    <w:rsid w:val="001F1E05"/>
    <w:rsid w:val="00220F9C"/>
    <w:rsid w:val="00224D82"/>
    <w:rsid w:val="00233B35"/>
    <w:rsid w:val="00243FAD"/>
    <w:rsid w:val="00244E5C"/>
    <w:rsid w:val="0025241B"/>
    <w:rsid w:val="00252ADF"/>
    <w:rsid w:val="00256CA9"/>
    <w:rsid w:val="00275854"/>
    <w:rsid w:val="002775C4"/>
    <w:rsid w:val="00285BD3"/>
    <w:rsid w:val="00294489"/>
    <w:rsid w:val="002A11EF"/>
    <w:rsid w:val="002A5ED4"/>
    <w:rsid w:val="002B37A9"/>
    <w:rsid w:val="002C286A"/>
    <w:rsid w:val="002C3B9A"/>
    <w:rsid w:val="002C45E6"/>
    <w:rsid w:val="002C4C94"/>
    <w:rsid w:val="002C4E02"/>
    <w:rsid w:val="002D5125"/>
    <w:rsid w:val="002E1253"/>
    <w:rsid w:val="002E3736"/>
    <w:rsid w:val="002E61F3"/>
    <w:rsid w:val="00312821"/>
    <w:rsid w:val="00322D0D"/>
    <w:rsid w:val="00355161"/>
    <w:rsid w:val="00356504"/>
    <w:rsid w:val="00356B42"/>
    <w:rsid w:val="00357287"/>
    <w:rsid w:val="00366EE4"/>
    <w:rsid w:val="0037143D"/>
    <w:rsid w:val="00382890"/>
    <w:rsid w:val="00383876"/>
    <w:rsid w:val="003902CF"/>
    <w:rsid w:val="0039616B"/>
    <w:rsid w:val="003A291F"/>
    <w:rsid w:val="003A5C29"/>
    <w:rsid w:val="003A72A5"/>
    <w:rsid w:val="003A7D41"/>
    <w:rsid w:val="003B2E72"/>
    <w:rsid w:val="003C0622"/>
    <w:rsid w:val="003C5406"/>
    <w:rsid w:val="003C6494"/>
    <w:rsid w:val="003E24B0"/>
    <w:rsid w:val="003E3779"/>
    <w:rsid w:val="003E4535"/>
    <w:rsid w:val="003F7209"/>
    <w:rsid w:val="00404299"/>
    <w:rsid w:val="00412E1A"/>
    <w:rsid w:val="00416879"/>
    <w:rsid w:val="004304EC"/>
    <w:rsid w:val="0043402B"/>
    <w:rsid w:val="00435162"/>
    <w:rsid w:val="004402AC"/>
    <w:rsid w:val="00440E8E"/>
    <w:rsid w:val="00446DE8"/>
    <w:rsid w:val="004737AF"/>
    <w:rsid w:val="004816F1"/>
    <w:rsid w:val="004920B6"/>
    <w:rsid w:val="004971F5"/>
    <w:rsid w:val="004A146B"/>
    <w:rsid w:val="004A38B2"/>
    <w:rsid w:val="004A47AC"/>
    <w:rsid w:val="004A5C51"/>
    <w:rsid w:val="004C4217"/>
    <w:rsid w:val="004D3281"/>
    <w:rsid w:val="004E5D3B"/>
    <w:rsid w:val="004E7B41"/>
    <w:rsid w:val="004F1FE9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6C8B"/>
    <w:rsid w:val="005621B3"/>
    <w:rsid w:val="00567BF6"/>
    <w:rsid w:val="00570434"/>
    <w:rsid w:val="00571693"/>
    <w:rsid w:val="00581552"/>
    <w:rsid w:val="00581CDF"/>
    <w:rsid w:val="00586D3D"/>
    <w:rsid w:val="0059294A"/>
    <w:rsid w:val="00595095"/>
    <w:rsid w:val="005966A5"/>
    <w:rsid w:val="005A2704"/>
    <w:rsid w:val="005A399B"/>
    <w:rsid w:val="005A46C9"/>
    <w:rsid w:val="005A69FA"/>
    <w:rsid w:val="005B14E3"/>
    <w:rsid w:val="005D5840"/>
    <w:rsid w:val="005F2F87"/>
    <w:rsid w:val="005F3A7C"/>
    <w:rsid w:val="00600839"/>
    <w:rsid w:val="00614212"/>
    <w:rsid w:val="00617176"/>
    <w:rsid w:val="0061774B"/>
    <w:rsid w:val="006200A7"/>
    <w:rsid w:val="00635CC9"/>
    <w:rsid w:val="00642EEC"/>
    <w:rsid w:val="0064495D"/>
    <w:rsid w:val="0065203C"/>
    <w:rsid w:val="006529A4"/>
    <w:rsid w:val="006553C5"/>
    <w:rsid w:val="0065759C"/>
    <w:rsid w:val="006577CC"/>
    <w:rsid w:val="0066222E"/>
    <w:rsid w:val="00662D83"/>
    <w:rsid w:val="00664935"/>
    <w:rsid w:val="006728C2"/>
    <w:rsid w:val="00673529"/>
    <w:rsid w:val="00685FD9"/>
    <w:rsid w:val="006905C3"/>
    <w:rsid w:val="006B0796"/>
    <w:rsid w:val="006C2D3B"/>
    <w:rsid w:val="006C30BA"/>
    <w:rsid w:val="006C43E6"/>
    <w:rsid w:val="006D1A9A"/>
    <w:rsid w:val="006D3399"/>
    <w:rsid w:val="006E35B1"/>
    <w:rsid w:val="006E3775"/>
    <w:rsid w:val="006E3CEE"/>
    <w:rsid w:val="006F6A89"/>
    <w:rsid w:val="007059EF"/>
    <w:rsid w:val="00714583"/>
    <w:rsid w:val="00717973"/>
    <w:rsid w:val="00730E2B"/>
    <w:rsid w:val="00736EBD"/>
    <w:rsid w:val="00744F01"/>
    <w:rsid w:val="0074791E"/>
    <w:rsid w:val="0075220A"/>
    <w:rsid w:val="0075242C"/>
    <w:rsid w:val="00761E66"/>
    <w:rsid w:val="00796310"/>
    <w:rsid w:val="007A16DF"/>
    <w:rsid w:val="007A78D4"/>
    <w:rsid w:val="007B121B"/>
    <w:rsid w:val="007B6542"/>
    <w:rsid w:val="007E0231"/>
    <w:rsid w:val="007E47E3"/>
    <w:rsid w:val="007F29B6"/>
    <w:rsid w:val="007F39D3"/>
    <w:rsid w:val="007F4E2D"/>
    <w:rsid w:val="00800EA6"/>
    <w:rsid w:val="008061B0"/>
    <w:rsid w:val="0082022B"/>
    <w:rsid w:val="00820FC8"/>
    <w:rsid w:val="00821B6C"/>
    <w:rsid w:val="00824BE0"/>
    <w:rsid w:val="00824FF0"/>
    <w:rsid w:val="00835803"/>
    <w:rsid w:val="00850133"/>
    <w:rsid w:val="00853211"/>
    <w:rsid w:val="008646BD"/>
    <w:rsid w:val="00864DF4"/>
    <w:rsid w:val="008667F5"/>
    <w:rsid w:val="00866C02"/>
    <w:rsid w:val="00874217"/>
    <w:rsid w:val="00875D9F"/>
    <w:rsid w:val="00882E02"/>
    <w:rsid w:val="00883167"/>
    <w:rsid w:val="008974B4"/>
    <w:rsid w:val="008A1599"/>
    <w:rsid w:val="008A2A6E"/>
    <w:rsid w:val="008A37E0"/>
    <w:rsid w:val="008A3C48"/>
    <w:rsid w:val="008B264E"/>
    <w:rsid w:val="008B312B"/>
    <w:rsid w:val="008C04A6"/>
    <w:rsid w:val="008C0E3C"/>
    <w:rsid w:val="008C1E69"/>
    <w:rsid w:val="008C3D80"/>
    <w:rsid w:val="008D054A"/>
    <w:rsid w:val="008D2A89"/>
    <w:rsid w:val="008F244C"/>
    <w:rsid w:val="008F3660"/>
    <w:rsid w:val="009013FB"/>
    <w:rsid w:val="00922D63"/>
    <w:rsid w:val="009637B6"/>
    <w:rsid w:val="00963FA1"/>
    <w:rsid w:val="009706E9"/>
    <w:rsid w:val="00971ED1"/>
    <w:rsid w:val="00972C08"/>
    <w:rsid w:val="00972D48"/>
    <w:rsid w:val="00984DB2"/>
    <w:rsid w:val="009852B6"/>
    <w:rsid w:val="00993A80"/>
    <w:rsid w:val="009A207E"/>
    <w:rsid w:val="009A3A3C"/>
    <w:rsid w:val="009B1D57"/>
    <w:rsid w:val="009B6359"/>
    <w:rsid w:val="009B7122"/>
    <w:rsid w:val="009C024D"/>
    <w:rsid w:val="009C03BA"/>
    <w:rsid w:val="009D5CB5"/>
    <w:rsid w:val="009E1A6A"/>
    <w:rsid w:val="00A01591"/>
    <w:rsid w:val="00A03DFF"/>
    <w:rsid w:val="00A050C4"/>
    <w:rsid w:val="00A07986"/>
    <w:rsid w:val="00A16161"/>
    <w:rsid w:val="00A16243"/>
    <w:rsid w:val="00A22556"/>
    <w:rsid w:val="00A2374D"/>
    <w:rsid w:val="00A26E2D"/>
    <w:rsid w:val="00A33639"/>
    <w:rsid w:val="00A36DB4"/>
    <w:rsid w:val="00A45BDE"/>
    <w:rsid w:val="00A562FA"/>
    <w:rsid w:val="00A72CF8"/>
    <w:rsid w:val="00A94877"/>
    <w:rsid w:val="00A9538A"/>
    <w:rsid w:val="00A95461"/>
    <w:rsid w:val="00A96BB5"/>
    <w:rsid w:val="00AB12B9"/>
    <w:rsid w:val="00AB3DD5"/>
    <w:rsid w:val="00AB5B44"/>
    <w:rsid w:val="00AC2D84"/>
    <w:rsid w:val="00AC4096"/>
    <w:rsid w:val="00AE748F"/>
    <w:rsid w:val="00B03569"/>
    <w:rsid w:val="00B04932"/>
    <w:rsid w:val="00B06972"/>
    <w:rsid w:val="00B21740"/>
    <w:rsid w:val="00B24463"/>
    <w:rsid w:val="00B24DBC"/>
    <w:rsid w:val="00B36A23"/>
    <w:rsid w:val="00B376A0"/>
    <w:rsid w:val="00B3776C"/>
    <w:rsid w:val="00B56D9D"/>
    <w:rsid w:val="00B74620"/>
    <w:rsid w:val="00B7516A"/>
    <w:rsid w:val="00B76256"/>
    <w:rsid w:val="00B81EDE"/>
    <w:rsid w:val="00B849C5"/>
    <w:rsid w:val="00B92642"/>
    <w:rsid w:val="00B93837"/>
    <w:rsid w:val="00BA1739"/>
    <w:rsid w:val="00BA60D1"/>
    <w:rsid w:val="00BB21A9"/>
    <w:rsid w:val="00BC64C5"/>
    <w:rsid w:val="00BE55E0"/>
    <w:rsid w:val="00BF5849"/>
    <w:rsid w:val="00C03C3B"/>
    <w:rsid w:val="00C135E4"/>
    <w:rsid w:val="00C220CB"/>
    <w:rsid w:val="00C22D04"/>
    <w:rsid w:val="00C30DC2"/>
    <w:rsid w:val="00C320AB"/>
    <w:rsid w:val="00C345D4"/>
    <w:rsid w:val="00C4654C"/>
    <w:rsid w:val="00C47904"/>
    <w:rsid w:val="00C5121A"/>
    <w:rsid w:val="00C65A6A"/>
    <w:rsid w:val="00C85A81"/>
    <w:rsid w:val="00C87BBA"/>
    <w:rsid w:val="00C918BB"/>
    <w:rsid w:val="00CB02DB"/>
    <w:rsid w:val="00CD428E"/>
    <w:rsid w:val="00CD52DB"/>
    <w:rsid w:val="00CE671C"/>
    <w:rsid w:val="00CF7A39"/>
    <w:rsid w:val="00D00905"/>
    <w:rsid w:val="00D0147C"/>
    <w:rsid w:val="00D12DEA"/>
    <w:rsid w:val="00D22D94"/>
    <w:rsid w:val="00D23B50"/>
    <w:rsid w:val="00D242E2"/>
    <w:rsid w:val="00D25C28"/>
    <w:rsid w:val="00D2723D"/>
    <w:rsid w:val="00D463C1"/>
    <w:rsid w:val="00D46401"/>
    <w:rsid w:val="00D525B0"/>
    <w:rsid w:val="00D57089"/>
    <w:rsid w:val="00D60BCE"/>
    <w:rsid w:val="00D651B4"/>
    <w:rsid w:val="00D6672A"/>
    <w:rsid w:val="00D72D69"/>
    <w:rsid w:val="00D74915"/>
    <w:rsid w:val="00D87C2F"/>
    <w:rsid w:val="00D94189"/>
    <w:rsid w:val="00DA233C"/>
    <w:rsid w:val="00DD72AA"/>
    <w:rsid w:val="00DE35BB"/>
    <w:rsid w:val="00DE514D"/>
    <w:rsid w:val="00DE5AE0"/>
    <w:rsid w:val="00DE60FE"/>
    <w:rsid w:val="00DF6330"/>
    <w:rsid w:val="00DF7350"/>
    <w:rsid w:val="00E02D66"/>
    <w:rsid w:val="00E07D03"/>
    <w:rsid w:val="00E155E0"/>
    <w:rsid w:val="00E20E10"/>
    <w:rsid w:val="00E310FD"/>
    <w:rsid w:val="00E345CB"/>
    <w:rsid w:val="00E50384"/>
    <w:rsid w:val="00E563AB"/>
    <w:rsid w:val="00E647C3"/>
    <w:rsid w:val="00E71839"/>
    <w:rsid w:val="00E71E73"/>
    <w:rsid w:val="00E7209C"/>
    <w:rsid w:val="00E72C0F"/>
    <w:rsid w:val="00E91AC1"/>
    <w:rsid w:val="00E91EA5"/>
    <w:rsid w:val="00E92A02"/>
    <w:rsid w:val="00E96DDF"/>
    <w:rsid w:val="00EA0768"/>
    <w:rsid w:val="00EB3DAE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9FB"/>
    <w:rsid w:val="00F15D38"/>
    <w:rsid w:val="00F25E5A"/>
    <w:rsid w:val="00F269C1"/>
    <w:rsid w:val="00F4358D"/>
    <w:rsid w:val="00F44049"/>
    <w:rsid w:val="00F465EF"/>
    <w:rsid w:val="00F471B0"/>
    <w:rsid w:val="00F558C4"/>
    <w:rsid w:val="00F61B30"/>
    <w:rsid w:val="00F8527B"/>
    <w:rsid w:val="00F90D75"/>
    <w:rsid w:val="00F92F1D"/>
    <w:rsid w:val="00F933E1"/>
    <w:rsid w:val="00F948E6"/>
    <w:rsid w:val="00F967B5"/>
    <w:rsid w:val="00FA6ACF"/>
    <w:rsid w:val="00FB0803"/>
    <w:rsid w:val="00FB4520"/>
    <w:rsid w:val="00FB7BB4"/>
    <w:rsid w:val="00FC4082"/>
    <w:rsid w:val="00FD325F"/>
    <w:rsid w:val="00FE5B77"/>
    <w:rsid w:val="00FE65AD"/>
    <w:rsid w:val="00FF188A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FB8F9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C226D-EFAB-4F0E-89A9-ABEC847D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36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623</cp:revision>
  <dcterms:created xsi:type="dcterms:W3CDTF">2016-09-12T14:44:00Z</dcterms:created>
  <dcterms:modified xsi:type="dcterms:W3CDTF">2016-09-25T15:00:00Z</dcterms:modified>
</cp:coreProperties>
</file>