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7D643" w14:textId="77777777" w:rsidR="00BC5E67" w:rsidRDefault="00BC5E67" w:rsidP="00BC5E67">
      <w:pPr>
        <w:pStyle w:val="ab"/>
        <w:spacing w:before="240" w:after="720"/>
        <w:contextualSpacing w:val="0"/>
        <w:jc w:val="center"/>
        <w:rPr>
          <w:rFonts w:asciiTheme="majorEastAsia" w:hAnsiTheme="majorEastAsia" w:cs="Hei"/>
          <w:caps w:val="0"/>
          <w:color w:val="auto"/>
          <w:sz w:val="96"/>
          <w:szCs w:val="96"/>
          <w:lang w:eastAsia="en-US"/>
        </w:rPr>
      </w:pPr>
    </w:p>
    <w:p w14:paraId="3283093D" w14:textId="77777777" w:rsidR="000613AB" w:rsidRPr="00BC5E67" w:rsidRDefault="000613AB" w:rsidP="00BC5E67">
      <w:pPr>
        <w:pStyle w:val="ab"/>
        <w:spacing w:before="240" w:after="720"/>
        <w:contextualSpacing w:val="0"/>
        <w:jc w:val="center"/>
        <w:rPr>
          <w:rFonts w:eastAsiaTheme="minorEastAsia" w:cstheme="majorHAnsi"/>
          <w:caps w:val="0"/>
          <w:color w:val="auto"/>
          <w:sz w:val="96"/>
          <w:szCs w:val="96"/>
          <w:lang w:eastAsia="en-US"/>
        </w:rPr>
      </w:pPr>
      <w:r w:rsidRPr="00BC5E67">
        <w:rPr>
          <w:rFonts w:eastAsiaTheme="minorEastAsia" w:cstheme="majorHAnsi"/>
          <w:caps w:val="0"/>
          <w:color w:val="auto"/>
          <w:sz w:val="96"/>
          <w:szCs w:val="96"/>
          <w:lang w:eastAsia="en-US"/>
        </w:rPr>
        <w:t>量化交易模拟系统</w:t>
      </w:r>
    </w:p>
    <w:p w14:paraId="680648B1" w14:textId="77777777" w:rsidR="000613AB" w:rsidRPr="00BC5E67" w:rsidRDefault="000613AB" w:rsidP="00BC5E67">
      <w:pPr>
        <w:pStyle w:val="ab"/>
        <w:spacing w:before="240" w:after="720"/>
        <w:contextualSpacing w:val="0"/>
        <w:jc w:val="center"/>
        <w:rPr>
          <w:rFonts w:eastAsiaTheme="minorEastAsia" w:cstheme="majorHAnsi"/>
          <w:caps w:val="0"/>
          <w:color w:val="auto"/>
          <w:sz w:val="96"/>
          <w:szCs w:val="96"/>
          <w:lang w:eastAsia="en-US"/>
        </w:rPr>
      </w:pPr>
    </w:p>
    <w:p w14:paraId="541F9ED8" w14:textId="7C72782E" w:rsidR="000613AB" w:rsidRPr="00BC5E67" w:rsidRDefault="002B11C1" w:rsidP="00BC5E67">
      <w:pPr>
        <w:pStyle w:val="ab"/>
        <w:spacing w:before="240" w:after="720"/>
        <w:contextualSpacing w:val="0"/>
        <w:jc w:val="center"/>
        <w:rPr>
          <w:rFonts w:eastAsiaTheme="minorEastAsia" w:cstheme="majorHAnsi"/>
          <w:caps w:val="0"/>
          <w:color w:val="auto"/>
          <w:sz w:val="96"/>
          <w:szCs w:val="96"/>
          <w:lang w:eastAsia="en-US"/>
        </w:rPr>
      </w:pPr>
      <w:r>
        <w:rPr>
          <w:rFonts w:eastAsiaTheme="minorEastAsia" w:cstheme="majorHAnsi"/>
          <w:caps w:val="0"/>
          <w:color w:val="auto"/>
          <w:sz w:val="96"/>
          <w:szCs w:val="96"/>
          <w:lang w:eastAsia="en-US"/>
        </w:rPr>
        <w:t>集成测试</w:t>
      </w:r>
      <w:bookmarkStart w:id="0" w:name="_GoBack"/>
      <w:bookmarkEnd w:id="0"/>
      <w:r w:rsidR="000613AB" w:rsidRPr="00BC5E67">
        <w:rPr>
          <w:rFonts w:eastAsiaTheme="minorEastAsia" w:cstheme="majorHAnsi"/>
          <w:caps w:val="0"/>
          <w:color w:val="auto"/>
          <w:sz w:val="96"/>
          <w:szCs w:val="96"/>
          <w:lang w:eastAsia="en-US"/>
        </w:rPr>
        <w:t>文档</w:t>
      </w:r>
    </w:p>
    <w:p w14:paraId="5C1D9790" w14:textId="77777777" w:rsidR="000613AB" w:rsidRPr="00BC5E67" w:rsidRDefault="000613AB" w:rsidP="00BC5E67">
      <w:pPr>
        <w:pStyle w:val="ab"/>
        <w:spacing w:before="240" w:after="720"/>
        <w:contextualSpacing w:val="0"/>
        <w:jc w:val="center"/>
        <w:rPr>
          <w:rFonts w:asciiTheme="majorEastAsia" w:hAnsiTheme="majorEastAsia" w:cs="Hei"/>
          <w:caps w:val="0"/>
          <w:color w:val="auto"/>
          <w:sz w:val="96"/>
          <w:szCs w:val="96"/>
          <w:lang w:eastAsia="en-US"/>
        </w:rPr>
      </w:pPr>
    </w:p>
    <w:p w14:paraId="764C5A02" w14:textId="77777777" w:rsidR="000613AB" w:rsidRDefault="000613AB" w:rsidP="000613AB">
      <w:pPr>
        <w:jc w:val="center"/>
        <w:rPr>
          <w:rFonts w:ascii="Hei" w:eastAsia="Hei" w:hAnsi="Hei" w:cs="Hei"/>
        </w:rPr>
      </w:pPr>
      <w:r>
        <w:rPr>
          <w:rFonts w:ascii="Hei" w:eastAsia="Hei" w:hAnsi="Hei" w:cs="Hei"/>
        </w:rPr>
        <w:t xml:space="preserve"> </w:t>
      </w:r>
    </w:p>
    <w:p w14:paraId="6A25F1BD" w14:textId="77777777" w:rsidR="000613AB" w:rsidRDefault="000613AB" w:rsidP="000613AB">
      <w:pPr>
        <w:jc w:val="center"/>
        <w:rPr>
          <w:rFonts w:ascii="Hei" w:eastAsia="Hei" w:hAnsi="Hei" w:cs="Hei"/>
          <w:sz w:val="96"/>
          <w:szCs w:val="96"/>
        </w:rPr>
      </w:pPr>
      <w:r>
        <w:rPr>
          <w:rFonts w:ascii="Hei" w:eastAsia="Hei" w:hAnsi="Hei" w:cs="Hei"/>
          <w:sz w:val="96"/>
          <w:szCs w:val="96"/>
        </w:rPr>
        <w:t>V1.0</w:t>
      </w:r>
    </w:p>
    <w:p w14:paraId="4CB7D8F8" w14:textId="77777777" w:rsidR="000613AB" w:rsidRDefault="000613AB" w:rsidP="000613AB">
      <w:pPr>
        <w:jc w:val="center"/>
        <w:rPr>
          <w:rFonts w:ascii="Hei" w:eastAsia="Hei" w:hAnsi="Hei" w:cs="Hei"/>
          <w:sz w:val="48"/>
          <w:szCs w:val="48"/>
        </w:rPr>
      </w:pPr>
    </w:p>
    <w:p w14:paraId="440B7EDB" w14:textId="77777777" w:rsidR="000613AB" w:rsidRDefault="000613AB" w:rsidP="000613AB">
      <w:pPr>
        <w:rPr>
          <w:rFonts w:ascii="Hei" w:eastAsia="Hei" w:hAnsi="Hei" w:cs="Hei"/>
          <w:sz w:val="48"/>
          <w:szCs w:val="48"/>
        </w:rPr>
      </w:pPr>
    </w:p>
    <w:p w14:paraId="080E6C75" w14:textId="77777777" w:rsidR="000613AB" w:rsidRDefault="000613AB" w:rsidP="000613AB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2C637043" w14:textId="77777777" w:rsidR="000613AB" w:rsidRDefault="000613AB" w:rsidP="000613AB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成员：桑田、周沁涵、钱柯宇、潘潇睿</w:t>
      </w:r>
    </w:p>
    <w:p w14:paraId="7DD6972C" w14:textId="77777777" w:rsidR="000613AB" w:rsidRDefault="000613AB" w:rsidP="000613AB">
      <w:pPr>
        <w:spacing w:line="360" w:lineRule="auto"/>
        <w:ind w:firstLine="800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 xml:space="preserve">                               2017-04-18</w:t>
      </w:r>
    </w:p>
    <w:sdt>
      <w:sdtPr>
        <w:rPr>
          <w:lang w:val="zh-CN"/>
        </w:rPr>
        <w:id w:val="-634253332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aps w:val="0"/>
          <w:noProof/>
          <w:sz w:val="22"/>
          <w:szCs w:val="22"/>
          <w:lang w:val="en-US"/>
        </w:rPr>
      </w:sdtEndPr>
      <w:sdtContent>
        <w:p w14:paraId="2AD0FC77" w14:textId="20049BC6" w:rsidR="008A684E" w:rsidRDefault="008A684E">
          <w:pPr>
            <w:pStyle w:val="afb"/>
          </w:pPr>
          <w:r>
            <w:rPr>
              <w:lang w:val="zh-CN"/>
            </w:rPr>
            <w:t>目录</w:t>
          </w:r>
        </w:p>
        <w:p w14:paraId="17E5A2BE" w14:textId="77777777" w:rsidR="003E1A49" w:rsidRDefault="008A684E">
          <w:pPr>
            <w:pStyle w:val="11"/>
            <w:tabs>
              <w:tab w:val="right" w:leader="dot" w:pos="8239"/>
            </w:tabs>
            <w:rPr>
              <w:rFonts w:asciiTheme="minorHAnsi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405865" w:history="1">
            <w:r w:rsidR="003E1A49" w:rsidRPr="001823A8">
              <w:rPr>
                <w:rStyle w:val="aff"/>
                <w:rFonts w:hint="eastAsia"/>
                <w:noProof/>
              </w:rPr>
              <w:t>更新历史</w:t>
            </w:r>
            <w:r w:rsidR="003E1A49">
              <w:rPr>
                <w:noProof/>
                <w:webHidden/>
              </w:rPr>
              <w:tab/>
            </w:r>
            <w:r w:rsidR="003E1A49">
              <w:rPr>
                <w:noProof/>
                <w:webHidden/>
              </w:rPr>
              <w:fldChar w:fldCharType="begin"/>
            </w:r>
            <w:r w:rsidR="003E1A49">
              <w:rPr>
                <w:noProof/>
                <w:webHidden/>
              </w:rPr>
              <w:instrText xml:space="preserve"> PAGEREF _Toc480405865 \h </w:instrText>
            </w:r>
            <w:r w:rsidR="003E1A49">
              <w:rPr>
                <w:noProof/>
                <w:webHidden/>
              </w:rPr>
            </w:r>
            <w:r w:rsidR="003E1A49">
              <w:rPr>
                <w:noProof/>
                <w:webHidden/>
              </w:rPr>
              <w:fldChar w:fldCharType="separate"/>
            </w:r>
            <w:r w:rsidR="003E1A49">
              <w:rPr>
                <w:noProof/>
                <w:webHidden/>
              </w:rPr>
              <w:t>3</w:t>
            </w:r>
            <w:r w:rsidR="003E1A49">
              <w:rPr>
                <w:noProof/>
                <w:webHidden/>
              </w:rPr>
              <w:fldChar w:fldCharType="end"/>
            </w:r>
          </w:hyperlink>
        </w:p>
        <w:p w14:paraId="5FA1145C" w14:textId="77777777" w:rsidR="003E1A49" w:rsidRDefault="003E1A49">
          <w:pPr>
            <w:pStyle w:val="11"/>
            <w:tabs>
              <w:tab w:val="right" w:leader="dot" w:pos="8239"/>
            </w:tabs>
            <w:rPr>
              <w:rFonts w:asciiTheme="minorHAnsi" w:hAnsiTheme="minorHAnsi" w:cstheme="minorBidi"/>
              <w:b w:val="0"/>
              <w:noProof/>
              <w:color w:val="auto"/>
              <w:kern w:val="2"/>
            </w:rPr>
          </w:pPr>
          <w:hyperlink w:anchor="_Toc480405866" w:history="1">
            <w:r w:rsidRPr="001823A8">
              <w:rPr>
                <w:rStyle w:val="aff"/>
                <w:noProof/>
                <w:lang w:eastAsia="ja-JP"/>
              </w:rPr>
              <w:t xml:space="preserve">1.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F63F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67" w:history="1">
            <w:r w:rsidRPr="001823A8">
              <w:rPr>
                <w:rStyle w:val="aff"/>
                <w:noProof/>
                <w:lang w:eastAsia="ja-JP"/>
              </w:rPr>
              <w:t xml:space="preserve">1.1.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撰写集成测试报告的目的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AD25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68" w:history="1">
            <w:r w:rsidRPr="001823A8">
              <w:rPr>
                <w:rStyle w:val="aff"/>
                <w:noProof/>
                <w:lang w:eastAsia="ja-JP"/>
              </w:rPr>
              <w:t xml:space="preserve">1.2.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519D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69" w:history="1">
            <w:r w:rsidRPr="001823A8">
              <w:rPr>
                <w:rStyle w:val="aff"/>
                <w:noProof/>
                <w:lang w:eastAsia="ja-JP"/>
              </w:rPr>
              <w:t xml:space="preserve">1.3.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C076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70" w:history="1">
            <w:r w:rsidRPr="001823A8">
              <w:rPr>
                <w:rStyle w:val="aff"/>
                <w:noProof/>
                <w:lang w:eastAsia="ja-JP"/>
              </w:rPr>
              <w:t xml:space="preserve">1.4.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限制与约束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5332" w14:textId="77777777" w:rsidR="003E1A49" w:rsidRDefault="003E1A49">
          <w:pPr>
            <w:pStyle w:val="11"/>
            <w:tabs>
              <w:tab w:val="right" w:leader="dot" w:pos="8239"/>
            </w:tabs>
            <w:rPr>
              <w:rFonts w:asciiTheme="minorHAnsi" w:hAnsiTheme="minorHAnsi" w:cstheme="minorBidi"/>
              <w:b w:val="0"/>
              <w:noProof/>
              <w:color w:val="auto"/>
              <w:kern w:val="2"/>
            </w:rPr>
          </w:pPr>
          <w:hyperlink w:anchor="_Toc480405871" w:history="1">
            <w:r w:rsidRPr="001823A8">
              <w:rPr>
                <w:rStyle w:val="aff"/>
                <w:noProof/>
                <w:lang w:eastAsia="ja-JP"/>
              </w:rPr>
              <w:t xml:space="preserve">2.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8752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72" w:history="1">
            <w:r w:rsidRPr="001823A8">
              <w:rPr>
                <w:rStyle w:val="aff"/>
                <w:noProof/>
                <w:lang w:eastAsia="ja-JP"/>
              </w:rPr>
              <w:t xml:space="preserve">2.1.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被测试对象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2CAE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73" w:history="1">
            <w:r w:rsidRPr="001823A8">
              <w:rPr>
                <w:rStyle w:val="aff"/>
                <w:noProof/>
                <w:lang w:eastAsia="ja-JP"/>
              </w:rPr>
              <w:t xml:space="preserve">2.2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EB86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74" w:history="1">
            <w:r w:rsidRPr="001823A8">
              <w:rPr>
                <w:rStyle w:val="aff"/>
                <w:noProof/>
                <w:lang w:eastAsia="ja-JP"/>
              </w:rPr>
              <w:t xml:space="preserve">2.3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4521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75" w:history="1">
            <w:r w:rsidRPr="001823A8">
              <w:rPr>
                <w:rStyle w:val="aff"/>
                <w:noProof/>
                <w:lang w:eastAsia="ja-JP"/>
              </w:rPr>
              <w:t xml:space="preserve">2.4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测试地点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C77A" w14:textId="77777777" w:rsidR="003E1A49" w:rsidRDefault="003E1A49">
          <w:pPr>
            <w:pStyle w:val="11"/>
            <w:tabs>
              <w:tab w:val="right" w:leader="dot" w:pos="8239"/>
            </w:tabs>
            <w:rPr>
              <w:rFonts w:asciiTheme="minorHAnsi" w:hAnsiTheme="minorHAnsi" w:cstheme="minorBidi"/>
              <w:b w:val="0"/>
              <w:noProof/>
              <w:color w:val="auto"/>
              <w:kern w:val="2"/>
            </w:rPr>
          </w:pPr>
          <w:hyperlink w:anchor="_Toc480405876" w:history="1">
            <w:r w:rsidRPr="001823A8">
              <w:rPr>
                <w:rStyle w:val="aff"/>
                <w:noProof/>
                <w:lang w:eastAsia="ja-JP"/>
              </w:rPr>
              <w:t xml:space="preserve">3.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478B" w14:textId="77777777" w:rsidR="003E1A49" w:rsidRDefault="003E1A49">
          <w:pPr>
            <w:pStyle w:val="21"/>
            <w:tabs>
              <w:tab w:val="right" w:leader="dot" w:pos="8239"/>
            </w:tabs>
            <w:rPr>
              <w:rFonts w:cstheme="minorBidi"/>
              <w:noProof/>
              <w:color w:val="auto"/>
              <w:kern w:val="2"/>
              <w:sz w:val="24"/>
              <w:szCs w:val="24"/>
            </w:rPr>
          </w:pPr>
          <w:hyperlink w:anchor="_Toc480405877" w:history="1">
            <w:r w:rsidRPr="001823A8">
              <w:rPr>
                <w:rStyle w:val="aff"/>
                <w:noProof/>
                <w:lang w:eastAsia="ja-JP"/>
              </w:rPr>
              <w:t xml:space="preserve">3.1. </w:t>
            </w:r>
            <w:r w:rsidRPr="001823A8">
              <w:rPr>
                <w:rStyle w:val="aff"/>
                <w:rFonts w:hint="eastAsia"/>
                <w:noProof/>
                <w:lang w:eastAsia="ja-JP"/>
              </w:rPr>
              <w:t>测试结果记录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907D" w14:textId="77777777" w:rsidR="003E1A49" w:rsidRDefault="003E1A49">
          <w:pPr>
            <w:pStyle w:val="31"/>
            <w:tabs>
              <w:tab w:val="right" w:leader="dot" w:pos="8239"/>
            </w:tabs>
            <w:rPr>
              <w:rFonts w:cstheme="minorBidi"/>
              <w:i w:val="0"/>
              <w:noProof/>
              <w:color w:val="auto"/>
              <w:kern w:val="2"/>
              <w:sz w:val="24"/>
              <w:szCs w:val="24"/>
            </w:rPr>
          </w:pPr>
          <w:hyperlink w:anchor="_Toc480405878" w:history="1">
            <w:r w:rsidRPr="001823A8">
              <w:rPr>
                <w:rStyle w:val="aff"/>
                <w:noProof/>
                <w:lang w:eastAsia="ja-JP"/>
              </w:rPr>
              <w:t>3.1.1 Integration Test Case L1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E1F4" w14:textId="77777777" w:rsidR="003E1A49" w:rsidRDefault="003E1A49">
          <w:pPr>
            <w:pStyle w:val="31"/>
            <w:tabs>
              <w:tab w:val="right" w:leader="dot" w:pos="8239"/>
            </w:tabs>
            <w:rPr>
              <w:rFonts w:cstheme="minorBidi"/>
              <w:i w:val="0"/>
              <w:noProof/>
              <w:color w:val="auto"/>
              <w:kern w:val="2"/>
              <w:sz w:val="24"/>
              <w:szCs w:val="24"/>
            </w:rPr>
          </w:pPr>
          <w:hyperlink w:anchor="_Toc480405879" w:history="1">
            <w:r w:rsidRPr="001823A8">
              <w:rPr>
                <w:rStyle w:val="aff"/>
                <w:noProof/>
                <w:lang w:eastAsia="ja-JP"/>
              </w:rPr>
              <w:t>3.1.2. Integration Test Case 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2F88" w14:textId="21B10B20" w:rsidR="008A684E" w:rsidRDefault="008A684E">
          <w:r>
            <w:rPr>
              <w:b/>
              <w:bCs/>
              <w:noProof/>
            </w:rPr>
            <w:fldChar w:fldCharType="end"/>
          </w:r>
        </w:p>
      </w:sdtContent>
    </w:sdt>
    <w:p w14:paraId="209D0D1B" w14:textId="77777777" w:rsidR="008A684E" w:rsidRDefault="008A684E" w:rsidP="008A684E">
      <w:pPr>
        <w:spacing w:line="360" w:lineRule="auto"/>
        <w:rPr>
          <w:rFonts w:ascii="Hei" w:eastAsia="Hei" w:hAnsi="Hei" w:cs="Hei"/>
          <w:sz w:val="28"/>
          <w:szCs w:val="28"/>
        </w:rPr>
      </w:pPr>
    </w:p>
    <w:p w14:paraId="06B7CF38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549543A0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7D50385F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098FA042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6603AE4F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3642FE97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432DC44B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4DD03821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48061D62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2DA218D0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3E9E9FBB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66629D4D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7039810A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69185650" w14:textId="77777777" w:rsidR="008A684E" w:rsidRDefault="008A684E" w:rsidP="008A684E">
      <w:pPr>
        <w:spacing w:line="360" w:lineRule="auto"/>
        <w:rPr>
          <w:rFonts w:ascii="Hei" w:eastAsia="Hei" w:hAnsi="Hei" w:cs="Hei" w:hint="eastAsia"/>
          <w:sz w:val="28"/>
          <w:szCs w:val="28"/>
        </w:rPr>
      </w:pPr>
    </w:p>
    <w:p w14:paraId="2C727536" w14:textId="77777777" w:rsidR="000613AB" w:rsidRDefault="000613AB" w:rsidP="000613AB">
      <w:pPr>
        <w:pStyle w:val="1"/>
        <w:rPr>
          <w:b/>
        </w:rPr>
      </w:pPr>
      <w:bookmarkStart w:id="1" w:name="_Toc480397982"/>
      <w:bookmarkStart w:id="2" w:name="_Toc480405865"/>
      <w:r>
        <w:lastRenderedPageBreak/>
        <w:t>更新历史</w:t>
      </w:r>
      <w:bookmarkEnd w:id="1"/>
      <w:bookmarkEnd w:id="2"/>
    </w:p>
    <w:p w14:paraId="3E0766C5" w14:textId="77777777" w:rsidR="000613AB" w:rsidRDefault="000613AB" w:rsidP="000613AB">
      <w:pPr>
        <w:ind w:left="720"/>
      </w:pPr>
    </w:p>
    <w:tbl>
      <w:tblPr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0613AB" w14:paraId="248411EB" w14:textId="77777777" w:rsidTr="00423AC5">
        <w:tc>
          <w:tcPr>
            <w:tcW w:w="207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585A" w14:textId="77777777" w:rsidR="000613AB" w:rsidRDefault="000613AB" w:rsidP="00423A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修改人员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44CC" w14:textId="77777777" w:rsidR="000613AB" w:rsidRDefault="000613AB" w:rsidP="00423A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日期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041" w14:textId="77777777" w:rsidR="000613AB" w:rsidRDefault="000613AB" w:rsidP="00423A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变更原因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95A8" w14:textId="77777777" w:rsidR="000613AB" w:rsidRDefault="000613AB" w:rsidP="00423AC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版本号</w:t>
            </w:r>
          </w:p>
        </w:tc>
      </w:tr>
      <w:tr w:rsidR="000613AB" w14:paraId="1486EEBE" w14:textId="77777777" w:rsidTr="00423AC5">
        <w:tc>
          <w:tcPr>
            <w:tcW w:w="207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2D93" w14:textId="77777777" w:rsidR="000613AB" w:rsidRDefault="000613AB" w:rsidP="00423A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全体成员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4BFF" w14:textId="77777777" w:rsidR="000613AB" w:rsidRDefault="000613AB" w:rsidP="00423A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2017-04-18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6F8B" w14:textId="77777777" w:rsidR="000613AB" w:rsidRDefault="000613AB" w:rsidP="00423A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最初草稿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15B7" w14:textId="77777777" w:rsidR="000613AB" w:rsidRDefault="000613AB" w:rsidP="00423A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V0.0</w:t>
            </w:r>
          </w:p>
        </w:tc>
      </w:tr>
    </w:tbl>
    <w:p w14:paraId="7CFC702C" w14:textId="77777777" w:rsidR="000613AB" w:rsidRDefault="000613AB" w:rsidP="002D32DC"/>
    <w:p w14:paraId="7B6833A7" w14:textId="77777777" w:rsidR="00210E38" w:rsidRDefault="00210E38"/>
    <w:p w14:paraId="67928E9E" w14:textId="77777777" w:rsidR="000613AB" w:rsidRDefault="000613AB"/>
    <w:p w14:paraId="7C763476" w14:textId="77777777" w:rsidR="000613AB" w:rsidRDefault="000613AB"/>
    <w:p w14:paraId="5DC796BD" w14:textId="77777777" w:rsidR="000613AB" w:rsidRDefault="000613AB"/>
    <w:p w14:paraId="4CEEC4E0" w14:textId="77777777" w:rsidR="000613AB" w:rsidRDefault="000613AB"/>
    <w:p w14:paraId="7F0394A5" w14:textId="77777777" w:rsidR="000613AB" w:rsidRDefault="000613AB"/>
    <w:p w14:paraId="476A84E3" w14:textId="77777777" w:rsidR="000613AB" w:rsidRDefault="000613AB"/>
    <w:p w14:paraId="5C78D78C" w14:textId="77777777" w:rsidR="000613AB" w:rsidRDefault="000613AB"/>
    <w:p w14:paraId="22F202F5" w14:textId="77777777" w:rsidR="000613AB" w:rsidRDefault="000613AB"/>
    <w:p w14:paraId="39683677" w14:textId="77777777" w:rsidR="000613AB" w:rsidRDefault="000613AB"/>
    <w:p w14:paraId="6DFE3551" w14:textId="77777777" w:rsidR="000613AB" w:rsidRDefault="000613AB"/>
    <w:p w14:paraId="4C504635" w14:textId="77777777" w:rsidR="000613AB" w:rsidRDefault="000613AB"/>
    <w:p w14:paraId="3EA23ABE" w14:textId="77777777" w:rsidR="000613AB" w:rsidRDefault="000613AB"/>
    <w:p w14:paraId="70B45C8B" w14:textId="77777777" w:rsidR="000613AB" w:rsidRDefault="000613AB"/>
    <w:p w14:paraId="524F3250" w14:textId="77777777" w:rsidR="000613AB" w:rsidRDefault="000613AB"/>
    <w:p w14:paraId="4349FD9B" w14:textId="77777777" w:rsidR="000613AB" w:rsidRDefault="000613AB"/>
    <w:p w14:paraId="0892F549" w14:textId="77777777" w:rsidR="000613AB" w:rsidRDefault="000613AB"/>
    <w:p w14:paraId="08D89A0F" w14:textId="77777777" w:rsidR="000613AB" w:rsidRDefault="000613AB"/>
    <w:p w14:paraId="789AEF30" w14:textId="77777777" w:rsidR="000613AB" w:rsidRDefault="000613AB"/>
    <w:p w14:paraId="6AD6F80D" w14:textId="77777777" w:rsidR="000613AB" w:rsidRDefault="000613AB"/>
    <w:p w14:paraId="53F6EF0D" w14:textId="77777777" w:rsidR="000613AB" w:rsidRDefault="000613AB"/>
    <w:p w14:paraId="433DA7F4" w14:textId="77777777" w:rsidR="000613AB" w:rsidRDefault="000613AB"/>
    <w:p w14:paraId="2F611A80" w14:textId="77777777" w:rsidR="000613AB" w:rsidRDefault="000613AB"/>
    <w:p w14:paraId="3B4278B1" w14:textId="77777777" w:rsidR="000613AB" w:rsidRDefault="000613AB"/>
    <w:p w14:paraId="001CF020" w14:textId="77777777" w:rsidR="000613AB" w:rsidRDefault="000613AB"/>
    <w:p w14:paraId="7134BC96" w14:textId="77777777" w:rsidR="000613AB" w:rsidRDefault="000613AB"/>
    <w:p w14:paraId="0F33B2D8" w14:textId="77777777" w:rsidR="000613AB" w:rsidRDefault="000613AB"/>
    <w:p w14:paraId="4D60BCFE" w14:textId="77777777" w:rsidR="000613AB" w:rsidRDefault="000613AB"/>
    <w:p w14:paraId="133F42C7" w14:textId="77777777" w:rsidR="000613AB" w:rsidRDefault="000613AB"/>
    <w:p w14:paraId="7CF19259" w14:textId="77777777" w:rsidR="000613AB" w:rsidRDefault="000613AB"/>
    <w:p w14:paraId="5A885A2A" w14:textId="77777777" w:rsidR="000613AB" w:rsidRDefault="000613AB"/>
    <w:p w14:paraId="3BF7E496" w14:textId="77777777" w:rsidR="000613AB" w:rsidRDefault="000613AB"/>
    <w:p w14:paraId="3009147A" w14:textId="77777777" w:rsidR="000613AB" w:rsidRDefault="000613AB"/>
    <w:p w14:paraId="676358D2" w14:textId="77777777" w:rsidR="000613AB" w:rsidRDefault="000613AB"/>
    <w:p w14:paraId="69535B96" w14:textId="77777777" w:rsidR="000613AB" w:rsidRDefault="000613AB"/>
    <w:p w14:paraId="3DED6787" w14:textId="77777777" w:rsidR="000613AB" w:rsidRDefault="000613AB" w:rsidP="001C6E91">
      <w:pPr>
        <w:pStyle w:val="1"/>
        <w:rPr>
          <w:sz w:val="24"/>
          <w:szCs w:val="24"/>
          <w:lang w:eastAsia="ja-JP"/>
        </w:rPr>
      </w:pPr>
      <w:bookmarkStart w:id="3" w:name="_Toc480405866"/>
      <w:r>
        <w:rPr>
          <w:lang w:eastAsia="ja-JP"/>
        </w:rPr>
        <w:lastRenderedPageBreak/>
        <w:t xml:space="preserve">1. </w:t>
      </w:r>
      <w:r>
        <w:rPr>
          <w:rFonts w:hint="eastAsia"/>
          <w:lang w:eastAsia="ja-JP"/>
        </w:rPr>
        <w:t>引言</w:t>
      </w:r>
      <w:bookmarkEnd w:id="3"/>
    </w:p>
    <w:p w14:paraId="57A97E4F" w14:textId="77777777" w:rsidR="000613AB" w:rsidRDefault="000613AB" w:rsidP="001C6E91">
      <w:pPr>
        <w:pStyle w:val="2"/>
        <w:rPr>
          <w:lang w:eastAsia="ja-JP"/>
        </w:rPr>
      </w:pPr>
      <w:bookmarkStart w:id="4" w:name="_Toc480405867"/>
      <w:r>
        <w:rPr>
          <w:lang w:eastAsia="ja-JP"/>
        </w:rPr>
        <w:t xml:space="preserve">1.1. </w:t>
      </w:r>
      <w:r>
        <w:rPr>
          <w:rFonts w:hint="eastAsia"/>
          <w:lang w:eastAsia="ja-JP"/>
        </w:rPr>
        <w:t>撰写集成测试报告的目的</w:t>
      </w:r>
      <w:bookmarkEnd w:id="4"/>
    </w:p>
    <w:p w14:paraId="1C5F757E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36"/>
          <w:szCs w:val="36"/>
          <w:lang w:eastAsia="ja-JP"/>
        </w:rPr>
      </w:pPr>
    </w:p>
    <w:p w14:paraId="152B1F9E" w14:textId="77777777" w:rsidR="000613AB" w:rsidRDefault="000613AB" w:rsidP="000613AB">
      <w:pPr>
        <w:numPr>
          <w:ilvl w:val="0"/>
          <w:numId w:val="1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Theme="minorHAnsi" w:cs="PingFang SC"/>
          <w:sz w:val="24"/>
          <w:szCs w:val="24"/>
          <w:lang w:eastAsia="ja-JP"/>
        </w:rPr>
      </w:pPr>
      <w:r>
        <w:rPr>
          <w:rFonts w:ascii="PingFang SC" w:eastAsia="PingFang SC" w:hAnsiTheme="minorHAnsi" w:cs="PingFang SC" w:hint="eastAsia"/>
          <w:sz w:val="24"/>
          <w:szCs w:val="24"/>
          <w:lang w:eastAsia="ja-JP"/>
        </w:rPr>
        <w:t>汇总和统计集成测试的测试结果，并形成最终文档。</w:t>
      </w:r>
    </w:p>
    <w:p w14:paraId="3268B6C2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24"/>
          <w:szCs w:val="24"/>
          <w:lang w:eastAsia="ja-JP"/>
        </w:rPr>
      </w:pPr>
    </w:p>
    <w:p w14:paraId="7637F974" w14:textId="77777777" w:rsidR="000613AB" w:rsidRDefault="000613AB" w:rsidP="000613AB">
      <w:pPr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Theme="minorHAnsi" w:cs="PingFang SC"/>
          <w:sz w:val="24"/>
          <w:szCs w:val="24"/>
          <w:lang w:eastAsia="ja-JP"/>
        </w:rPr>
      </w:pPr>
      <w:r>
        <w:rPr>
          <w:rFonts w:ascii="PingFang SC" w:eastAsia="PingFang SC" w:hAnsiTheme="minorHAnsi" w:cs="PingFang SC" w:hint="eastAsia"/>
          <w:sz w:val="24"/>
          <w:szCs w:val="24"/>
          <w:lang w:eastAsia="ja-JP"/>
        </w:rPr>
        <w:t>给出对于测试结果的分析和总结为团队的开发和测试评审提供依据。</w:t>
      </w:r>
      <w:r>
        <w:rPr>
          <w:rFonts w:ascii="PingFang SC" w:eastAsia="PingFang SC" w:hAnsiTheme="minorHAnsi" w:cs="PingFang SC"/>
          <w:sz w:val="24"/>
          <w:szCs w:val="24"/>
          <w:lang w:eastAsia="ja-JP"/>
        </w:rPr>
        <w:t xml:space="preserve"> </w:t>
      </w:r>
    </w:p>
    <w:p w14:paraId="5C69D432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24"/>
          <w:szCs w:val="24"/>
          <w:lang w:eastAsia="ja-JP"/>
        </w:rPr>
      </w:pPr>
    </w:p>
    <w:p w14:paraId="62FE6225" w14:textId="77777777" w:rsidR="000613AB" w:rsidRDefault="000613AB" w:rsidP="001C6E91">
      <w:pPr>
        <w:pStyle w:val="2"/>
        <w:rPr>
          <w:lang w:eastAsia="ja-JP"/>
        </w:rPr>
      </w:pPr>
      <w:bookmarkStart w:id="5" w:name="_Toc480405868"/>
      <w:r>
        <w:rPr>
          <w:lang w:eastAsia="ja-JP"/>
        </w:rPr>
        <w:t xml:space="preserve">1.2. </w:t>
      </w:r>
      <w:r>
        <w:rPr>
          <w:rFonts w:hint="eastAsia"/>
          <w:lang w:eastAsia="ja-JP"/>
        </w:rPr>
        <w:t>术语定义</w:t>
      </w:r>
      <w:bookmarkEnd w:id="5"/>
      <w:r>
        <w:rPr>
          <w:lang w:eastAsia="ja-JP"/>
        </w:rPr>
        <w:t xml:space="preserve"> </w:t>
      </w:r>
    </w:p>
    <w:p w14:paraId="5408196E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Theme="minorHAnsi" w:cs="PingFang SC"/>
          <w:sz w:val="24"/>
          <w:szCs w:val="24"/>
          <w:lang w:eastAsia="ja-JP"/>
        </w:rPr>
      </w:pPr>
    </w:p>
    <w:p w14:paraId="55C471B1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Wingdings" w:eastAsia="PingFang SC" w:hAnsi="Wingdings" w:cs="Wingdings"/>
          <w:sz w:val="24"/>
          <w:szCs w:val="24"/>
          <w:lang w:eastAsia="ja-JP"/>
        </w:rPr>
        <w:t></w:t>
      </w:r>
      <w:r>
        <w:rPr>
          <w:rFonts w:ascii="Lucida Grande" w:eastAsia="PingFang SC" w:hAnsi="Lucida Grande" w:cs="Lucida Grande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每个模块通过单元测试后，将所有功能模块集中成在一起进行测试，以验证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 xml:space="preserve">  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各模块的正确性和模块接口的正确性。</w:t>
      </w:r>
    </w:p>
    <w:p w14:paraId="6C4A803E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PingFang SC" w:eastAsia="PingFang SC" w:hAnsi="Lucida Grande" w:cs="PingFang SC"/>
          <w:sz w:val="24"/>
          <w:szCs w:val="24"/>
          <w:lang w:eastAsia="ja-JP"/>
        </w:rPr>
        <w:tab/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ab/>
      </w:r>
    </w:p>
    <w:p w14:paraId="0126CEC7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Wingdings" w:eastAsia="PingFang SC" w:hAnsi="Wingdings" w:cs="Wingdings"/>
          <w:sz w:val="24"/>
          <w:szCs w:val="24"/>
          <w:lang w:eastAsia="ja-JP"/>
        </w:rPr>
        <w:t></w:t>
      </w:r>
      <w:r>
        <w:rPr>
          <w:rFonts w:ascii="Lucida Grande" w:eastAsia="PingFang SC" w:hAnsi="Lucida Grande" w:cs="Lucida Grande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相互审查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>: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小组内成员对他人已测试通过的模块进行抽样测试，提高测试效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率。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 xml:space="preserve"> </w:t>
      </w:r>
    </w:p>
    <w:p w14:paraId="48D74C55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32"/>
          <w:szCs w:val="32"/>
          <w:lang w:eastAsia="ja-JP"/>
        </w:rPr>
      </w:pPr>
    </w:p>
    <w:p w14:paraId="069840E2" w14:textId="77777777" w:rsidR="000613AB" w:rsidRDefault="000613AB" w:rsidP="001C6E91">
      <w:pPr>
        <w:pStyle w:val="2"/>
        <w:rPr>
          <w:lang w:eastAsia="ja-JP"/>
        </w:rPr>
      </w:pPr>
      <w:bookmarkStart w:id="6" w:name="_Toc480405869"/>
      <w:r>
        <w:rPr>
          <w:lang w:eastAsia="ja-JP"/>
        </w:rPr>
        <w:t xml:space="preserve">1.3. </w:t>
      </w:r>
      <w:r>
        <w:rPr>
          <w:rFonts w:hint="eastAsia"/>
          <w:lang w:eastAsia="ja-JP"/>
        </w:rPr>
        <w:t>参考资料</w:t>
      </w:r>
      <w:bookmarkEnd w:id="6"/>
      <w:r>
        <w:rPr>
          <w:lang w:eastAsia="ja-JP"/>
        </w:rPr>
        <w:t xml:space="preserve"> </w:t>
      </w:r>
    </w:p>
    <w:p w14:paraId="19FDE18A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</w:p>
    <w:p w14:paraId="3BC230E4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Wingdings" w:eastAsia="PingFang SC" w:hAnsi="Wingdings" w:cs="Wingdings"/>
          <w:sz w:val="24"/>
          <w:szCs w:val="24"/>
          <w:lang w:eastAsia="ja-JP"/>
        </w:rPr>
        <w:t></w:t>
      </w:r>
      <w:r>
        <w:rPr>
          <w:rFonts w:ascii="Lucida Grande" w:eastAsia="PingFang SC" w:hAnsi="Lucida Grande" w:cs="Lucida Grande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《需求规格说明书》</w:t>
      </w:r>
    </w:p>
    <w:p w14:paraId="23DA78CA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Wingdings" w:eastAsia="PingFang SC" w:hAnsi="Wingdings" w:cs="Wingdings"/>
          <w:sz w:val="24"/>
          <w:szCs w:val="24"/>
          <w:lang w:eastAsia="ja-JP"/>
        </w:rPr>
        <w:t></w:t>
      </w:r>
      <w:r>
        <w:rPr>
          <w:rFonts w:ascii="Lucida Grande" w:eastAsia="PingFang SC" w:hAnsi="Lucida Grande" w:cs="Lucida Grande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《设计文档》</w:t>
      </w:r>
    </w:p>
    <w:p w14:paraId="0F58AEAF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Wingdings" w:eastAsia="PingFang SC" w:hAnsi="Wingdings" w:cs="Wingdings"/>
          <w:sz w:val="24"/>
          <w:szCs w:val="24"/>
          <w:lang w:eastAsia="ja-JP"/>
        </w:rPr>
        <w:t></w:t>
      </w:r>
      <w:r>
        <w:rPr>
          <w:rFonts w:ascii="Lucida Grande" w:eastAsia="PingFang SC" w:hAnsi="Lucida Grande" w:cs="Lucida Grande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《单元测试文档》</w:t>
      </w:r>
    </w:p>
    <w:p w14:paraId="5832261F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</w:p>
    <w:p w14:paraId="16ED5618" w14:textId="77777777" w:rsidR="000613AB" w:rsidRDefault="000613AB" w:rsidP="001C6E91">
      <w:pPr>
        <w:pStyle w:val="2"/>
        <w:rPr>
          <w:lang w:eastAsia="ja-JP"/>
        </w:rPr>
      </w:pPr>
      <w:bookmarkStart w:id="7" w:name="_Toc480405870"/>
      <w:r>
        <w:rPr>
          <w:lang w:eastAsia="ja-JP"/>
        </w:rPr>
        <w:t xml:space="preserve">1.4. </w:t>
      </w:r>
      <w:r>
        <w:rPr>
          <w:rFonts w:hint="eastAsia"/>
          <w:lang w:eastAsia="ja-JP"/>
        </w:rPr>
        <w:t>限制与约束</w:t>
      </w:r>
      <w:bookmarkEnd w:id="7"/>
      <w:r>
        <w:rPr>
          <w:lang w:eastAsia="ja-JP"/>
        </w:rPr>
        <w:t xml:space="preserve"> </w:t>
      </w:r>
    </w:p>
    <w:p w14:paraId="2A0CA09A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</w:p>
    <w:p w14:paraId="4179EB2B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PingFang SC" w:eastAsia="PingFang SC" w:hAnsi="Lucida Grande" w:cs="PingFang SC"/>
          <w:sz w:val="24"/>
          <w:szCs w:val="24"/>
          <w:lang w:eastAsia="ja-JP"/>
        </w:rPr>
        <w:t xml:space="preserve">     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该部分测试主要采用代码审查，发现核心源代码中存在的错误与缺陷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>;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经过对数据流进行分析后，编写测试代码，发现功能上的错误。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 xml:space="preserve"> </w:t>
      </w:r>
    </w:p>
    <w:p w14:paraId="7D3FA570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</w:p>
    <w:p w14:paraId="0DBAAB35" w14:textId="77777777" w:rsidR="000613AB" w:rsidRDefault="000613AB" w:rsidP="001F389C">
      <w:pPr>
        <w:pStyle w:val="1"/>
        <w:rPr>
          <w:lang w:eastAsia="ja-JP"/>
        </w:rPr>
      </w:pPr>
      <w:bookmarkStart w:id="8" w:name="_Toc480405871"/>
      <w:r>
        <w:rPr>
          <w:lang w:eastAsia="ja-JP"/>
        </w:rPr>
        <w:lastRenderedPageBreak/>
        <w:t xml:space="preserve">2. </w:t>
      </w:r>
      <w:r>
        <w:rPr>
          <w:rFonts w:hint="eastAsia"/>
          <w:lang w:eastAsia="ja-JP"/>
        </w:rPr>
        <w:t>概述</w:t>
      </w:r>
      <w:bookmarkEnd w:id="8"/>
    </w:p>
    <w:p w14:paraId="4D46CAEC" w14:textId="77777777" w:rsidR="000613AB" w:rsidRDefault="000613AB" w:rsidP="000613A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eastAsia="PingFang SC" w:hAnsi="Times" w:cs="Times"/>
          <w:sz w:val="32"/>
          <w:szCs w:val="32"/>
          <w:lang w:eastAsia="ja-JP"/>
        </w:rPr>
      </w:pPr>
    </w:p>
    <w:p w14:paraId="2FE3A231" w14:textId="77777777" w:rsidR="000613AB" w:rsidRDefault="000613AB" w:rsidP="00D81CFE">
      <w:pPr>
        <w:pStyle w:val="2"/>
        <w:rPr>
          <w:lang w:eastAsia="ja-JP"/>
        </w:rPr>
      </w:pPr>
      <w:bookmarkStart w:id="9" w:name="_Toc480405872"/>
      <w:r>
        <w:rPr>
          <w:lang w:eastAsia="ja-JP"/>
        </w:rPr>
        <w:t xml:space="preserve">2.1. </w:t>
      </w:r>
      <w:r>
        <w:rPr>
          <w:rFonts w:hint="eastAsia"/>
          <w:lang w:eastAsia="ja-JP"/>
        </w:rPr>
        <w:t>被测试对象</w:t>
      </w:r>
      <w:bookmarkEnd w:id="9"/>
    </w:p>
    <w:p w14:paraId="4AD1FF34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Times" w:cs="PingFang SC"/>
          <w:sz w:val="24"/>
          <w:szCs w:val="24"/>
          <w:lang w:eastAsia="ja-JP"/>
        </w:rPr>
      </w:pPr>
      <w:r>
        <w:rPr>
          <w:rFonts w:ascii="PingFang SC" w:eastAsia="PingFang SC" w:hAnsi="Times" w:cs="PingFang SC"/>
          <w:sz w:val="24"/>
          <w:szCs w:val="24"/>
          <w:lang w:eastAsia="ja-JP"/>
        </w:rPr>
        <w:t xml:space="preserve">        </w:t>
      </w:r>
      <w:r>
        <w:rPr>
          <w:rFonts w:ascii="PingFang SC" w:eastAsia="PingFang SC" w:hAnsi="Times" w:cs="PingFang SC" w:hint="eastAsia"/>
          <w:sz w:val="24"/>
          <w:szCs w:val="24"/>
          <w:lang w:eastAsia="ja-JP"/>
        </w:rPr>
        <w:t>本测试主要为</w:t>
      </w:r>
      <w:r>
        <w:rPr>
          <w:rFonts w:ascii="PingFang SC" w:eastAsia="PingFang SC" w:hAnsi="Times" w:cs="PingFang SC"/>
          <w:sz w:val="24"/>
          <w:szCs w:val="24"/>
          <w:lang w:eastAsia="ja-JP"/>
        </w:rPr>
        <w:t>Octopus</w:t>
      </w:r>
      <w:r>
        <w:rPr>
          <w:rFonts w:ascii="PingFang SC" w:eastAsia="PingFang SC" w:hAnsi="Times" w:cs="PingFang SC" w:hint="eastAsia"/>
          <w:sz w:val="24"/>
          <w:szCs w:val="24"/>
          <w:lang w:eastAsia="ja-JP"/>
        </w:rPr>
        <w:t>量化交易模拟系统的集成测试。主要的功能包括查看电影评论信息、查看用户评论信息、查看电影评分分布、查看电影评论数量分布、查看用户评论字数分布等。</w:t>
      </w:r>
      <w:r w:rsidRPr="000613AB">
        <w:rPr>
          <w:rFonts w:ascii="PingFang SC" w:eastAsia="PingFang SC" w:hAnsi="Times" w:cs="PingFang SC"/>
          <w:sz w:val="24"/>
          <w:szCs w:val="24"/>
          <w:lang w:eastAsia="ja-JP"/>
        </w:rPr>
        <w:t>股票分析系统主要是实现量化交易算法的回溯和演算，对股票数据进行深入的分析和量化模型的模拟和比较。主要功能为查询股票信息、比较多只股票、查询市场信息。</w:t>
      </w:r>
    </w:p>
    <w:p w14:paraId="753839B7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Times" w:cs="PingFang SC"/>
          <w:sz w:val="24"/>
          <w:szCs w:val="24"/>
          <w:lang w:eastAsia="ja-JP"/>
        </w:rPr>
      </w:pPr>
    </w:p>
    <w:p w14:paraId="090B1ACB" w14:textId="77777777" w:rsidR="000613AB" w:rsidRDefault="000613AB" w:rsidP="00D81CFE">
      <w:pPr>
        <w:pStyle w:val="2"/>
        <w:rPr>
          <w:lang w:eastAsia="ja-JP"/>
        </w:rPr>
      </w:pPr>
      <w:bookmarkStart w:id="10" w:name="_Toc480405873"/>
      <w:r>
        <w:rPr>
          <w:lang w:eastAsia="ja-JP"/>
        </w:rPr>
        <w:t xml:space="preserve">2.2 </w:t>
      </w:r>
      <w:r>
        <w:rPr>
          <w:rFonts w:hint="eastAsia"/>
          <w:lang w:eastAsia="ja-JP"/>
        </w:rPr>
        <w:t>测试目的</w:t>
      </w:r>
      <w:bookmarkEnd w:id="10"/>
      <w:r>
        <w:rPr>
          <w:lang w:eastAsia="ja-JP"/>
        </w:rPr>
        <w:t xml:space="preserve"> </w:t>
      </w:r>
    </w:p>
    <w:p w14:paraId="0A0F9439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Times" w:cs="PingFang SC"/>
          <w:sz w:val="24"/>
          <w:szCs w:val="24"/>
          <w:lang w:eastAsia="ja-JP"/>
        </w:rPr>
      </w:pPr>
    </w:p>
    <w:p w14:paraId="12B60435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Times" w:cs="PingFang SC"/>
          <w:sz w:val="24"/>
          <w:szCs w:val="24"/>
          <w:lang w:eastAsia="ja-JP"/>
        </w:rPr>
      </w:pPr>
      <w:r>
        <w:rPr>
          <w:rFonts w:ascii="PingFang SC" w:eastAsia="PingFang SC" w:hAnsi="Times" w:cs="PingFang SC"/>
          <w:sz w:val="24"/>
          <w:szCs w:val="24"/>
          <w:lang w:eastAsia="ja-JP"/>
        </w:rPr>
        <w:t xml:space="preserve">      </w:t>
      </w:r>
      <w:r>
        <w:rPr>
          <w:rFonts w:ascii="PingFang SC" w:eastAsia="PingFang SC" w:hAnsi="Times" w:cs="PingFang SC" w:hint="eastAsia"/>
          <w:sz w:val="24"/>
          <w:szCs w:val="24"/>
          <w:lang w:eastAsia="ja-JP"/>
        </w:rPr>
        <w:t>开发人员开发完成及单元测试后，测试所有单元在按照设计文档组成成模块、子</w:t>
      </w:r>
      <w:r>
        <w:rPr>
          <w:rFonts w:ascii="PingFang SC" w:eastAsia="PingFang SC" w:hAnsi="Times" w:cs="PingFang SC"/>
          <w:sz w:val="24"/>
          <w:szCs w:val="24"/>
          <w:lang w:eastAsia="ja-JP"/>
        </w:rPr>
        <w:t xml:space="preserve"> </w:t>
      </w:r>
      <w:r>
        <w:rPr>
          <w:rFonts w:ascii="PingFang SC" w:eastAsia="PingFang SC" w:hAnsi="Times" w:cs="PingFang SC" w:hint="eastAsia"/>
          <w:sz w:val="24"/>
          <w:szCs w:val="24"/>
          <w:lang w:eastAsia="ja-JP"/>
        </w:rPr>
        <w:t>系统或系统的过程中，各部分是否能正常工作并达到相应要求。确保各单元组合</w:t>
      </w:r>
      <w:r>
        <w:rPr>
          <w:rFonts w:ascii="PingFang SC" w:eastAsia="PingFang SC" w:hAnsi="Times" w:cs="PingFang SC"/>
          <w:sz w:val="24"/>
          <w:szCs w:val="24"/>
          <w:lang w:eastAsia="ja-JP"/>
        </w:rPr>
        <w:t xml:space="preserve"> </w:t>
      </w:r>
      <w:r>
        <w:rPr>
          <w:rFonts w:ascii="PingFang SC" w:eastAsia="PingFang SC" w:hAnsi="Times" w:cs="PingFang SC" w:hint="eastAsia"/>
          <w:sz w:val="24"/>
          <w:szCs w:val="24"/>
          <w:lang w:eastAsia="ja-JP"/>
        </w:rPr>
        <w:t>成为模块或系统后能够按照意图运行，同时确保增量的行为正确。</w:t>
      </w:r>
    </w:p>
    <w:p w14:paraId="6BCC3340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Times" w:cs="PingFang SC"/>
          <w:sz w:val="24"/>
          <w:szCs w:val="24"/>
          <w:lang w:eastAsia="ja-JP"/>
        </w:rPr>
      </w:pPr>
    </w:p>
    <w:p w14:paraId="13D721D4" w14:textId="77777777" w:rsidR="000613AB" w:rsidRDefault="000613AB" w:rsidP="00D81CFE">
      <w:pPr>
        <w:pStyle w:val="2"/>
        <w:rPr>
          <w:lang w:eastAsia="ja-JP"/>
        </w:rPr>
      </w:pPr>
      <w:bookmarkStart w:id="11" w:name="_Toc480405874"/>
      <w:r>
        <w:rPr>
          <w:lang w:eastAsia="ja-JP"/>
        </w:rPr>
        <w:t xml:space="preserve">2.3 </w:t>
      </w:r>
      <w:r>
        <w:rPr>
          <w:rFonts w:hint="eastAsia"/>
          <w:lang w:eastAsia="ja-JP"/>
        </w:rPr>
        <w:t>测试环境</w:t>
      </w:r>
      <w:bookmarkEnd w:id="11"/>
    </w:p>
    <w:p w14:paraId="3F3973FE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Times" w:cs="PingFang SC"/>
          <w:sz w:val="24"/>
          <w:szCs w:val="24"/>
          <w:lang w:eastAsia="ja-JP"/>
        </w:rPr>
      </w:pPr>
    </w:p>
    <w:p w14:paraId="1A23B709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Wingdings" w:eastAsia="PingFang SC" w:hAnsi="Wingdings" w:cs="Wingdings"/>
          <w:sz w:val="24"/>
          <w:szCs w:val="24"/>
          <w:lang w:eastAsia="ja-JP"/>
        </w:rPr>
        <w:t></w:t>
      </w:r>
      <w:r>
        <w:rPr>
          <w:rFonts w:ascii="Lucida Grande" w:eastAsia="PingFang SC" w:hAnsi="Lucida Grande" w:cs="Lucida Grande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操作系统环境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 xml:space="preserve">: MAC OS </w:t>
      </w:r>
    </w:p>
    <w:p w14:paraId="67318CFD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</w:p>
    <w:p w14:paraId="72FAB301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  <w:r>
        <w:rPr>
          <w:rFonts w:ascii="Wingdings" w:eastAsia="PingFang SC" w:hAnsi="Wingdings" w:cs="Wingdings"/>
          <w:sz w:val="24"/>
          <w:szCs w:val="24"/>
          <w:lang w:eastAsia="ja-JP"/>
        </w:rPr>
        <w:t></w:t>
      </w:r>
      <w:r>
        <w:rPr>
          <w:rFonts w:ascii="Lucida Grande" w:eastAsia="PingFang SC" w:hAnsi="Lucida Grande" w:cs="Lucida Grande"/>
          <w:sz w:val="24"/>
          <w:szCs w:val="24"/>
          <w:lang w:eastAsia="ja-JP"/>
        </w:rPr>
        <w:t xml:space="preserve"> </w:t>
      </w:r>
      <w:r>
        <w:rPr>
          <w:rFonts w:ascii="PingFang SC" w:eastAsia="PingFang SC" w:hAnsi="Lucida Grande" w:cs="PingFang SC" w:hint="eastAsia"/>
          <w:sz w:val="24"/>
          <w:szCs w:val="24"/>
          <w:lang w:eastAsia="ja-JP"/>
        </w:rPr>
        <w:t>测试工具</w:t>
      </w:r>
      <w:r>
        <w:rPr>
          <w:rFonts w:ascii="PingFang SC" w:eastAsia="PingFang SC" w:hAnsi="Lucida Grande" w:cs="PingFang SC"/>
          <w:sz w:val="24"/>
          <w:szCs w:val="24"/>
          <w:lang w:eastAsia="ja-JP"/>
        </w:rPr>
        <w:t>:JUnit</w:t>
      </w:r>
    </w:p>
    <w:p w14:paraId="16B21930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Lucida Grande" w:cs="PingFang SC"/>
          <w:sz w:val="24"/>
          <w:szCs w:val="24"/>
          <w:lang w:eastAsia="ja-JP"/>
        </w:rPr>
      </w:pPr>
    </w:p>
    <w:p w14:paraId="497D0899" w14:textId="77777777" w:rsidR="000613AB" w:rsidRDefault="000613AB" w:rsidP="00D81CFE">
      <w:pPr>
        <w:pStyle w:val="2"/>
        <w:rPr>
          <w:lang w:eastAsia="ja-JP"/>
        </w:rPr>
      </w:pPr>
      <w:bookmarkStart w:id="12" w:name="_Toc480405875"/>
      <w:r>
        <w:rPr>
          <w:lang w:eastAsia="ja-JP"/>
        </w:rPr>
        <w:t xml:space="preserve">2.4 </w:t>
      </w:r>
      <w:r>
        <w:rPr>
          <w:rFonts w:hint="eastAsia"/>
          <w:lang w:eastAsia="ja-JP"/>
        </w:rPr>
        <w:t>测试地点</w:t>
      </w:r>
      <w:bookmarkEnd w:id="12"/>
    </w:p>
    <w:p w14:paraId="5CBFBE55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Wingdings" w:eastAsia="PingFang SC" w:hAnsi="Wingdings" w:cs="Wingdings"/>
          <w:sz w:val="24"/>
          <w:szCs w:val="24"/>
          <w:lang w:eastAsia="ja-JP"/>
        </w:rPr>
      </w:pPr>
    </w:p>
    <w:p w14:paraId="42F59A2C" w14:textId="77777777" w:rsidR="000613AB" w:rsidRPr="000613AB" w:rsidRDefault="000613AB" w:rsidP="000613AB">
      <w:pPr>
        <w:autoSpaceDE w:val="0"/>
        <w:autoSpaceDN w:val="0"/>
        <w:adjustRightInd w:val="0"/>
        <w:spacing w:line="240" w:lineRule="auto"/>
        <w:rPr>
          <w:rFonts w:ascii="Webdings" w:eastAsia="PingFang SC" w:hAnsi="Webdings" w:cs="Webdings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宿舍，乙区503机房，教室，图书馆</w:t>
      </w:r>
      <w:r>
        <w:rPr>
          <w:rFonts w:ascii="PingFang SC" w:eastAsia="PingFang SC" w:hAnsi="Wingdings" w:cs="PingFang SC"/>
          <w:sz w:val="24"/>
          <w:szCs w:val="24"/>
          <w:lang w:eastAsia="ja-JP"/>
        </w:rPr>
        <w:t>，</w:t>
      </w:r>
      <w:r>
        <w:rPr>
          <w:rFonts w:ascii="Webdings" w:eastAsia="PingFang SC" w:hAnsi="Webdings" w:cs="Webdings"/>
          <w:sz w:val="24"/>
          <w:szCs w:val="24"/>
          <w:lang w:eastAsia="ja-JP"/>
        </w:rPr>
        <w:t>第三领域</w:t>
      </w:r>
    </w:p>
    <w:p w14:paraId="632854E9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1D4E6110" w14:textId="77777777" w:rsidR="000613AB" w:rsidRDefault="000613AB" w:rsidP="00D81CFE">
      <w:pPr>
        <w:pStyle w:val="1"/>
        <w:rPr>
          <w:rFonts w:hint="eastAsia"/>
          <w:lang w:eastAsia="ja-JP"/>
        </w:rPr>
      </w:pPr>
      <w:bookmarkStart w:id="13" w:name="_Toc480405876"/>
      <w:r>
        <w:rPr>
          <w:rFonts w:hint="eastAsia"/>
          <w:lang w:eastAsia="ja-JP"/>
        </w:rPr>
        <w:t xml:space="preserve">3. </w:t>
      </w:r>
      <w:r>
        <w:rPr>
          <w:rFonts w:hint="eastAsia"/>
          <w:lang w:eastAsia="ja-JP"/>
        </w:rPr>
        <w:t>测试结果</w:t>
      </w:r>
      <w:bookmarkEnd w:id="13"/>
    </w:p>
    <w:p w14:paraId="62EE644C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40"/>
          <w:szCs w:val="40"/>
          <w:lang w:eastAsia="ja-JP"/>
        </w:rPr>
      </w:pPr>
    </w:p>
    <w:p w14:paraId="6E8AAE5E" w14:textId="77777777" w:rsidR="000613AB" w:rsidRDefault="000613AB" w:rsidP="00B17D7C">
      <w:pPr>
        <w:pStyle w:val="2"/>
        <w:rPr>
          <w:rFonts w:hint="eastAsia"/>
          <w:lang w:eastAsia="ja-JP"/>
        </w:rPr>
      </w:pPr>
      <w:bookmarkStart w:id="14" w:name="_Toc480405877"/>
      <w:r>
        <w:rPr>
          <w:rFonts w:hint="eastAsia"/>
          <w:lang w:eastAsia="ja-JP"/>
        </w:rPr>
        <w:lastRenderedPageBreak/>
        <w:t xml:space="preserve">3.1. </w:t>
      </w:r>
      <w:r>
        <w:rPr>
          <w:rFonts w:hint="eastAsia"/>
          <w:lang w:eastAsia="ja-JP"/>
        </w:rPr>
        <w:t>测试结果记录</w:t>
      </w:r>
      <w:bookmarkEnd w:id="14"/>
    </w:p>
    <w:p w14:paraId="77FB50F6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/>
          <w:sz w:val="28"/>
          <w:szCs w:val="28"/>
          <w:lang w:eastAsia="ja-JP"/>
        </w:rPr>
      </w:pPr>
    </w:p>
    <w:p w14:paraId="7F5DD91C" w14:textId="77777777" w:rsidR="000613AB" w:rsidRDefault="000613AB" w:rsidP="006F4361">
      <w:pPr>
        <w:pStyle w:val="3"/>
        <w:rPr>
          <w:rFonts w:hint="eastAsia"/>
          <w:lang w:eastAsia="ja-JP"/>
        </w:rPr>
      </w:pPr>
      <w:bookmarkStart w:id="15" w:name="_Toc480405878"/>
      <w:r>
        <w:rPr>
          <w:rFonts w:hint="eastAsia"/>
          <w:lang w:eastAsia="ja-JP"/>
        </w:rPr>
        <w:t>3.1.1 Integration Test Case L1</w:t>
      </w:r>
      <w:bookmarkEnd w:id="15"/>
    </w:p>
    <w:p w14:paraId="4E5F0F2B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2FD5B22C" w14:textId="77777777" w:rsidR="000613AB" w:rsidRDefault="000613AB" w:rsidP="000613AB">
      <w:pPr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40" w:lineRule="auto"/>
        <w:ind w:left="261" w:hanging="262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测试用例标题：</w:t>
      </w:r>
      <w:r>
        <w:rPr>
          <w:rFonts w:ascii="PingFang SC" w:eastAsia="PingFang SC" w:hAnsi="Wingdings" w:cs="PingFang SC"/>
          <w:sz w:val="24"/>
          <w:szCs w:val="24"/>
          <w:lang w:eastAsia="ja-JP"/>
        </w:rPr>
        <w:t>搜索股票信息集成测试</w:t>
      </w:r>
    </w:p>
    <w:p w14:paraId="34211BC0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75325F73" w14:textId="77777777" w:rsidR="000613AB" w:rsidRDefault="000613AB" w:rsidP="000613AB">
      <w:pPr>
        <w:numPr>
          <w:ilvl w:val="0"/>
          <w:numId w:val="4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设计人员：</w:t>
      </w:r>
      <w:r>
        <w:rPr>
          <w:rFonts w:ascii="PingFang SC" w:eastAsia="PingFang SC" w:hAnsi="Wingdings" w:cs="PingFang SC"/>
          <w:sz w:val="24"/>
          <w:szCs w:val="24"/>
          <w:lang w:eastAsia="ja-JP"/>
        </w:rPr>
        <w:t>钱柯宇</w:t>
      </w:r>
    </w:p>
    <w:p w14:paraId="2884C2A7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082C4E86" w14:textId="77777777" w:rsidR="000613AB" w:rsidRDefault="000613AB" w:rsidP="000613AB">
      <w:pPr>
        <w:numPr>
          <w:ilvl w:val="0"/>
          <w:numId w:val="5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设计日期：2017.04.10</w:t>
      </w:r>
    </w:p>
    <w:p w14:paraId="26CD1398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24756871" w14:textId="77777777" w:rsidR="000613AB" w:rsidRDefault="000613AB" w:rsidP="000613AB">
      <w:pPr>
        <w:numPr>
          <w:ilvl w:val="0"/>
          <w:numId w:val="6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测试人员：</w:t>
      </w:r>
      <w:r>
        <w:rPr>
          <w:rFonts w:ascii="PingFang SC" w:eastAsia="PingFang SC" w:hAnsi="Wingdings" w:cs="PingFang SC"/>
          <w:sz w:val="24"/>
          <w:szCs w:val="24"/>
          <w:lang w:eastAsia="ja-JP"/>
        </w:rPr>
        <w:t>钱柯宇</w:t>
      </w:r>
    </w:p>
    <w:p w14:paraId="47346FB2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41ADE5CB" w14:textId="77777777" w:rsidR="000613AB" w:rsidRDefault="000613AB" w:rsidP="000613AB">
      <w:pPr>
        <w:numPr>
          <w:ilvl w:val="0"/>
          <w:numId w:val="7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测试日期：2017.4.14</w:t>
      </w:r>
    </w:p>
    <w:p w14:paraId="47556653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3243663B" w14:textId="77777777" w:rsidR="000613AB" w:rsidRDefault="000613AB" w:rsidP="000613AB">
      <w:pPr>
        <w:numPr>
          <w:ilvl w:val="0"/>
          <w:numId w:val="8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测试用例表</w:t>
      </w:r>
    </w:p>
    <w:tbl>
      <w:tblPr>
        <w:tblW w:w="988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0"/>
        <w:gridCol w:w="2329"/>
        <w:gridCol w:w="1471"/>
        <w:gridCol w:w="1364"/>
        <w:gridCol w:w="1236"/>
        <w:gridCol w:w="1315"/>
        <w:gridCol w:w="1134"/>
      </w:tblGrid>
      <w:tr w:rsidR="0094265E" w14:paraId="34B27B46" w14:textId="77777777" w:rsidTr="004E5807">
        <w:tc>
          <w:tcPr>
            <w:tcW w:w="1040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B5A45F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Wingdings" w:cs="PingFang SC" w:hint="eastAsia"/>
                <w:color w:val="FFFFFF"/>
                <w:sz w:val="24"/>
                <w:szCs w:val="24"/>
                <w:lang w:eastAsia="ja-JP"/>
              </w:rPr>
              <w:t>测试用例ID</w:t>
            </w:r>
          </w:p>
        </w:tc>
        <w:tc>
          <w:tcPr>
            <w:tcW w:w="2329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6FC087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描述测试用例</w:t>
            </w:r>
          </w:p>
        </w:tc>
        <w:tc>
          <w:tcPr>
            <w:tcW w:w="1471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39EA16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输入数据</w:t>
            </w:r>
          </w:p>
        </w:tc>
        <w:tc>
          <w:tcPr>
            <w:tcW w:w="1364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D62F52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预期输出</w:t>
            </w:r>
          </w:p>
        </w:tc>
        <w:tc>
          <w:tcPr>
            <w:tcW w:w="1236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E25B1E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实际输出</w:t>
            </w:r>
          </w:p>
        </w:tc>
        <w:tc>
          <w:tcPr>
            <w:tcW w:w="1315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CE7155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color w:val="FFFFFF"/>
                <w:sz w:val="24"/>
                <w:szCs w:val="24"/>
                <w:lang w:eastAsia="ja-JP"/>
              </w:rPr>
              <w:t>Pass/Fail</w:t>
            </w:r>
          </w:p>
        </w:tc>
        <w:tc>
          <w:tcPr>
            <w:tcW w:w="1134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DE7EC8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备注</w:t>
            </w:r>
          </w:p>
        </w:tc>
      </w:tr>
      <w:tr w:rsidR="0094265E" w14:paraId="4919BB93" w14:textId="77777777" w:rsidTr="004E5807">
        <w:tblPrEx>
          <w:tblBorders>
            <w:top w:val="none" w:sz="0" w:space="0" w:color="auto"/>
          </w:tblBorders>
        </w:tblPrEx>
        <w:tc>
          <w:tcPr>
            <w:tcW w:w="1040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30043F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 xml:space="preserve">Version-001 </w:t>
            </w:r>
          </w:p>
        </w:tc>
        <w:tc>
          <w:tcPr>
            <w:tcW w:w="2329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1FBA3B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获得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K线图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（包括K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线图、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均线等）</w:t>
            </w:r>
          </w:p>
        </w:tc>
        <w:tc>
          <w:tcPr>
            <w:tcW w:w="1471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383F01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开始日期、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结束日期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、股票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ID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或股票名称</w:t>
            </w:r>
          </w:p>
        </w:tc>
        <w:tc>
          <w:tcPr>
            <w:tcW w:w="1364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D5CD7A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K线图</w:t>
            </w:r>
          </w:p>
        </w:tc>
        <w:tc>
          <w:tcPr>
            <w:tcW w:w="1236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387911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K线图</w:t>
            </w:r>
          </w:p>
        </w:tc>
        <w:tc>
          <w:tcPr>
            <w:tcW w:w="1315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897769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Pass</w:t>
            </w:r>
          </w:p>
        </w:tc>
        <w:tc>
          <w:tcPr>
            <w:tcW w:w="1134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B6E91D" w14:textId="77777777" w:rsidR="000613AB" w:rsidRDefault="000613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</w:p>
        </w:tc>
      </w:tr>
      <w:tr w:rsidR="0094265E" w14:paraId="778FB69D" w14:textId="77777777" w:rsidTr="007D6957">
        <w:tblPrEx>
          <w:tblBorders>
            <w:top w:val="none" w:sz="0" w:space="0" w:color="auto"/>
          </w:tblBorders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3DDF86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Version-002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B511D1" w14:textId="77777777" w:rsidR="000613AB" w:rsidRDefault="000613AB" w:rsidP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获得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股票对比数据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（分为每日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收盘价、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对数收益率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最高价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最低价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、涨跌幅、对数收益率方差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）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793566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开始日期、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结束日期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、股票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ID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或股票名称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0265EB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每日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收盘价、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对数收益率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最高价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最低价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、涨跌幅、对数收益率方差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0CB65F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每日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收盘价、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对数收益率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最高价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</w:t>
            </w: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最低价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、涨跌幅、对数收益率方差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BD37B9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Pass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0F8C8D" w14:textId="77777777" w:rsidR="000613AB" w:rsidRDefault="000613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</w:p>
        </w:tc>
      </w:tr>
      <w:tr w:rsidR="0094265E" w14:paraId="7ACCA71F" w14:textId="77777777" w:rsidTr="007D6957">
        <w:tblPrEx>
          <w:tblBorders>
            <w:top w:val="none" w:sz="0" w:space="0" w:color="auto"/>
          </w:tblBorders>
        </w:tblPrEx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5DAA7B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lastRenderedPageBreak/>
              <w:t>Version-003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621DDB" w14:textId="66F80A6A" w:rsidR="000613AB" w:rsidRDefault="000613AB" w:rsidP="00AF2EF6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sz w:val="24"/>
                <w:szCs w:val="24"/>
                <w:lang w:eastAsia="ja-JP"/>
              </w:rPr>
              <w:t>获得</w:t>
            </w: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某日期的市场情况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2026FB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日期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8475E0" w14:textId="5A52DDC6" w:rsidR="000613AB" w:rsidRDefault="00B00BAF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涨跌幅榜、</w:t>
            </w:r>
            <w:r w:rsidR="0094349E"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股票数据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AAF49A" w14:textId="73C93F53" w:rsidR="000613AB" w:rsidRDefault="0094349E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涨跌幅榜、股票数据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76BD2C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Pass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43F2F6" w14:textId="77777777" w:rsidR="000613AB" w:rsidRDefault="000613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</w:p>
        </w:tc>
      </w:tr>
    </w:tbl>
    <w:p w14:paraId="096627F9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Helvetica" w:cs="PingFang SC"/>
          <w:sz w:val="24"/>
          <w:szCs w:val="24"/>
          <w:lang w:eastAsia="ja-JP"/>
        </w:rPr>
      </w:pPr>
    </w:p>
    <w:p w14:paraId="71947325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Helvetica" w:cs="PingFang SC"/>
          <w:sz w:val="24"/>
          <w:szCs w:val="24"/>
          <w:lang w:eastAsia="ja-JP"/>
        </w:rPr>
      </w:pPr>
    </w:p>
    <w:p w14:paraId="67124C6C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Helvetica" w:cs="PingFang SC"/>
          <w:sz w:val="24"/>
          <w:szCs w:val="24"/>
          <w:lang w:eastAsia="ja-JP"/>
        </w:rPr>
      </w:pPr>
    </w:p>
    <w:p w14:paraId="440AC059" w14:textId="77777777" w:rsidR="000613AB" w:rsidRDefault="000613AB" w:rsidP="00ED019D">
      <w:pPr>
        <w:pStyle w:val="3"/>
        <w:rPr>
          <w:lang w:eastAsia="ja-JP"/>
        </w:rPr>
      </w:pPr>
      <w:bookmarkStart w:id="16" w:name="_Toc480405879"/>
      <w:r>
        <w:rPr>
          <w:lang w:eastAsia="ja-JP"/>
        </w:rPr>
        <w:t>3.1.2. Integration Test Case L2</w:t>
      </w:r>
      <w:bookmarkEnd w:id="16"/>
      <w:r>
        <w:rPr>
          <w:lang w:eastAsia="ja-JP"/>
        </w:rPr>
        <w:t xml:space="preserve"> </w:t>
      </w:r>
    </w:p>
    <w:p w14:paraId="6B81EC7F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Helvetica" w:cs="PingFang SC"/>
          <w:sz w:val="24"/>
          <w:szCs w:val="24"/>
          <w:lang w:eastAsia="ja-JP"/>
        </w:rPr>
      </w:pPr>
    </w:p>
    <w:p w14:paraId="67A6B2CB" w14:textId="6E376CC2" w:rsidR="0094349E" w:rsidRDefault="0094349E" w:rsidP="0094349E">
      <w:pPr>
        <w:numPr>
          <w:ilvl w:val="0"/>
          <w:numId w:val="3"/>
        </w:numPr>
        <w:tabs>
          <w:tab w:val="left" w:pos="20"/>
          <w:tab w:val="left" w:pos="281"/>
        </w:tabs>
        <w:autoSpaceDE w:val="0"/>
        <w:autoSpaceDN w:val="0"/>
        <w:adjustRightInd w:val="0"/>
        <w:spacing w:line="240" w:lineRule="auto"/>
        <w:ind w:left="261" w:hanging="262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测试用例标题：</w:t>
      </w:r>
      <w:r>
        <w:rPr>
          <w:rFonts w:ascii="PingFang SC" w:eastAsia="PingFang SC" w:hAnsi="Wingdings" w:cs="PingFang SC"/>
          <w:sz w:val="24"/>
          <w:szCs w:val="24"/>
          <w:lang w:eastAsia="ja-JP"/>
        </w:rPr>
        <w:t>回测股票集成测试</w:t>
      </w:r>
    </w:p>
    <w:p w14:paraId="01260BC3" w14:textId="77777777" w:rsidR="0094349E" w:rsidRDefault="0094349E" w:rsidP="0094349E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2B9DEE8A" w14:textId="77777777" w:rsidR="0094349E" w:rsidRDefault="0094349E" w:rsidP="0094349E">
      <w:pPr>
        <w:numPr>
          <w:ilvl w:val="0"/>
          <w:numId w:val="4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设计人员：</w:t>
      </w:r>
      <w:r>
        <w:rPr>
          <w:rFonts w:ascii="PingFang SC" w:eastAsia="PingFang SC" w:hAnsi="Wingdings" w:cs="PingFang SC"/>
          <w:sz w:val="24"/>
          <w:szCs w:val="24"/>
          <w:lang w:eastAsia="ja-JP"/>
        </w:rPr>
        <w:t>钱柯宇</w:t>
      </w:r>
    </w:p>
    <w:p w14:paraId="64D4EE89" w14:textId="77777777" w:rsidR="0094349E" w:rsidRDefault="0094349E" w:rsidP="0094349E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57CFF145" w14:textId="77777777" w:rsidR="0094349E" w:rsidRDefault="0094349E" w:rsidP="0094349E">
      <w:pPr>
        <w:numPr>
          <w:ilvl w:val="0"/>
          <w:numId w:val="5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设计日期：2017.04.10</w:t>
      </w:r>
    </w:p>
    <w:p w14:paraId="5F67D103" w14:textId="77777777" w:rsidR="0094349E" w:rsidRDefault="0094349E" w:rsidP="0094349E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2CCA3DFA" w14:textId="77777777" w:rsidR="0094349E" w:rsidRDefault="0094349E" w:rsidP="0094349E">
      <w:pPr>
        <w:numPr>
          <w:ilvl w:val="0"/>
          <w:numId w:val="6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测试人员：</w:t>
      </w:r>
      <w:r>
        <w:rPr>
          <w:rFonts w:ascii="PingFang SC" w:eastAsia="PingFang SC" w:hAnsi="Wingdings" w:cs="PingFang SC"/>
          <w:sz w:val="24"/>
          <w:szCs w:val="24"/>
          <w:lang w:eastAsia="ja-JP"/>
        </w:rPr>
        <w:t>钱柯宇</w:t>
      </w:r>
    </w:p>
    <w:p w14:paraId="65B86A26" w14:textId="77777777" w:rsidR="0094349E" w:rsidRDefault="0094349E" w:rsidP="0094349E">
      <w:pPr>
        <w:autoSpaceDE w:val="0"/>
        <w:autoSpaceDN w:val="0"/>
        <w:adjustRightInd w:val="0"/>
        <w:spacing w:line="240" w:lineRule="auto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</w:p>
    <w:p w14:paraId="6ECD14D6" w14:textId="77777777" w:rsidR="0094349E" w:rsidRDefault="0094349E" w:rsidP="0094349E">
      <w:pPr>
        <w:numPr>
          <w:ilvl w:val="0"/>
          <w:numId w:val="7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Wingdings" w:cs="PingFang SC" w:hint="eastAsia"/>
          <w:sz w:val="24"/>
          <w:szCs w:val="24"/>
          <w:lang w:eastAsia="ja-JP"/>
        </w:rPr>
      </w:pPr>
      <w:r>
        <w:rPr>
          <w:rFonts w:ascii="PingFang SC" w:eastAsia="PingFang SC" w:hAnsi="Wingdings" w:cs="PingFang SC" w:hint="eastAsia"/>
          <w:sz w:val="24"/>
          <w:szCs w:val="24"/>
          <w:lang w:eastAsia="ja-JP"/>
        </w:rPr>
        <w:t>测试日期：2017.4.14</w:t>
      </w:r>
    </w:p>
    <w:p w14:paraId="3CA11A4E" w14:textId="77777777" w:rsidR="000613AB" w:rsidRDefault="000613AB" w:rsidP="000613AB">
      <w:pPr>
        <w:autoSpaceDE w:val="0"/>
        <w:autoSpaceDN w:val="0"/>
        <w:adjustRightInd w:val="0"/>
        <w:spacing w:line="240" w:lineRule="auto"/>
        <w:rPr>
          <w:rFonts w:ascii="PingFang SC" w:eastAsia="PingFang SC" w:hAnsi="Helvetica" w:cs="PingFang SC"/>
          <w:sz w:val="24"/>
          <w:szCs w:val="24"/>
          <w:lang w:eastAsia="ja-JP"/>
        </w:rPr>
      </w:pPr>
    </w:p>
    <w:p w14:paraId="0B7AEF97" w14:textId="77777777" w:rsidR="000613AB" w:rsidRDefault="000613AB" w:rsidP="000613AB">
      <w:pPr>
        <w:numPr>
          <w:ilvl w:val="0"/>
          <w:numId w:val="14"/>
        </w:numPr>
        <w:tabs>
          <w:tab w:val="left" w:pos="20"/>
          <w:tab w:val="left" w:pos="216"/>
        </w:tabs>
        <w:autoSpaceDE w:val="0"/>
        <w:autoSpaceDN w:val="0"/>
        <w:adjustRightInd w:val="0"/>
        <w:spacing w:line="240" w:lineRule="auto"/>
        <w:ind w:left="196" w:hanging="197"/>
        <w:rPr>
          <w:rFonts w:ascii="PingFang SC" w:eastAsia="PingFang SC" w:hAnsi="Helvetica" w:cs="PingFang SC"/>
          <w:color w:val="FFFFFF"/>
          <w:sz w:val="24"/>
          <w:szCs w:val="24"/>
          <w:lang w:eastAsia="ja-JP"/>
        </w:rPr>
      </w:pPr>
      <w:r>
        <w:rPr>
          <w:rFonts w:ascii="PingFang SC" w:eastAsia="PingFang SC" w:hAnsi="Helvetica" w:cs="PingFang SC" w:hint="eastAsia"/>
          <w:sz w:val="24"/>
          <w:szCs w:val="24"/>
          <w:lang w:eastAsia="ja-JP"/>
        </w:rPr>
        <w:t>测试用例表</w:t>
      </w:r>
    </w:p>
    <w:tbl>
      <w:tblPr>
        <w:tblW w:w="9640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1200"/>
        <w:gridCol w:w="1394"/>
        <w:gridCol w:w="1417"/>
        <w:gridCol w:w="1843"/>
        <w:gridCol w:w="1418"/>
        <w:gridCol w:w="1134"/>
      </w:tblGrid>
      <w:tr w:rsidR="001111DC" w14:paraId="7E6A40C8" w14:textId="77777777" w:rsidTr="004E5807">
        <w:tc>
          <w:tcPr>
            <w:tcW w:w="1234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4631C0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测试用例</w:t>
            </w:r>
            <w:r>
              <w:rPr>
                <w:rFonts w:ascii="PingFang SC" w:eastAsia="PingFang SC" w:hAnsi="Helvetica" w:cs="PingFang SC"/>
                <w:color w:val="FFFFFF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200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EF4793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描述测试用例</w:t>
            </w:r>
          </w:p>
        </w:tc>
        <w:tc>
          <w:tcPr>
            <w:tcW w:w="1394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9AE69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输入数据</w:t>
            </w:r>
          </w:p>
        </w:tc>
        <w:tc>
          <w:tcPr>
            <w:tcW w:w="1417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C4F471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预期输出</w:t>
            </w:r>
          </w:p>
        </w:tc>
        <w:tc>
          <w:tcPr>
            <w:tcW w:w="1843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E28E76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实际输出</w:t>
            </w:r>
          </w:p>
        </w:tc>
        <w:tc>
          <w:tcPr>
            <w:tcW w:w="1418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7FFEA3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color w:val="FFFFFF"/>
                <w:sz w:val="24"/>
                <w:szCs w:val="24"/>
                <w:lang w:eastAsia="ja-JP"/>
              </w:rPr>
              <w:t>Pass/Fail</w:t>
            </w:r>
          </w:p>
        </w:tc>
        <w:tc>
          <w:tcPr>
            <w:tcW w:w="1134" w:type="dxa"/>
            <w:tcBorders>
              <w:top w:val="single" w:sz="8" w:space="0" w:color="8D1815" w:themeColor="accent2" w:themeShade="80"/>
              <w:left w:val="single" w:sz="8" w:space="0" w:color="8D1815" w:themeColor="accent2" w:themeShade="80"/>
              <w:bottom w:val="single" w:sz="8" w:space="0" w:color="8D1815" w:themeColor="accent2" w:themeShade="80"/>
              <w:right w:val="single" w:sz="8" w:space="0" w:color="8D1815" w:themeColor="accent2" w:themeShade="80"/>
            </w:tcBorders>
            <w:shd w:val="clear" w:color="auto" w:fill="7F7F7F" w:themeFill="text1" w:themeFillTint="80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588EC7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 w:hint="eastAsia"/>
                <w:color w:val="FFFFFF"/>
                <w:sz w:val="24"/>
                <w:szCs w:val="24"/>
                <w:lang w:eastAsia="ja-JP"/>
              </w:rPr>
              <w:t>备注</w:t>
            </w:r>
          </w:p>
        </w:tc>
      </w:tr>
      <w:tr w:rsidR="001111DC" w14:paraId="7BF7C350" w14:textId="77777777" w:rsidTr="004E5807">
        <w:tblPrEx>
          <w:tblBorders>
            <w:top w:val="none" w:sz="0" w:space="0" w:color="auto"/>
          </w:tblBorders>
        </w:tblPrEx>
        <w:tc>
          <w:tcPr>
            <w:tcW w:w="1234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44265A" w14:textId="34C3F585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Version-0</w:t>
            </w:r>
            <w:r w:rsidR="0094349E"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04</w:t>
            </w:r>
          </w:p>
        </w:tc>
        <w:tc>
          <w:tcPr>
            <w:tcW w:w="1200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802189" w14:textId="735F0473" w:rsidR="000613AB" w:rsidRDefault="0094349E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动量策略获得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回测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结果</w:t>
            </w:r>
          </w:p>
        </w:tc>
        <w:tc>
          <w:tcPr>
            <w:tcW w:w="1394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93729E" w14:textId="628CC27D" w:rsidR="000613AB" w:rsidRDefault="0094349E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股票池、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开始结束日期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形成期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持有期</w:t>
            </w:r>
          </w:p>
        </w:tc>
        <w:tc>
          <w:tcPr>
            <w:tcW w:w="1417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A0D5D1" w14:textId="0C73D113" w:rsidR="000613AB" w:rsidRDefault="0094349E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回测数据、策略和基准累计收益率、收益率分布直方图</w:t>
            </w:r>
          </w:p>
        </w:tc>
        <w:tc>
          <w:tcPr>
            <w:tcW w:w="1843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37722A" w14:textId="241502B7" w:rsidR="000613AB" w:rsidRDefault="0094349E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回测数据、策略和基准累计收益率、收益率分布直方图</w:t>
            </w:r>
          </w:p>
        </w:tc>
        <w:tc>
          <w:tcPr>
            <w:tcW w:w="1418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239ACA" w14:textId="77777777" w:rsidR="000613AB" w:rsidRDefault="000613AB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Pass</w:t>
            </w:r>
          </w:p>
        </w:tc>
        <w:tc>
          <w:tcPr>
            <w:tcW w:w="1134" w:type="dxa"/>
            <w:tcBorders>
              <w:top w:val="single" w:sz="8" w:space="0" w:color="8D1815" w:themeColor="accent2" w:themeShade="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F5EFA8" w14:textId="77777777" w:rsidR="000613AB" w:rsidRDefault="000613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</w:p>
        </w:tc>
      </w:tr>
      <w:tr w:rsidR="001111DC" w14:paraId="59CE019D" w14:textId="77777777" w:rsidTr="004E5807">
        <w:tblPrEx>
          <w:tblBorders>
            <w:top w:val="none" w:sz="0" w:space="0" w:color="auto"/>
          </w:tblBorders>
        </w:tblPrEx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56F632" w14:textId="2DE86170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Version-005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2FA811" w14:textId="42ECCCEF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均值回归获得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回测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结果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4F6E18" w14:textId="2FFDDF05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股票池、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开始结束日期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形成期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、最多持仓股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lastRenderedPageBreak/>
              <w:t>票数、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均线种类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3F40FF" w14:textId="77777777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lastRenderedPageBreak/>
              <w:t>回测数据、策略和基准累计收益率、收益率分布直方图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AD4BE7" w14:textId="77777777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回测数据、策略和基准累计收益率、收益率分布直方图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45D1E2" w14:textId="77777777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Pass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919355" w14:textId="77777777" w:rsidR="0094349E" w:rsidRDefault="0094349E" w:rsidP="00423A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</w:p>
        </w:tc>
      </w:tr>
      <w:tr w:rsidR="001111DC" w14:paraId="77035543" w14:textId="77777777" w:rsidTr="004E5807">
        <w:tblPrEx>
          <w:tblBorders>
            <w:top w:val="none" w:sz="0" w:space="0" w:color="auto"/>
          </w:tblBorders>
        </w:tblPrEx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327D0" w14:textId="52A38B00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lastRenderedPageBreak/>
              <w:t>Version-006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AB31E7" w14:textId="486CEFDC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动量策略获得最佳周期结果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A62E81" w14:textId="24F01A47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股票池、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开始结束日期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、周期、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固定周期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种类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52DE90" w14:textId="2D25B1D5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超额收益率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vs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全样本、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策略胜率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30E9AA" w14:textId="7001F7E2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超额收益率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vs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全样本、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策略胜率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81172A" w14:textId="77777777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Pass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62A291" w14:textId="77777777" w:rsidR="0094349E" w:rsidRDefault="0094349E" w:rsidP="00423A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</w:p>
        </w:tc>
      </w:tr>
      <w:tr w:rsidR="001111DC" w14:paraId="0C73C2DF" w14:textId="77777777" w:rsidTr="004E5807">
        <w:tblPrEx>
          <w:tblBorders>
            <w:top w:val="none" w:sz="0" w:space="0" w:color="auto"/>
          </w:tblBorders>
        </w:tblPrEx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C1580A" w14:textId="4F54DADD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Version-007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5B4C87" w14:textId="65089E0F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均值回归获得最佳周期结果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3A92A" w14:textId="1553FB24" w:rsidR="0094349E" w:rsidRDefault="0094349E" w:rsidP="0094349E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股票池、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开始结束日期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、最多持仓股票数、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均线种类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CD8D19" w14:textId="380874D6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超额收益率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vs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全样本、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策略胜率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AAAD95" w14:textId="639642DD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超额收益率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vs</w:t>
            </w:r>
            <w:r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  <w:t>全样本、</w:t>
            </w:r>
            <w:r>
              <w:rPr>
                <w:rFonts w:ascii="Helvetica" w:eastAsia="PingFang SC" w:hAnsi="Helvetica" w:cs="Helvetica" w:hint="eastAsia"/>
                <w:color w:val="auto"/>
                <w:kern w:val="1"/>
                <w:sz w:val="24"/>
                <w:szCs w:val="24"/>
                <w:lang w:eastAsia="ja-JP"/>
              </w:rPr>
              <w:t>策略胜率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D1FB21" w14:textId="77777777" w:rsidR="0094349E" w:rsidRDefault="0094349E" w:rsidP="00423AC5">
            <w:pPr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  <w:r>
              <w:rPr>
                <w:rFonts w:ascii="PingFang SC" w:eastAsia="PingFang SC" w:hAnsi="Helvetica" w:cs="PingFang SC"/>
                <w:sz w:val="24"/>
                <w:szCs w:val="24"/>
                <w:lang w:eastAsia="ja-JP"/>
              </w:rPr>
              <w:t>Pass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9BFE33" w14:textId="77777777" w:rsidR="0094349E" w:rsidRDefault="0094349E" w:rsidP="00423A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eastAsia="ja-JP"/>
              </w:rPr>
            </w:pPr>
          </w:p>
        </w:tc>
      </w:tr>
    </w:tbl>
    <w:p w14:paraId="3B5E5003" w14:textId="77777777" w:rsidR="000613AB" w:rsidRDefault="000613AB"/>
    <w:sectPr w:rsidR="000613AB" w:rsidSect="004E5807">
      <w:footerReference w:type="default" r:id="rId8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98A07" w14:textId="77777777" w:rsidR="009439C5" w:rsidRDefault="009439C5">
      <w:pPr>
        <w:spacing w:line="240" w:lineRule="auto"/>
      </w:pPr>
      <w:r>
        <w:separator/>
      </w:r>
    </w:p>
    <w:p w14:paraId="7FE0F220" w14:textId="77777777" w:rsidR="009439C5" w:rsidRDefault="009439C5"/>
  </w:endnote>
  <w:endnote w:type="continuationSeparator" w:id="0">
    <w:p w14:paraId="1C21A25F" w14:textId="77777777" w:rsidR="009439C5" w:rsidRDefault="009439C5">
      <w:pPr>
        <w:spacing w:line="240" w:lineRule="auto"/>
      </w:pPr>
      <w:r>
        <w:continuationSeparator/>
      </w:r>
    </w:p>
    <w:p w14:paraId="515EC93D" w14:textId="77777777" w:rsidR="009439C5" w:rsidRDefault="009439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i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3E0B1250" w14:textId="77777777" w:rsidR="00210E38" w:rsidRDefault="00F6787B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A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4E54B" w14:textId="77777777" w:rsidR="009439C5" w:rsidRDefault="009439C5">
      <w:pPr>
        <w:spacing w:line="240" w:lineRule="auto"/>
      </w:pPr>
      <w:r>
        <w:separator/>
      </w:r>
    </w:p>
    <w:p w14:paraId="071D6430" w14:textId="77777777" w:rsidR="009439C5" w:rsidRDefault="009439C5"/>
  </w:footnote>
  <w:footnote w:type="continuationSeparator" w:id="0">
    <w:p w14:paraId="499F40E3" w14:textId="77777777" w:rsidR="009439C5" w:rsidRDefault="009439C5">
      <w:pPr>
        <w:spacing w:line="240" w:lineRule="auto"/>
      </w:pPr>
      <w:r>
        <w:continuationSeparator/>
      </w:r>
    </w:p>
    <w:p w14:paraId="7D8923D8" w14:textId="77777777" w:rsidR="009439C5" w:rsidRDefault="009439C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8E3B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B"/>
    <w:rsid w:val="000613AB"/>
    <w:rsid w:val="001111DC"/>
    <w:rsid w:val="00144F95"/>
    <w:rsid w:val="001C6E91"/>
    <w:rsid w:val="001F389C"/>
    <w:rsid w:val="00210E38"/>
    <w:rsid w:val="002B11C1"/>
    <w:rsid w:val="002D32DC"/>
    <w:rsid w:val="003E1A49"/>
    <w:rsid w:val="003E77FC"/>
    <w:rsid w:val="00422E37"/>
    <w:rsid w:val="004E5807"/>
    <w:rsid w:val="006F4361"/>
    <w:rsid w:val="00781778"/>
    <w:rsid w:val="00782CAF"/>
    <w:rsid w:val="007D6957"/>
    <w:rsid w:val="008A684E"/>
    <w:rsid w:val="008C5983"/>
    <w:rsid w:val="00905F4D"/>
    <w:rsid w:val="0094265E"/>
    <w:rsid w:val="0094349E"/>
    <w:rsid w:val="009439C5"/>
    <w:rsid w:val="009F6F67"/>
    <w:rsid w:val="00AF2EF6"/>
    <w:rsid w:val="00B00BAF"/>
    <w:rsid w:val="00B17D7C"/>
    <w:rsid w:val="00BC5E67"/>
    <w:rsid w:val="00CB6C91"/>
    <w:rsid w:val="00CC19D1"/>
    <w:rsid w:val="00D81CFE"/>
    <w:rsid w:val="00ED019D"/>
    <w:rsid w:val="00F17565"/>
    <w:rsid w:val="00F6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E7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3AB"/>
    <w:pPr>
      <w:spacing w:after="0" w:line="276" w:lineRule="auto"/>
    </w:pPr>
    <w:rPr>
      <w:rFonts w:ascii="Arial" w:hAnsi="Arial" w:cs="Arial"/>
      <w:color w:val="000000"/>
      <w:sz w:val="22"/>
      <w:szCs w:val="22"/>
      <w:lang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next w:val="a"/>
    <w:link w:val="20"/>
    <w:uiPriority w:val="6"/>
    <w:qFormat/>
    <w:rsid w:val="001C6E91"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7"/>
    <w:unhideWhenUsed/>
    <w:qFormat/>
    <w:rsid w:val="006F4361"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a1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qFormat/>
    <w:pPr>
      <w:spacing w:line="240" w:lineRule="auto"/>
    </w:pPr>
    <w:rPr>
      <w:color w:val="96858A" w:themeColor="text2" w:themeTint="99"/>
      <w:sz w:val="44"/>
    </w:rPr>
  </w:style>
  <w:style w:type="character" w:customStyle="1" w:styleId="a5">
    <w:name w:val="页脚字符"/>
    <w:basedOn w:val="a0"/>
    <w:link w:val="a4"/>
    <w:uiPriority w:val="99"/>
    <w:rPr>
      <w:color w:val="96858A" w:themeColor="text2" w:themeTint="99"/>
      <w:sz w:val="44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Date"/>
    <w:basedOn w:val="a"/>
    <w:next w:val="1"/>
    <w:link w:val="aa"/>
    <w:uiPriority w:val="3"/>
    <w:unhideWhenUsed/>
    <w:qFormat/>
    <w:rsid w:val="00782CAF"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aa">
    <w:name w:val="日期字符"/>
    <w:basedOn w:val="a0"/>
    <w:link w:val="a9"/>
    <w:uiPriority w:val="3"/>
    <w:rsid w:val="00782CAF"/>
    <w:rPr>
      <w:b/>
      <w:caps/>
      <w:sz w:val="34"/>
      <w:lang w:eastAsia="zh-CN"/>
    </w:rPr>
  </w:style>
  <w:style w:type="paragraph" w:styleId="ab">
    <w:name w:val="Title"/>
    <w:basedOn w:val="a"/>
    <w:next w:val="ac"/>
    <w:link w:val="ad"/>
    <w:qFormat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ad">
    <w:name w:val="标题字符"/>
    <w:basedOn w:val="a0"/>
    <w:link w:val="ab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ac">
    <w:name w:val="Subtitle"/>
    <w:basedOn w:val="a"/>
    <w:next w:val="a9"/>
    <w:link w:val="ae"/>
    <w:uiPriority w:val="2"/>
    <w:qFormat/>
    <w:rsid w:val="00782CAF"/>
    <w:pPr>
      <w:numPr>
        <w:ilvl w:val="1"/>
      </w:numPr>
      <w:spacing w:afterLines="200" w:after="480" w:line="240" w:lineRule="auto"/>
      <w:contextualSpacing/>
    </w:pPr>
    <w:rPr>
      <w:rFonts w:ascii="Microsoft YaHei" w:eastAsia="Microsoft YaHei" w:hAnsi="Microsoft YaHei" w:cs="Microsoft YaHei"/>
      <w:caps/>
      <w:sz w:val="88"/>
    </w:rPr>
  </w:style>
  <w:style w:type="character" w:customStyle="1" w:styleId="ae">
    <w:name w:val="副标题字符"/>
    <w:basedOn w:val="a0"/>
    <w:link w:val="ac"/>
    <w:uiPriority w:val="2"/>
    <w:rsid w:val="00782CAF"/>
    <w:rPr>
      <w:rFonts w:ascii="Microsoft YaHei" w:eastAsia="Microsoft YaHei" w:hAnsi="Microsoft YaHei" w:cs="Microsoft YaHei"/>
      <w:caps/>
      <w:sz w:val="88"/>
      <w:szCs w:val="22"/>
      <w:lang w:eastAsia="zh-CN"/>
    </w:rPr>
  </w:style>
  <w:style w:type="character" w:customStyle="1" w:styleId="10">
    <w:name w:val="标题 1字符"/>
    <w:basedOn w:val="a0"/>
    <w:link w:val="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0">
    <w:name w:val="标题 2字符"/>
    <w:basedOn w:val="a0"/>
    <w:link w:val="2"/>
    <w:uiPriority w:val="6"/>
    <w:rsid w:val="001C6E91"/>
    <w:rPr>
      <w:rFonts w:asciiTheme="majorHAnsi" w:eastAsiaTheme="majorEastAsia" w:hAnsiTheme="majorHAnsi" w:cstheme="majorBidi"/>
      <w:caps/>
      <w:color w:val="000000" w:themeColor="text1"/>
      <w:szCs w:val="26"/>
      <w:lang w:eastAsia="zh-CN"/>
    </w:rPr>
  </w:style>
  <w:style w:type="character" w:customStyle="1" w:styleId="30">
    <w:name w:val="标题 3字符"/>
    <w:basedOn w:val="a0"/>
    <w:link w:val="3"/>
    <w:uiPriority w:val="7"/>
    <w:rsid w:val="006F4361"/>
    <w:rPr>
      <w:rFonts w:asciiTheme="majorHAnsi" w:eastAsiaTheme="majorEastAsia" w:hAnsiTheme="majorHAnsi" w:cstheme="majorBidi"/>
      <w:caps/>
      <w:color w:val="000000"/>
      <w:sz w:val="24"/>
      <w:szCs w:val="24"/>
      <w:lang w:eastAsia="zh-CN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af">
    <w:name w:val="Quote"/>
    <w:basedOn w:val="a"/>
    <w:next w:val="a"/>
    <w:link w:val="af0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af0">
    <w:name w:val="引用字符"/>
    <w:basedOn w:val="a0"/>
    <w:link w:val="af"/>
    <w:uiPriority w:val="37"/>
    <w:semiHidden/>
    <w:rPr>
      <w:iCs/>
      <w:sz w:val="40"/>
    </w:rPr>
  </w:style>
  <w:style w:type="paragraph" w:styleId="af1">
    <w:name w:val="Intense Quote"/>
    <w:basedOn w:val="a"/>
    <w:next w:val="a"/>
    <w:link w:val="af2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af2">
    <w:name w:val="明显引用字符"/>
    <w:basedOn w:val="a0"/>
    <w:link w:val="af1"/>
    <w:uiPriority w:val="30"/>
    <w:semiHidden/>
    <w:rPr>
      <w:iCs/>
      <w:color w:val="33B7D3" w:themeColor="accent1"/>
      <w:sz w:val="40"/>
    </w:rPr>
  </w:style>
  <w:style w:type="paragraph" w:styleId="af3">
    <w:name w:val="List Paragraph"/>
    <w:basedOn w:val="a"/>
    <w:uiPriority w:val="34"/>
    <w:semiHidden/>
    <w:unhideWhenUsed/>
    <w:qFormat/>
    <w:pPr>
      <w:ind w:left="720"/>
      <w:contextualSpacing/>
    </w:pPr>
  </w:style>
  <w:style w:type="character" w:styleId="af4">
    <w:name w:val="Book Title"/>
    <w:basedOn w:val="a0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af6">
    <w:name w:val="Intense Emphasis"/>
    <w:basedOn w:val="a0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f7">
    <w:name w:val="Emphasis"/>
    <w:basedOn w:val="a0"/>
    <w:uiPriority w:val="20"/>
    <w:semiHidden/>
    <w:unhideWhenUsed/>
    <w:qFormat/>
    <w:rPr>
      <w:i w:val="0"/>
      <w:iCs/>
      <w:color w:val="33B7D3" w:themeColor="accent1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483E41" w:themeColor="text2"/>
    </w:rPr>
  </w:style>
  <w:style w:type="character" w:styleId="af9">
    <w:name w:val="Subtle Reference"/>
    <w:basedOn w:val="a0"/>
    <w:uiPriority w:val="31"/>
    <w:semiHidden/>
    <w:unhideWhenUsed/>
    <w:qFormat/>
    <w:rPr>
      <w:caps/>
      <w:smallCaps w:val="0"/>
      <w:color w:val="483E41" w:themeColor="text2"/>
    </w:rPr>
  </w:style>
  <w:style w:type="character" w:styleId="afa">
    <w:name w:val="Intense Reference"/>
    <w:basedOn w:val="a0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afb">
    <w:name w:val="TOC Heading"/>
    <w:basedOn w:val="1"/>
    <w:next w:val="a"/>
    <w:uiPriority w:val="39"/>
    <w:unhideWhenUsed/>
    <w:qFormat/>
    <w:pPr>
      <w:outlineLvl w:val="9"/>
    </w:pPr>
  </w:style>
  <w:style w:type="character" w:styleId="afc">
    <w:name w:val="Subtle Emphasis"/>
    <w:basedOn w:val="a0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afd">
    <w:name w:val="header"/>
    <w:basedOn w:val="a"/>
    <w:link w:val="afe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e">
    <w:name w:val="页眉字符"/>
    <w:basedOn w:val="a0"/>
    <w:link w:val="afd"/>
    <w:uiPriority w:val="99"/>
  </w:style>
  <w:style w:type="paragraph" w:styleId="11">
    <w:name w:val="toc 1"/>
    <w:basedOn w:val="a"/>
    <w:next w:val="a"/>
    <w:autoRedefine/>
    <w:uiPriority w:val="39"/>
    <w:unhideWhenUsed/>
    <w:rsid w:val="008A684E"/>
    <w:pPr>
      <w:spacing w:before="120"/>
    </w:pPr>
    <w:rPr>
      <w:rFonts w:asciiTheme="majorHAnsi" w:hAnsiTheme="majorHAnsi" w:cs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A684E"/>
    <w:rPr>
      <w:rFonts w:asciiTheme="minorHAnsi" w:hAnsiTheme="minorHAnsi" w:cstheme="minorHAnsi"/>
    </w:rPr>
  </w:style>
  <w:style w:type="paragraph" w:styleId="31">
    <w:name w:val="toc 3"/>
    <w:basedOn w:val="a"/>
    <w:next w:val="a"/>
    <w:autoRedefine/>
    <w:uiPriority w:val="39"/>
    <w:unhideWhenUsed/>
    <w:rsid w:val="008A684E"/>
    <w:pPr>
      <w:ind w:left="220"/>
    </w:pPr>
    <w:rPr>
      <w:rFonts w:asciiTheme="minorHAnsi" w:hAnsiTheme="minorHAnsi" w:cstheme="minorHAnsi"/>
      <w:i/>
    </w:rPr>
  </w:style>
  <w:style w:type="character" w:styleId="aff">
    <w:name w:val="Hyperlink"/>
    <w:basedOn w:val="a0"/>
    <w:uiPriority w:val="99"/>
    <w:unhideWhenUsed/>
    <w:rsid w:val="008A684E"/>
    <w:rPr>
      <w:color w:val="33B7D3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8A684E"/>
    <w:pPr>
      <w:pBdr>
        <w:between w:val="double" w:sz="6" w:space="0" w:color="auto"/>
      </w:pBdr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A684E"/>
    <w:pPr>
      <w:pBdr>
        <w:between w:val="double" w:sz="6" w:space="0" w:color="auto"/>
      </w:pBdr>
      <w:ind w:left="6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A684E"/>
    <w:pPr>
      <w:pBdr>
        <w:between w:val="double" w:sz="6" w:space="0" w:color="auto"/>
      </w:pBdr>
      <w:ind w:left="88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A684E"/>
    <w:pPr>
      <w:pBdr>
        <w:between w:val="double" w:sz="6" w:space="0" w:color="auto"/>
      </w:pBdr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A684E"/>
    <w:pPr>
      <w:pBdr>
        <w:between w:val="double" w:sz="6" w:space="0" w:color="auto"/>
      </w:pBdr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A684E"/>
    <w:pPr>
      <w:pBdr>
        <w:between w:val="double" w:sz="6" w:space="0" w:color="auto"/>
      </w:pBdr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Custom 1">
      <a:majorFont>
        <a:latin typeface="Tahoma"/>
        <a:ea typeface="SimHei"/>
        <a:cs typeface="Angsana New"/>
      </a:majorFont>
      <a:minorFont>
        <a:latin typeface="Tahoma"/>
        <a:ea typeface="SimSun"/>
        <a:cs typeface="Angsan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2B647B-2929-5947-A82F-4A16552B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18</TotalTime>
  <Pages>8</Pages>
  <Words>461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2017-04-19T12:45:00Z</dcterms:created>
  <dcterms:modified xsi:type="dcterms:W3CDTF">2017-04-19T14:55:00Z</dcterms:modified>
</cp:coreProperties>
</file>