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F16" w:rsidRDefault="005B2F16">
      <w:r>
        <w:rPr>
          <w:noProof/>
          <w:lang w:eastAsia="en-AU"/>
        </w:rPr>
        <w:t>Adaptations of the Laughing Kookaburra</w:t>
      </w:r>
      <w:r w:rsidR="003447F3">
        <w:t xml:space="preserve"> </w:t>
      </w:r>
    </w:p>
    <w:p w:rsidR="00497C08" w:rsidRDefault="00187311">
      <w:r w:rsidRPr="00187311">
        <w:rPr>
          <w:noProof/>
          <w:lang w:val="en-US" w:eastAsia="zh-TW"/>
        </w:rPr>
        <w:pict>
          <v:shapetype id="_x0000_t202" coordsize="21600,21600" o:spt="202" path="m,l,21600r21600,l21600,xe">
            <v:stroke joinstyle="miter"/>
            <v:path gradientshapeok="t" o:connecttype="rect"/>
          </v:shapetype>
          <v:shape id="_x0000_s1026" type="#_x0000_t202" style="position:absolute;margin-left:195.35pt;margin-top:260.85pt;width:322.95pt;height:198.8pt;z-index:251660288;mso-width-relative:margin;mso-height-relative:margin">
            <v:textbox>
              <w:txbxContent>
                <w:p w:rsidR="003447F3" w:rsidRDefault="005B2F16">
                  <w:r>
                    <w:t>Feature 3</w:t>
                  </w:r>
                  <w:r w:rsidR="001D410B">
                    <w:t>:</w:t>
                  </w:r>
                </w:p>
              </w:txbxContent>
            </v:textbox>
          </v:shape>
        </w:pict>
      </w:r>
      <w:r>
        <w:rPr>
          <w:noProof/>
          <w:lang w:eastAsia="en-AU"/>
        </w:rPr>
        <w:pict>
          <v:shape id="_x0000_s1027" type="#_x0000_t202" style="position:absolute;margin-left:408.9pt;margin-top:51pt;width:297.3pt;height:203.2pt;z-index:251661312;mso-width-relative:margin;mso-height-relative:margin">
            <v:textbox>
              <w:txbxContent>
                <w:p w:rsidR="003447F3" w:rsidRDefault="005B2F16" w:rsidP="003447F3">
                  <w:r>
                    <w:t>Feature 2</w:t>
                  </w:r>
                  <w:r w:rsidR="001D410B">
                    <w:t>:</w:t>
                  </w:r>
                </w:p>
              </w:txbxContent>
            </v:textbox>
          </v:shape>
        </w:pict>
      </w:r>
      <w:r>
        <w:rPr>
          <w:noProof/>
          <w:lang w:eastAsia="en-AU"/>
        </w:rPr>
        <w:pict>
          <v:shape id="_x0000_s1028" type="#_x0000_t202" style="position:absolute;margin-left:8.8pt;margin-top:50.05pt;width:306.45pt;height:204.15pt;z-index:251662336;mso-width-relative:margin;mso-height-relative:margin">
            <v:textbox>
              <w:txbxContent>
                <w:p w:rsidR="003447F3" w:rsidRDefault="005B2F16" w:rsidP="003447F3">
                  <w:r>
                    <w:t>Feature 1</w:t>
                  </w:r>
                  <w:r w:rsidR="001D410B">
                    <w:t>:</w:t>
                  </w:r>
                </w:p>
              </w:txbxContent>
            </v:textbox>
          </v:shape>
        </w:pict>
      </w:r>
      <w:r w:rsidR="003447F3">
        <w:t xml:space="preserve"> </w:t>
      </w:r>
      <w:r w:rsidR="005B2F16">
        <w:t>Choose three Features of the Laughing kookaburra that show it is adapted to its environment. In each box, put an image of that feature, and describe how that feature shows the kookaburra is well adapted to its environment.</w:t>
      </w:r>
    </w:p>
    <w:sectPr w:rsidR="00497C08" w:rsidSect="003447F3">
      <w:headerReference w:type="even" r:id="rId6"/>
      <w:headerReference w:type="default" r:id="rId7"/>
      <w:footerReference w:type="even" r:id="rId8"/>
      <w:footerReference w:type="default" r:id="rId9"/>
      <w:headerReference w:type="first" r:id="rId10"/>
      <w:footerReference w:type="first" r:id="rId11"/>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E2C" w:rsidRDefault="00221E2C" w:rsidP="00221E2C">
      <w:pPr>
        <w:spacing w:after="0" w:line="240" w:lineRule="auto"/>
      </w:pPr>
      <w:r>
        <w:separator/>
      </w:r>
    </w:p>
  </w:endnote>
  <w:endnote w:type="continuationSeparator" w:id="0">
    <w:p w:rsidR="00221E2C" w:rsidRDefault="00221E2C" w:rsidP="00221E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2C" w:rsidRDefault="00221E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2C" w:rsidRDefault="00221E2C" w:rsidP="00221E2C">
    <w:pPr>
      <w:pStyle w:val="Footer"/>
      <w:jc w:val="right"/>
    </w:pPr>
    <w:r w:rsidRPr="00221E2C">
      <w:drawing>
        <wp:inline distT="0" distB="0" distL="0" distR="0">
          <wp:extent cx="483104" cy="472842"/>
          <wp:effectExtent l="19050" t="0" r="0" b="0"/>
          <wp:docPr id="1" name="Picture 2" descr="C:\Users\joh532\Desktop\supporting-graphic-element-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532\Desktop\supporting-graphic-element-fig-2.png"/>
                  <pic:cNvPicPr>
                    <a:picLocks noChangeAspect="1" noChangeArrowheads="1"/>
                  </pic:cNvPicPr>
                </pic:nvPicPr>
                <pic:blipFill>
                  <a:blip r:embed="rId1"/>
                  <a:srcRect/>
                  <a:stretch>
                    <a:fillRect/>
                  </a:stretch>
                </pic:blipFill>
                <pic:spPr bwMode="auto">
                  <a:xfrm>
                    <a:off x="0" y="0"/>
                    <a:ext cx="487038" cy="476692"/>
                  </a:xfrm>
                  <a:prstGeom prst="rect">
                    <a:avLst/>
                  </a:prstGeom>
                  <a:noFill/>
                  <a:ln w="9525">
                    <a:noFill/>
                    <a:miter lim="800000"/>
                    <a:headEnd/>
                    <a:tailEnd/>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2C" w:rsidRDefault="00221E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E2C" w:rsidRDefault="00221E2C" w:rsidP="00221E2C">
      <w:pPr>
        <w:spacing w:after="0" w:line="240" w:lineRule="auto"/>
      </w:pPr>
      <w:r>
        <w:separator/>
      </w:r>
    </w:p>
  </w:footnote>
  <w:footnote w:type="continuationSeparator" w:id="0">
    <w:p w:rsidR="00221E2C" w:rsidRDefault="00221E2C" w:rsidP="00221E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2C" w:rsidRDefault="00221E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2C" w:rsidRPr="00221E2C" w:rsidRDefault="00221E2C" w:rsidP="00221E2C">
    <w:pPr>
      <w:pStyle w:val="Header"/>
      <w:jc w:val="right"/>
      <w:rPr>
        <w:sz w:val="16"/>
        <w:szCs w:val="16"/>
      </w:rPr>
    </w:pPr>
    <w:r w:rsidRPr="00221E2C">
      <w:rPr>
        <w:sz w:val="16"/>
        <w:szCs w:val="16"/>
      </w:rPr>
      <w:t>Atlas of Living Australia Education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E2C" w:rsidRDefault="00221E2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25477"/>
    <w:rsid w:val="00025477"/>
    <w:rsid w:val="00187311"/>
    <w:rsid w:val="001D410B"/>
    <w:rsid w:val="00221E2C"/>
    <w:rsid w:val="002A581D"/>
    <w:rsid w:val="003447F3"/>
    <w:rsid w:val="00497C08"/>
    <w:rsid w:val="005619D4"/>
    <w:rsid w:val="005B2F16"/>
    <w:rsid w:val="00D60504"/>
    <w:rsid w:val="00F93D7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7F3"/>
    <w:rPr>
      <w:rFonts w:ascii="Tahoma" w:hAnsi="Tahoma" w:cs="Tahoma"/>
      <w:sz w:val="16"/>
      <w:szCs w:val="16"/>
    </w:rPr>
  </w:style>
  <w:style w:type="paragraph" w:styleId="Header">
    <w:name w:val="header"/>
    <w:basedOn w:val="Normal"/>
    <w:link w:val="HeaderChar"/>
    <w:uiPriority w:val="99"/>
    <w:semiHidden/>
    <w:unhideWhenUsed/>
    <w:rsid w:val="00221E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21E2C"/>
  </w:style>
  <w:style w:type="paragraph" w:styleId="Footer">
    <w:name w:val="footer"/>
    <w:basedOn w:val="Normal"/>
    <w:link w:val="FooterChar"/>
    <w:uiPriority w:val="99"/>
    <w:semiHidden/>
    <w:unhideWhenUsed/>
    <w:rsid w:val="00221E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21E2C"/>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Words>
  <Characters>228</Characters>
  <Application>Microsoft Office Word</Application>
  <DocSecurity>0</DocSecurity>
  <Lines>1</Lines>
  <Paragraphs>1</Paragraphs>
  <ScaleCrop>false</ScaleCrop>
  <Company>CSIRO</Company>
  <LinksUpToDate>false</LinksUpToDate>
  <CharactersWithSpaces>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Taryn (CSIRO Services, Black Mountain)</dc:creator>
  <cp:lastModifiedBy>Johnson, Taryn (CSIRO Services, Black Mountain)</cp:lastModifiedBy>
  <cp:revision>6</cp:revision>
  <dcterms:created xsi:type="dcterms:W3CDTF">2014-08-27T02:09:00Z</dcterms:created>
  <dcterms:modified xsi:type="dcterms:W3CDTF">2015-01-12T22:03:00Z</dcterms:modified>
</cp:coreProperties>
</file>