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中国的绑架数据</w:t>
      </w:r>
    </w:p>
    <w:p>
      <w:pPr>
        <w:rPr>
          <w:rFonts w:hint="eastAsia"/>
          <w:lang w:val="en-US" w:eastAsia="zh-CN"/>
        </w:rPr>
      </w:pPr>
    </w:p>
    <w:sdt>
      <w:sdtPr>
        <w:rPr>
          <w:rFonts w:ascii="宋体" w:hAnsi="宋体" w:eastAsia="宋体" w:cstheme="minorBidi"/>
          <w:kern w:val="2"/>
          <w:sz w:val="21"/>
          <w:szCs w:val="24"/>
          <w:lang w:val="en-US" w:eastAsia="zh-CN" w:bidi="ar-SA"/>
        </w:rPr>
        <w:id w:val="14746983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_Toc6475 </w:instrText>
          </w:r>
          <w:r>
            <w:rPr>
              <w:rFonts w:hint="eastAsia"/>
              <w:lang w:val="en-US" w:eastAsia="zh-CN"/>
            </w:rPr>
            <w:fldChar w:fldCharType="separate"/>
          </w:r>
          <w:r>
            <w:rPr>
              <w:rFonts w:hint="default"/>
              <w:lang w:val="en-US" w:eastAsia="zh-CN"/>
            </w:rPr>
            <w:t xml:space="preserve">1. </w:t>
          </w:r>
          <w:r>
            <w:rPr>
              <w:rFonts w:hint="eastAsia"/>
              <w:lang w:val="en-US" w:eastAsia="zh-CN"/>
            </w:rPr>
            <w:t>绑架历史</w:t>
          </w:r>
          <w:r>
            <w:tab/>
          </w:r>
          <w:r>
            <w:fldChar w:fldCharType="begin"/>
          </w:r>
          <w:r>
            <w:instrText xml:space="preserve"> PAGEREF _Toc6475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_Toc6149 </w:instrText>
          </w:r>
          <w:r>
            <w:rPr>
              <w:rFonts w:hint="eastAsia"/>
              <w:lang w:val="en-US" w:eastAsia="zh-CN"/>
            </w:rPr>
            <w:fldChar w:fldCharType="separate"/>
          </w:r>
          <w:r>
            <w:rPr>
              <w:rFonts w:hint="default"/>
            </w:rPr>
            <w:t>1.1. 至少从1980年代开始，绑架成为该国前所未有的大问题</w:t>
          </w:r>
          <w:r>
            <w:tab/>
          </w:r>
          <w:r>
            <w:fldChar w:fldCharType="begin"/>
          </w:r>
          <w:r>
            <w:instrText xml:space="preserve"> PAGEREF _Toc6149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_Toc21799 </w:instrText>
          </w:r>
          <w:r>
            <w:rPr>
              <w:rFonts w:hint="eastAsia"/>
              <w:lang w:val="en-US" w:eastAsia="zh-CN"/>
            </w:rPr>
            <w:fldChar w:fldCharType="separate"/>
          </w:r>
          <w:r>
            <w:rPr>
              <w:rFonts w:hint="default"/>
              <w:lang w:val="en-US" w:eastAsia="zh-CN"/>
            </w:rPr>
            <w:t xml:space="preserve">1.2. </w:t>
          </w:r>
          <w:r>
            <w:rPr>
              <w:rFonts w:ascii="sans-serif" w:hAnsi="sans-serif" w:eastAsia="sans-serif" w:cs="sans-serif"/>
              <w:i w:val="0"/>
              <w:caps w:val="0"/>
              <w:spacing w:val="0"/>
              <w:szCs w:val="14"/>
              <w:shd w:val="clear" w:fill="C9D7F1"/>
            </w:rPr>
            <w:t>2015年，中国政府启动了</w:t>
          </w:r>
          <w:r>
            <w:rPr>
              <w:rFonts w:hint="default" w:ascii="sans-serif" w:hAnsi="sans-serif" w:eastAsia="sans-serif" w:cs="sans-serif"/>
              <w:i w:val="0"/>
              <w:caps w:val="0"/>
              <w:spacing w:val="0"/>
              <w:szCs w:val="14"/>
              <w:shd w:val="clear" w:fill="C9D7F1"/>
            </w:rPr>
            <w:t>QGDGXQ，这是一个识别和重聚被释放儿童的系统</w:t>
          </w:r>
          <w:r>
            <w:tab/>
          </w:r>
          <w:r>
            <w:fldChar w:fldCharType="begin"/>
          </w:r>
          <w:r>
            <w:instrText xml:space="preserve"> PAGEREF _Toc21799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_Toc13439 </w:instrText>
          </w:r>
          <w:r>
            <w:rPr>
              <w:rFonts w:hint="eastAsia"/>
              <w:lang w:val="en-US" w:eastAsia="zh-CN"/>
            </w:rPr>
            <w:fldChar w:fldCharType="separate"/>
          </w:r>
          <w:r>
            <w:rPr>
              <w:rFonts w:hint="default"/>
              <w:lang w:val="en-US" w:eastAsia="zh-CN"/>
            </w:rPr>
            <w:t xml:space="preserve">2. </w:t>
          </w:r>
          <w:r>
            <w:rPr>
              <w:rFonts w:hint="eastAsia"/>
              <w:lang w:val="en-US" w:eastAsia="zh-CN"/>
            </w:rPr>
            <w:t>中国的绑架案特点</w:t>
          </w:r>
          <w:r>
            <w:tab/>
          </w:r>
          <w:r>
            <w:fldChar w:fldCharType="begin"/>
          </w:r>
          <w:r>
            <w:instrText xml:space="preserve"> PAGEREF _Toc13439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_Toc18991 </w:instrText>
          </w:r>
          <w:r>
            <w:rPr>
              <w:rFonts w:hint="eastAsia"/>
              <w:lang w:val="en-US" w:eastAsia="zh-CN"/>
            </w:rPr>
            <w:fldChar w:fldCharType="separate"/>
          </w:r>
          <w:r>
            <w:rPr>
              <w:rFonts w:hint="default"/>
              <w:lang w:val="en-US" w:eastAsia="zh-CN"/>
            </w:rPr>
            <w:t xml:space="preserve">2.1. </w:t>
          </w:r>
          <w:r>
            <w:rPr>
              <w:rFonts w:hint="eastAsia"/>
              <w:lang w:val="en-US" w:eastAsia="zh-CN"/>
            </w:rPr>
            <w:t>儿童类绑架多发</w:t>
          </w:r>
          <w:r>
            <w:tab/>
          </w:r>
          <w:r>
            <w:fldChar w:fldCharType="begin"/>
          </w:r>
          <w:r>
            <w:instrText xml:space="preserve"> PAGEREF _Toc18991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_Toc17958 </w:instrText>
          </w:r>
          <w:r>
            <w:rPr>
              <w:rFonts w:hint="eastAsia"/>
              <w:lang w:val="en-US" w:eastAsia="zh-CN"/>
            </w:rPr>
            <w:fldChar w:fldCharType="separate"/>
          </w:r>
          <w:r>
            <w:rPr>
              <w:rFonts w:hint="default" w:eastAsia="宋体"/>
              <w:lang w:val="en-US" w:eastAsia="zh-CN"/>
            </w:rPr>
            <w:t xml:space="preserve">2.2. </w:t>
          </w:r>
          <w:r>
            <w:rPr>
              <w:rFonts w:ascii="sans-serif" w:hAnsi="sans-serif" w:eastAsia="sans-serif" w:cs="sans-serif"/>
              <w:i w:val="0"/>
              <w:caps w:val="0"/>
              <w:spacing w:val="0"/>
              <w:szCs w:val="14"/>
              <w:shd w:val="clear" w:fill="FFFFFF"/>
            </w:rPr>
            <w:t>家庭绑架</w:t>
          </w:r>
          <w:r>
            <w:rPr>
              <w:rFonts w:hint="eastAsia" w:ascii="sans-serif" w:hAnsi="sans-serif" w:eastAsia="宋体" w:cs="sans-serif"/>
              <w:i w:val="0"/>
              <w:caps w:val="0"/>
              <w:spacing w:val="0"/>
              <w:szCs w:val="14"/>
              <w:shd w:val="clear" w:fill="FFFFFF"/>
              <w:lang w:val="en-US" w:eastAsia="zh-CN"/>
            </w:rPr>
            <w:t xml:space="preserve"> </w:t>
          </w:r>
          <w:r>
            <w:rPr>
              <w:rFonts w:hint="eastAsia"/>
              <w:lang w:val="en-US" w:eastAsia="zh-CN"/>
            </w:rPr>
            <w:t>儿童监护权绑架</w:t>
          </w:r>
          <w:r>
            <w:tab/>
          </w:r>
          <w:r>
            <w:fldChar w:fldCharType="begin"/>
          </w:r>
          <w:r>
            <w:instrText xml:space="preserve"> PAGEREF _Toc17958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_Toc21147 </w:instrText>
          </w:r>
          <w:r>
            <w:rPr>
              <w:rFonts w:hint="eastAsia"/>
              <w:lang w:val="en-US" w:eastAsia="zh-CN"/>
            </w:rPr>
            <w:fldChar w:fldCharType="separate"/>
          </w:r>
          <w:r>
            <w:rPr>
              <w:rFonts w:hint="default"/>
              <w:lang w:val="en-US" w:eastAsia="zh-CN"/>
            </w:rPr>
            <w:t xml:space="preserve">2.3. </w:t>
          </w:r>
          <w:r>
            <w:rPr>
              <w:rFonts w:hint="eastAsia"/>
              <w:lang w:val="en-US" w:eastAsia="zh-CN"/>
            </w:rPr>
            <w:t>拐卖妇女绑架类案件多发</w:t>
          </w:r>
          <w:r>
            <w:tab/>
          </w:r>
          <w:r>
            <w:fldChar w:fldCharType="begin"/>
          </w:r>
          <w:r>
            <w:instrText xml:space="preserve"> PAGEREF _Toc21147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_Toc17883 </w:instrText>
          </w:r>
          <w:r>
            <w:rPr>
              <w:rFonts w:hint="eastAsia"/>
              <w:lang w:val="en-US" w:eastAsia="zh-CN"/>
            </w:rPr>
            <w:fldChar w:fldCharType="separate"/>
          </w:r>
          <w:r>
            <w:rPr>
              <w:rFonts w:hint="default"/>
              <w:lang w:val="en-US" w:eastAsia="zh-CN"/>
            </w:rPr>
            <w:t xml:space="preserve">2.4. </w:t>
          </w:r>
          <w:r>
            <w:rPr>
              <w:rFonts w:hint="eastAsia"/>
              <w:lang w:val="en-US" w:eastAsia="zh-CN"/>
            </w:rPr>
            <w:t>强奸类绑架多发</w:t>
          </w:r>
          <w:r>
            <w:tab/>
          </w:r>
          <w:r>
            <w:fldChar w:fldCharType="begin"/>
          </w:r>
          <w:r>
            <w:instrText xml:space="preserve"> PAGEREF _Toc17883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_Toc5419 </w:instrText>
          </w:r>
          <w:r>
            <w:rPr>
              <w:rFonts w:hint="eastAsia"/>
              <w:lang w:val="en-US" w:eastAsia="zh-CN"/>
            </w:rPr>
            <w:fldChar w:fldCharType="separate"/>
          </w:r>
          <w:r>
            <w:rPr>
              <w:rFonts w:hint="default"/>
              <w:lang w:val="en-US" w:eastAsia="zh-CN"/>
            </w:rPr>
            <w:t xml:space="preserve">2.5. </w:t>
          </w:r>
          <w:r>
            <w:rPr>
              <w:rFonts w:hint="eastAsia"/>
              <w:lang w:val="en-US" w:eastAsia="zh-CN"/>
            </w:rPr>
            <w:t>Ktv酒吧绑架案多发</w:t>
          </w:r>
          <w:r>
            <w:tab/>
          </w:r>
          <w:r>
            <w:fldChar w:fldCharType="begin"/>
          </w:r>
          <w:r>
            <w:instrText xml:space="preserve"> PAGEREF _Toc5419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_Toc4924 </w:instrText>
          </w:r>
          <w:r>
            <w:rPr>
              <w:rFonts w:hint="eastAsia"/>
              <w:lang w:val="en-US" w:eastAsia="zh-CN"/>
            </w:rPr>
            <w:fldChar w:fldCharType="separate"/>
          </w:r>
          <w:r>
            <w:rPr>
              <w:rFonts w:hint="default"/>
              <w:lang w:val="en-US" w:eastAsia="zh-CN"/>
            </w:rPr>
            <w:t xml:space="preserve">2.6. </w:t>
          </w:r>
          <w:r>
            <w:rPr>
              <w:rFonts w:hint="eastAsia"/>
              <w:lang w:val="en-US" w:eastAsia="zh-CN"/>
            </w:rPr>
            <w:t>催债类绑架较多</w:t>
          </w:r>
          <w:r>
            <w:tab/>
          </w:r>
          <w:r>
            <w:fldChar w:fldCharType="begin"/>
          </w:r>
          <w:r>
            <w:instrText xml:space="preserve"> PAGEREF _Toc4924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_Toc24443 </w:instrText>
          </w:r>
          <w:r>
            <w:rPr>
              <w:rFonts w:hint="eastAsia"/>
              <w:lang w:val="en-US" w:eastAsia="zh-CN"/>
            </w:rPr>
            <w:fldChar w:fldCharType="separate"/>
          </w:r>
          <w:r>
            <w:rPr>
              <w:rFonts w:hint="default"/>
              <w:lang w:val="en-US" w:eastAsia="zh-CN"/>
            </w:rPr>
            <w:t xml:space="preserve">2.7. </w:t>
          </w:r>
          <w:r>
            <w:rPr>
              <w:rFonts w:hint="eastAsia"/>
              <w:lang w:val="en-US" w:eastAsia="zh-CN"/>
            </w:rPr>
            <w:t>存粹勒索类绑架较少。勒索类绑架往往撕票</w:t>
          </w:r>
          <w:r>
            <w:tab/>
          </w:r>
          <w:r>
            <w:fldChar w:fldCharType="begin"/>
          </w:r>
          <w:r>
            <w:instrText xml:space="preserve"> PAGEREF _Toc24443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_Toc18458 </w:instrText>
          </w:r>
          <w:r>
            <w:rPr>
              <w:rFonts w:hint="eastAsia"/>
              <w:lang w:val="en-US" w:eastAsia="zh-CN"/>
            </w:rPr>
            <w:fldChar w:fldCharType="separate"/>
          </w:r>
          <w:r>
            <w:rPr>
              <w:rFonts w:hint="default"/>
              <w:lang w:val="en-US" w:eastAsia="zh-CN"/>
            </w:rPr>
            <w:t xml:space="preserve">2.8. </w:t>
          </w:r>
          <w:r>
            <w:rPr>
              <w:rFonts w:hint="eastAsia"/>
              <w:lang w:val="en-US" w:eastAsia="zh-CN"/>
            </w:rPr>
            <w:t>政治类原因绑架，</w:t>
          </w:r>
          <w:r>
            <w:tab/>
          </w:r>
          <w:r>
            <w:fldChar w:fldCharType="begin"/>
          </w:r>
          <w:r>
            <w:instrText xml:space="preserve"> PAGEREF _Toc18458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_Toc1041 </w:instrText>
          </w:r>
          <w:r>
            <w:rPr>
              <w:rFonts w:hint="eastAsia"/>
              <w:lang w:val="en-US" w:eastAsia="zh-CN"/>
            </w:rPr>
            <w:fldChar w:fldCharType="separate"/>
          </w:r>
          <w:r>
            <w:rPr>
              <w:rFonts w:hint="default"/>
              <w:lang w:val="en-US" w:eastAsia="zh-CN"/>
            </w:rPr>
            <w:t xml:space="preserve">2.9. </w:t>
          </w:r>
          <w:r>
            <w:rPr>
              <w:rFonts w:hint="eastAsia"/>
              <w:lang w:val="en-US" w:eastAsia="zh-CN"/>
            </w:rPr>
            <w:t>街头绑架较少</w:t>
          </w:r>
          <w:r>
            <w:tab/>
          </w:r>
          <w:r>
            <w:fldChar w:fldCharType="begin"/>
          </w:r>
          <w:r>
            <w:instrText xml:space="preserve"> PAGEREF _Toc1041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_Toc5345 </w:instrText>
          </w:r>
          <w:r>
            <w:rPr>
              <w:rFonts w:hint="eastAsia"/>
              <w:lang w:val="en-US" w:eastAsia="zh-CN"/>
            </w:rPr>
            <w:fldChar w:fldCharType="separate"/>
          </w:r>
          <w:r>
            <w:rPr>
              <w:rFonts w:hint="default"/>
              <w:lang w:val="en-US" w:eastAsia="zh-CN"/>
            </w:rPr>
            <w:t xml:space="preserve">2.10. </w:t>
          </w:r>
          <w:r>
            <w:rPr>
              <w:rFonts w:hint="eastAsia"/>
              <w:lang w:val="en-US" w:eastAsia="zh-CN"/>
            </w:rPr>
            <w:t>上访类绑架</w:t>
          </w:r>
          <w:r>
            <w:tab/>
          </w:r>
          <w:r>
            <w:fldChar w:fldCharType="begin"/>
          </w:r>
          <w:r>
            <w:instrText xml:space="preserve"> PAGEREF _Toc5345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_Toc25029 </w:instrText>
          </w:r>
          <w:r>
            <w:rPr>
              <w:rFonts w:hint="eastAsia"/>
              <w:lang w:val="en-US" w:eastAsia="zh-CN"/>
            </w:rPr>
            <w:fldChar w:fldCharType="separate"/>
          </w:r>
          <w:r>
            <w:rPr>
              <w:rFonts w:hint="default"/>
              <w:lang w:val="en-US" w:eastAsia="zh-CN"/>
            </w:rPr>
            <w:t xml:space="preserve">2.11. </w:t>
          </w:r>
          <w:r>
            <w:rPr>
              <w:rFonts w:hint="eastAsia"/>
              <w:lang w:val="en-US" w:eastAsia="zh-CN"/>
            </w:rPr>
            <w:t>公职人员参与绑架</w:t>
          </w:r>
          <w:r>
            <w:tab/>
          </w:r>
          <w:r>
            <w:fldChar w:fldCharType="begin"/>
          </w:r>
          <w:r>
            <w:instrText xml:space="preserve"> PAGEREF _Toc25029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_Toc21715 </w:instrText>
          </w:r>
          <w:r>
            <w:rPr>
              <w:rFonts w:hint="eastAsia"/>
              <w:lang w:val="en-US" w:eastAsia="zh-CN"/>
            </w:rPr>
            <w:fldChar w:fldCharType="separate"/>
          </w:r>
          <w:r>
            <w:rPr>
              <w:rFonts w:hint="default"/>
              <w:lang w:val="en-US" w:eastAsia="zh-CN"/>
            </w:rPr>
            <w:t xml:space="preserve">3. </w:t>
          </w:r>
          <w:r>
            <w:rPr>
              <w:rFonts w:hint="eastAsia"/>
              <w:lang w:val="en-US" w:eastAsia="zh-CN"/>
            </w:rPr>
            <w:t>和东南亚绑架案相比</w:t>
          </w:r>
          <w:r>
            <w:tab/>
          </w:r>
          <w:r>
            <w:fldChar w:fldCharType="begin"/>
          </w:r>
          <w:r>
            <w:instrText xml:space="preserve"> PAGEREF _Toc21715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_Toc10092 </w:instrText>
          </w:r>
          <w:r>
            <w:rPr>
              <w:rFonts w:hint="eastAsia"/>
              <w:lang w:val="en-US" w:eastAsia="zh-CN"/>
            </w:rPr>
            <w:fldChar w:fldCharType="separate"/>
          </w:r>
          <w:r>
            <w:rPr>
              <w:rFonts w:hint="default"/>
              <w:lang w:val="en-US" w:eastAsia="zh-CN"/>
            </w:rPr>
            <w:t xml:space="preserve">3.1. </w:t>
          </w:r>
          <w:r>
            <w:rPr>
              <w:rFonts w:hint="eastAsia"/>
              <w:lang w:val="en-US" w:eastAsia="zh-CN"/>
            </w:rPr>
            <w:t>街头绑架较多</w:t>
          </w:r>
          <w:r>
            <w:tab/>
          </w:r>
          <w:r>
            <w:fldChar w:fldCharType="begin"/>
          </w:r>
          <w:r>
            <w:instrText xml:space="preserve"> PAGEREF _Toc10092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_Toc16774 </w:instrText>
          </w:r>
          <w:r>
            <w:rPr>
              <w:rFonts w:hint="eastAsia"/>
              <w:lang w:val="en-US" w:eastAsia="zh-CN"/>
            </w:rPr>
            <w:fldChar w:fldCharType="separate"/>
          </w:r>
          <w:r>
            <w:rPr>
              <w:rFonts w:hint="default"/>
              <w:lang w:val="en-US" w:eastAsia="zh-CN"/>
            </w:rPr>
            <w:t xml:space="preserve">3.2. </w:t>
          </w:r>
          <w:r>
            <w:rPr>
              <w:rFonts w:hint="eastAsia"/>
              <w:lang w:val="en-US" w:eastAsia="zh-CN"/>
            </w:rPr>
            <w:t>东南亚绑架成人居多</w:t>
          </w:r>
          <w:r>
            <w:tab/>
          </w:r>
          <w:r>
            <w:fldChar w:fldCharType="begin"/>
          </w:r>
          <w:r>
            <w:instrText xml:space="preserve"> PAGEREF _Toc16774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_Toc15864 </w:instrText>
          </w:r>
          <w:r>
            <w:rPr>
              <w:rFonts w:hint="eastAsia"/>
              <w:lang w:val="en-US" w:eastAsia="zh-CN"/>
            </w:rPr>
            <w:fldChar w:fldCharType="separate"/>
          </w:r>
          <w:r>
            <w:rPr>
              <w:rFonts w:hint="default"/>
              <w:lang w:val="en-US" w:eastAsia="zh-CN"/>
            </w:rPr>
            <w:t xml:space="preserve">3.3. </w:t>
          </w:r>
          <w:r>
            <w:rPr>
              <w:rFonts w:hint="eastAsia"/>
              <w:lang w:val="en-US" w:eastAsia="zh-CN"/>
            </w:rPr>
            <w:t>柬埔寨绑架往往撕票，菲律宾比较安全，不怎么撕票</w:t>
          </w:r>
          <w:r>
            <w:tab/>
          </w:r>
          <w:r>
            <w:fldChar w:fldCharType="begin"/>
          </w:r>
          <w:r>
            <w:instrText xml:space="preserve"> PAGEREF _Toc15864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_Toc10002 </w:instrText>
          </w:r>
          <w:r>
            <w:rPr>
              <w:rFonts w:hint="eastAsia"/>
              <w:lang w:val="en-US" w:eastAsia="zh-CN"/>
            </w:rPr>
            <w:fldChar w:fldCharType="separate"/>
          </w:r>
          <w:r>
            <w:rPr>
              <w:rFonts w:hint="default"/>
              <w:lang w:val="en-US" w:eastAsia="zh-CN"/>
            </w:rPr>
            <w:t xml:space="preserve">4. </w:t>
          </w:r>
          <w:r>
            <w:rPr>
              <w:rFonts w:hint="eastAsia"/>
              <w:lang w:val="en-US" w:eastAsia="zh-CN"/>
            </w:rPr>
            <w:t>最近每年大概有多少人被绑架过？？</w:t>
          </w:r>
          <w:r>
            <w:tab/>
          </w:r>
          <w:r>
            <w:fldChar w:fldCharType="begin"/>
          </w:r>
          <w:r>
            <w:instrText xml:space="preserve"> PAGEREF _Toc10002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_Toc21603 </w:instrText>
          </w:r>
          <w:r>
            <w:rPr>
              <w:rFonts w:hint="eastAsia"/>
              <w:lang w:val="en-US" w:eastAsia="zh-CN"/>
            </w:rPr>
            <w:fldChar w:fldCharType="separate"/>
          </w:r>
          <w:r>
            <w:rPr>
              <w:rFonts w:hint="default"/>
              <w:lang w:val="en-US" w:eastAsia="zh-CN"/>
            </w:rPr>
            <w:t xml:space="preserve">4.1. </w:t>
          </w:r>
          <w:r>
            <w:rPr>
              <w:rFonts w:hint="eastAsia"/>
              <w:lang w:val="en-US" w:eastAsia="zh-CN"/>
            </w:rPr>
            <w:t>2019年左右大概9700个绑架案件</w:t>
          </w:r>
          <w:r>
            <w:tab/>
          </w:r>
          <w:r>
            <w:fldChar w:fldCharType="begin"/>
          </w:r>
          <w:r>
            <w:instrText xml:space="preserve"> PAGEREF _Toc21603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_Toc18115 </w:instrText>
          </w:r>
          <w:r>
            <w:rPr>
              <w:rFonts w:hint="eastAsia"/>
              <w:lang w:val="en-US" w:eastAsia="zh-CN"/>
            </w:rPr>
            <w:fldChar w:fldCharType="separate"/>
          </w:r>
          <w:r>
            <w:rPr>
              <w:rFonts w:hint="default"/>
              <w:lang w:val="en-US" w:eastAsia="zh-CN"/>
            </w:rPr>
            <w:t xml:space="preserve">4.2. </w:t>
          </w:r>
          <w:r>
            <w:rPr>
              <w:rFonts w:hint="eastAsia"/>
              <w:lang w:val="en-US" w:eastAsia="zh-CN"/>
            </w:rPr>
            <w:t>家庭监护权类儿童绑架,每年约30万起</w:t>
          </w:r>
          <w:r>
            <w:tab/>
          </w:r>
          <w:r>
            <w:fldChar w:fldCharType="begin"/>
          </w:r>
          <w:r>
            <w:instrText xml:space="preserve"> PAGEREF _Toc18115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_Toc9245 </w:instrText>
          </w:r>
          <w:r>
            <w:rPr>
              <w:rFonts w:hint="eastAsia"/>
              <w:lang w:val="en-US" w:eastAsia="zh-CN"/>
            </w:rPr>
            <w:fldChar w:fldCharType="separate"/>
          </w:r>
          <w:r>
            <w:rPr>
              <w:rFonts w:hint="default"/>
            </w:rPr>
            <w:t xml:space="preserve">4.3. </w:t>
          </w:r>
          <w:r>
            <w:rPr>
              <w:rFonts w:hint="eastAsia"/>
            </w:rPr>
            <w:t>每年有多少孩子被拐卖？</w:t>
          </w:r>
          <w:r>
            <w:rPr>
              <w:rFonts w:hint="eastAsia"/>
              <w:lang w:val="en-US" w:eastAsia="zh-CN"/>
            </w:rPr>
            <w:t xml:space="preserve"> 儿童类绑架1万左右</w:t>
          </w:r>
          <w:r>
            <w:tab/>
          </w:r>
          <w:r>
            <w:fldChar w:fldCharType="begin"/>
          </w:r>
          <w:r>
            <w:instrText xml:space="preserve"> PAGEREF _Toc9245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_Toc17488 </w:instrText>
          </w:r>
          <w:r>
            <w:rPr>
              <w:rFonts w:hint="eastAsia"/>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_Toc17488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6475"/>
      <w:r>
        <w:rPr>
          <w:rFonts w:hint="eastAsia"/>
          <w:lang w:val="en-US" w:eastAsia="zh-CN"/>
        </w:rPr>
        <w:t>绑架历史</w:t>
      </w:r>
      <w:bookmarkEnd w:id="0"/>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b/>
          <w:i w:val="0"/>
          <w:caps w:val="0"/>
          <w:color w:val="222222"/>
          <w:spacing w:val="0"/>
          <w:sz w:val="14"/>
          <w:szCs w:val="14"/>
          <w:shd w:val="clear" w:fill="C9D7F1"/>
        </w:rPr>
        <w:t>绑架在中国</w:t>
      </w:r>
      <w:r>
        <w:rPr>
          <w:rFonts w:hint="default" w:ascii="sans-serif" w:hAnsi="sans-serif" w:eastAsia="sans-serif" w:cs="sans-serif"/>
          <w:i w:val="0"/>
          <w:caps w:val="0"/>
          <w:color w:val="222222"/>
          <w:spacing w:val="0"/>
          <w:sz w:val="14"/>
          <w:szCs w:val="14"/>
          <w:shd w:val="clear" w:fill="C9D7F1"/>
        </w:rPr>
        <w:t>有其悠久的历史。</w:t>
      </w:r>
      <w:r>
        <w:rPr>
          <w:rFonts w:hint="default" w:ascii="sans-serif" w:hAnsi="sans-serif" w:eastAsia="sans-serif" w:cs="sans-serif"/>
          <w:i w:val="0"/>
          <w:caps w:val="0"/>
          <w:color w:val="222222"/>
          <w:spacing w:val="0"/>
          <w:sz w:val="14"/>
          <w:szCs w:val="14"/>
          <w:shd w:val="clear" w:fill="FFFFFF"/>
        </w:rPr>
        <w:t>研究人员和研究人员已对此类问题进行了大量研究和讨论。</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1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中国古代文字表明，在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"https://en.wikipedia.org/wiki/Xia_Dynasty" \o "夏王朝"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6"/>
          <w:rFonts w:hint="default" w:ascii="sans-serif" w:hAnsi="sans-serif" w:eastAsia="sans-serif" w:cs="sans-serif"/>
          <w:i w:val="0"/>
          <w:caps w:val="0"/>
          <w:color w:val="0B0080"/>
          <w:spacing w:val="0"/>
          <w:sz w:val="14"/>
          <w:szCs w:val="14"/>
          <w:u w:val="none"/>
          <w:shd w:val="clear" w:fill="FFFFFF"/>
        </w:rPr>
        <w:t>夏朝</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（公元前2070年-公元前1600年）统治期间，人质遭到勒索赎金，他们指的是在多个朝代时期以王子和家庭成员为人质作为谈判条约的保证人。</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[2]</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在中国有许多历史性的绑架事件。1523年，两个日本敌对代表团抵达</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"https://en.wikipedia.org/wiki/Ningbo" \o "宁波市"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6"/>
          <w:rFonts w:hint="default" w:ascii="sans-serif" w:hAnsi="sans-serif" w:eastAsia="sans-serif" w:cs="sans-serif"/>
          <w:i w:val="0"/>
          <w:caps w:val="0"/>
          <w:color w:val="0B0080"/>
          <w:spacing w:val="0"/>
          <w:sz w:val="14"/>
          <w:szCs w:val="14"/>
          <w:u w:val="none"/>
          <w:shd w:val="clear" w:fill="FFFFFF"/>
        </w:rPr>
        <w:t>宁波时</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，他们劫掠并绑架了中国公务员。由于这一事件，直到1539年，才恢复了与日本的正式关系。</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[3]</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"https://en.wikipedia.org/wiki/Second_Opium_War" \o "第二次鸦片战争"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6"/>
          <w:rFonts w:hint="default" w:ascii="sans-serif" w:hAnsi="sans-serif" w:eastAsia="sans-serif" w:cs="sans-serif"/>
          <w:i w:val="0"/>
          <w:caps w:val="0"/>
          <w:color w:val="0B0080"/>
          <w:spacing w:val="0"/>
          <w:sz w:val="14"/>
          <w:szCs w:val="14"/>
          <w:u w:val="none"/>
          <w:shd w:val="clear" w:fill="FFFFFF"/>
        </w:rPr>
        <w:t>第二次鸦片战争</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，当时估计有18,000英国和法国士兵已返回沿海炮台，中国的回应包括的38英法谈判党组成员，绑架他们的26圈养死亡。</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3"/>
        <w:bidi w:val="0"/>
        <w:rPr>
          <w:rFonts w:hint="default"/>
        </w:rPr>
      </w:pPr>
      <w:bookmarkStart w:id="1" w:name="_Toc6149"/>
      <w:r>
        <w:rPr>
          <w:rFonts w:hint="default"/>
        </w:rPr>
        <w:t>至少从1980年代开始，绑架成为该国前所未有的大问题</w:t>
      </w:r>
      <w:bookmarkEnd w:id="1"/>
    </w:p>
    <w:p>
      <w:pPr>
        <w:rPr>
          <w:rFonts w:hint="default"/>
        </w:rPr>
      </w:pPr>
    </w:p>
    <w:p>
      <w:pPr>
        <w:rPr>
          <w:rFonts w:hint="default"/>
        </w:rPr>
      </w:pPr>
      <w:r>
        <w:rPr>
          <w:rFonts w:ascii="Georgia" w:hAnsi="Georgia" w:eastAsia="Georgia" w:cs="Georgia"/>
          <w:i w:val="0"/>
          <w:caps w:val="0"/>
          <w:color w:val="121212"/>
          <w:spacing w:val="0"/>
          <w:sz w:val="17"/>
          <w:szCs w:val="17"/>
          <w:shd w:val="clear" w:fill="FEF9F5"/>
        </w:rPr>
        <w:t>这通常被认为是</w:t>
      </w:r>
      <w:r>
        <w:rPr>
          <w:rFonts w:hint="default" w:ascii="Georgia" w:hAnsi="Georgia" w:eastAsia="Georgia" w:cs="Georgia"/>
          <w:i w:val="0"/>
          <w:caps w:val="0"/>
          <w:color w:val="E05E00"/>
          <w:spacing w:val="0"/>
          <w:sz w:val="17"/>
          <w:szCs w:val="17"/>
          <w:u w:val="none"/>
          <w:shd w:val="clear" w:fill="FEF9F5"/>
        </w:rPr>
        <w:fldChar w:fldCharType="begin"/>
      </w:r>
      <w:r>
        <w:rPr>
          <w:rFonts w:hint="default" w:ascii="Georgia" w:hAnsi="Georgia" w:eastAsia="Georgia" w:cs="Georgia"/>
          <w:i w:val="0"/>
          <w:caps w:val="0"/>
          <w:color w:val="E05E00"/>
          <w:spacing w:val="0"/>
          <w:sz w:val="17"/>
          <w:szCs w:val="17"/>
          <w:u w:val="none"/>
          <w:shd w:val="clear" w:fill="FEF9F5"/>
        </w:rPr>
        <w:instrText xml:space="preserve"> HYPERLINK "https://www.theguardian.com/world/2015/feb/06/china-one-child-policy-problems-ageing-population" \o "" </w:instrText>
      </w:r>
      <w:r>
        <w:rPr>
          <w:rFonts w:hint="default" w:ascii="Georgia" w:hAnsi="Georgia" w:eastAsia="Georgia" w:cs="Georgia"/>
          <w:i w:val="0"/>
          <w:caps w:val="0"/>
          <w:color w:val="E05E00"/>
          <w:spacing w:val="0"/>
          <w:sz w:val="17"/>
          <w:szCs w:val="17"/>
          <w:u w:val="none"/>
          <w:shd w:val="clear" w:fill="FEF9F5"/>
        </w:rPr>
        <w:fldChar w:fldCharType="separate"/>
      </w:r>
      <w:r>
        <w:rPr>
          <w:rStyle w:val="16"/>
          <w:rFonts w:hint="default" w:ascii="Georgia" w:hAnsi="Georgia" w:eastAsia="Georgia" w:cs="Georgia"/>
          <w:i w:val="0"/>
          <w:caps w:val="0"/>
          <w:color w:val="E05E00"/>
          <w:spacing w:val="0"/>
          <w:sz w:val="17"/>
          <w:szCs w:val="17"/>
          <w:u w:val="none"/>
          <w:shd w:val="clear" w:fill="FEF9F5"/>
        </w:rPr>
        <w:t>独生子女政策</w:t>
      </w:r>
      <w:r>
        <w:rPr>
          <w:rFonts w:hint="default" w:ascii="Georgia" w:hAnsi="Georgia" w:eastAsia="Georgia" w:cs="Georgia"/>
          <w:i w:val="0"/>
          <w:caps w:val="0"/>
          <w:color w:val="E05E00"/>
          <w:spacing w:val="0"/>
          <w:sz w:val="17"/>
          <w:szCs w:val="17"/>
          <w:u w:val="none"/>
          <w:shd w:val="clear" w:fill="FEF9F5"/>
        </w:rPr>
        <w:fldChar w:fldCharType="end"/>
      </w:r>
      <w:r>
        <w:rPr>
          <w:rFonts w:hint="default" w:ascii="Georgia" w:hAnsi="Georgia" w:eastAsia="Georgia" w:cs="Georgia"/>
          <w:i w:val="0"/>
          <w:caps w:val="0"/>
          <w:color w:val="121212"/>
          <w:spacing w:val="0"/>
          <w:sz w:val="17"/>
          <w:szCs w:val="17"/>
          <w:shd w:val="clear" w:fill="FEF9F5"/>
        </w:rPr>
        <w:t>的意外结果，但尽管该政策已成为一个因素，但事实更为复杂。有许多父母愿意出售其后代以避免生过多子而被罚款的事实，使贩运业得以延续，贩运业也从事被绑架的孩子的交易。此外，一些父母宁愿买一个儿子，而不是支付继续生孩子直到抚养一个孩子所需要的罚款，这为国内被绑架儿童的“收养”市场提供了支持。</w:t>
      </w:r>
      <w:bookmarkStart w:id="24" w:name="_GoBack"/>
      <w:bookmarkEnd w:id="24"/>
    </w:p>
    <w:p>
      <w:pPr>
        <w:pStyle w:val="3"/>
        <w:bidi w:val="0"/>
        <w:rPr>
          <w:rFonts w:hint="eastAsia"/>
          <w:lang w:val="en-US" w:eastAsia="zh-CN"/>
        </w:rPr>
      </w:pPr>
      <w:bookmarkStart w:id="2" w:name="_Toc21799"/>
      <w:r>
        <w:rPr>
          <w:rFonts w:ascii="sans-serif" w:hAnsi="sans-serif" w:eastAsia="sans-serif" w:cs="sans-serif"/>
          <w:i w:val="0"/>
          <w:caps w:val="0"/>
          <w:color w:val="222222"/>
          <w:spacing w:val="0"/>
          <w:sz w:val="14"/>
          <w:szCs w:val="14"/>
          <w:shd w:val="clear" w:fill="C9D7F1"/>
        </w:rPr>
        <w:t>2015年，中国政府启动了</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"https://en.wikipedia.org/wiki/QGDGXQ" \o "QGDGXQ"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6"/>
          <w:rFonts w:hint="default" w:ascii="sans-serif" w:hAnsi="sans-serif" w:eastAsia="sans-serif" w:cs="sans-serif"/>
          <w:i w:val="0"/>
          <w:caps w:val="0"/>
          <w:color w:val="0B0080"/>
          <w:spacing w:val="0"/>
          <w:sz w:val="14"/>
          <w:szCs w:val="14"/>
          <w:u w:val="none"/>
          <w:shd w:val="clear" w:fill="C9D7F1"/>
        </w:rPr>
        <w:t>QGDGXQ</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，这是一个识别和重聚被释放儿童的系统</w:t>
      </w:r>
      <w:bookmarkEnd w:id="2"/>
    </w:p>
    <w:p>
      <w:pPr>
        <w:pStyle w:val="2"/>
        <w:bidi w:val="0"/>
        <w:rPr>
          <w:rFonts w:hint="eastAsia"/>
          <w:lang w:val="en-US" w:eastAsia="zh-CN"/>
        </w:rPr>
      </w:pPr>
      <w:bookmarkStart w:id="3" w:name="_Toc13439"/>
      <w:r>
        <w:rPr>
          <w:rFonts w:hint="eastAsia"/>
          <w:lang w:val="en-US" w:eastAsia="zh-CN"/>
        </w:rPr>
        <w:t>中国的绑架案特点</w:t>
      </w:r>
      <w:bookmarkEnd w:id="3"/>
    </w:p>
    <w:p>
      <w:pPr>
        <w:pStyle w:val="3"/>
        <w:bidi w:val="0"/>
        <w:rPr>
          <w:rFonts w:hint="eastAsia"/>
          <w:lang w:val="en-US" w:eastAsia="zh-CN"/>
        </w:rPr>
      </w:pPr>
      <w:bookmarkStart w:id="4" w:name="_Toc18991"/>
      <w:r>
        <w:rPr>
          <w:rFonts w:hint="eastAsia"/>
          <w:lang w:val="en-US" w:eastAsia="zh-CN"/>
        </w:rPr>
        <w:t>儿童类绑架多发</w:t>
      </w:r>
      <w:bookmarkEnd w:id="4"/>
    </w:p>
    <w:p>
      <w:pPr>
        <w:pStyle w:val="3"/>
        <w:bidi w:val="0"/>
        <w:rPr>
          <w:rFonts w:hint="eastAsia" w:eastAsia="宋体"/>
          <w:lang w:val="en-US" w:eastAsia="zh-CN"/>
        </w:rPr>
      </w:pPr>
      <w:bookmarkStart w:id="5" w:name="_Toc17958"/>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bookmarkEnd w:id="5"/>
    </w:p>
    <w:p>
      <w:pPr>
        <w:rPr>
          <w:rFonts w:hint="eastAsia"/>
          <w:lang w:val="en-US" w:eastAsia="zh-CN"/>
        </w:rPr>
      </w:pPr>
    </w:p>
    <w:p>
      <w:pPr>
        <w:rPr>
          <w:rFonts w:hint="eastAsia"/>
          <w:lang w:val="en-US" w:eastAsia="zh-CN"/>
        </w:rPr>
      </w:pPr>
      <w:r>
        <w:rPr>
          <w:rFonts w:ascii="sans-serif" w:hAnsi="sans-serif" w:eastAsia="sans-serif" w:cs="sans-serif"/>
          <w:i w:val="0"/>
          <w:caps w:val="0"/>
          <w:color w:val="222222"/>
          <w:spacing w:val="0"/>
          <w:sz w:val="14"/>
          <w:szCs w:val="14"/>
          <w:shd w:val="clear" w:fill="FFFFFF"/>
        </w:rPr>
        <w:t>1999年有203,900名儿童被家庭绑架，58,200名非家庭绑架的受害者。</w:t>
      </w:r>
      <w:r>
        <w:rPr>
          <w:rFonts w:hint="default" w:ascii="sans-serif" w:hAnsi="sans-serif" w:eastAsia="sans-serif" w:cs="sans-serif"/>
          <w:i w:val="0"/>
          <w:caps w:val="0"/>
          <w:color w:val="222222"/>
          <w:spacing w:val="0"/>
          <w:sz w:val="14"/>
          <w:szCs w:val="14"/>
          <w:shd w:val="clear" w:fill="FFFFFF"/>
        </w:rPr>
        <w:t>但是，只有115例是“定型”绑架的结果（绑架是由不知名的人或对孩子有轻微认识的人，永久或勒索的）。</w:t>
      </w:r>
      <w:r>
        <w:rPr>
          <w:rFonts w:hint="default" w:ascii="sans-serif" w:hAnsi="sans-serif" w:eastAsia="sans-serif" w:cs="sans-serif"/>
          <w:i w:val="0"/>
          <w:caps w:val="0"/>
          <w:color w:val="0B0080"/>
          <w:spacing w:val="0"/>
          <w:sz w:val="11"/>
          <w:szCs w:val="11"/>
          <w:u w:val="none"/>
          <w:shd w:val="clear" w:fill="FFFFFF"/>
        </w:rPr>
        <w:fldChar w:fldCharType="begin"/>
      </w:r>
      <w:r>
        <w:rPr>
          <w:rFonts w:hint="default" w:ascii="sans-serif" w:hAnsi="sans-serif" w:eastAsia="sans-serif" w:cs="sans-serif"/>
          <w:i w:val="0"/>
          <w:caps w:val="0"/>
          <w:color w:val="0B0080"/>
          <w:spacing w:val="0"/>
          <w:sz w:val="11"/>
          <w:szCs w:val="11"/>
          <w:u w:val="none"/>
          <w:shd w:val="clear" w:fill="FFFFFF"/>
        </w:rPr>
        <w:instrText xml:space="preserve"> HYPERLINK "https://en.wikipedia.org/wiki/Kidnapping" \l "cite_note-31" </w:instrText>
      </w:r>
      <w:r>
        <w:rPr>
          <w:rFonts w:hint="default" w:ascii="sans-serif" w:hAnsi="sans-serif" w:eastAsia="sans-serif" w:cs="sans-serif"/>
          <w:i w:val="0"/>
          <w:caps w:val="0"/>
          <w:color w:val="0B0080"/>
          <w:spacing w:val="0"/>
          <w:sz w:val="11"/>
          <w:szCs w:val="11"/>
          <w:u w:val="none"/>
          <w:shd w:val="clear" w:fill="FFFFFF"/>
        </w:rPr>
        <w:fldChar w:fldCharType="separate"/>
      </w:r>
      <w:r>
        <w:rPr>
          <w:rStyle w:val="16"/>
          <w:rFonts w:hint="default" w:ascii="sans-serif" w:hAnsi="sans-serif" w:eastAsia="sans-serif" w:cs="sans-serif"/>
          <w:i w:val="0"/>
          <w:caps w:val="0"/>
          <w:color w:val="0B0080"/>
          <w:spacing w:val="0"/>
          <w:sz w:val="11"/>
          <w:szCs w:val="11"/>
          <w:u w:val="none"/>
          <w:shd w:val="clear" w:fill="FFFFFF"/>
        </w:rPr>
        <w:t>[31]</w:t>
      </w:r>
      <w:r>
        <w:rPr>
          <w:rFonts w:hint="default" w:ascii="sans-serif" w:hAnsi="sans-serif" w:eastAsia="sans-serif" w:cs="sans-serif"/>
          <w:i w:val="0"/>
          <w:caps w:val="0"/>
          <w:color w:val="0B0080"/>
          <w:spacing w:val="0"/>
          <w:sz w:val="11"/>
          <w:szCs w:val="11"/>
          <w:u w:val="none"/>
          <w:shd w:val="clear" w:fill="FFFFFF"/>
        </w:rPr>
        <w:fldChar w:fldCharType="end"/>
      </w:r>
    </w:p>
    <w:p>
      <w:pPr>
        <w:rPr>
          <w:rFonts w:hint="default"/>
          <w:lang w:val="en-US" w:eastAsia="zh-CN"/>
        </w:rPr>
      </w:pPr>
      <w:r>
        <w:rPr>
          <w:rFonts w:hint="eastAsia"/>
          <w:lang w:val="en-US" w:eastAsia="zh-CN"/>
        </w:rPr>
        <w:t>那么这么推算，大概30万的家庭绑架。。家庭版绑架是陌生人绑架的30倍</w:t>
      </w:r>
    </w:p>
    <w:p>
      <w:pPr>
        <w:pStyle w:val="3"/>
        <w:bidi w:val="0"/>
        <w:rPr>
          <w:rFonts w:hint="default"/>
          <w:lang w:val="en-US" w:eastAsia="zh-CN"/>
        </w:rPr>
      </w:pPr>
      <w:bookmarkStart w:id="6" w:name="_Toc21147"/>
      <w:r>
        <w:rPr>
          <w:rFonts w:hint="eastAsia"/>
          <w:lang w:val="en-US" w:eastAsia="zh-CN"/>
        </w:rPr>
        <w:t>拐卖妇女绑架类案件多发</w:t>
      </w:r>
      <w:bookmarkEnd w:id="6"/>
    </w:p>
    <w:p>
      <w:pPr>
        <w:pStyle w:val="3"/>
        <w:bidi w:val="0"/>
        <w:rPr>
          <w:rFonts w:hint="default"/>
          <w:lang w:val="en-US" w:eastAsia="zh-CN"/>
        </w:rPr>
      </w:pPr>
      <w:bookmarkStart w:id="7" w:name="_Toc17883"/>
      <w:r>
        <w:rPr>
          <w:rFonts w:hint="eastAsia"/>
          <w:lang w:val="en-US" w:eastAsia="zh-CN"/>
        </w:rPr>
        <w:t>强奸类绑架多发</w:t>
      </w:r>
      <w:bookmarkEnd w:id="7"/>
    </w:p>
    <w:p>
      <w:pPr>
        <w:pStyle w:val="3"/>
        <w:bidi w:val="0"/>
        <w:ind w:left="575" w:leftChars="0" w:hanging="575" w:firstLineChars="0"/>
        <w:rPr>
          <w:rFonts w:hint="default"/>
          <w:lang w:val="en-US" w:eastAsia="zh-CN"/>
        </w:rPr>
      </w:pPr>
      <w:bookmarkStart w:id="8" w:name="_Toc5419"/>
      <w:r>
        <w:rPr>
          <w:rFonts w:hint="eastAsia"/>
          <w:lang w:val="en-US" w:eastAsia="zh-CN"/>
        </w:rPr>
        <w:t>Ktv酒吧绑架案多发</w:t>
      </w:r>
      <w:bookmarkEnd w:id="8"/>
    </w:p>
    <w:p>
      <w:pPr>
        <w:pStyle w:val="3"/>
        <w:bidi w:val="0"/>
        <w:rPr>
          <w:rFonts w:hint="default"/>
          <w:lang w:val="en-US" w:eastAsia="zh-CN"/>
        </w:rPr>
      </w:pPr>
      <w:bookmarkStart w:id="9" w:name="_Toc4924"/>
      <w:r>
        <w:rPr>
          <w:rFonts w:hint="eastAsia"/>
          <w:lang w:val="en-US" w:eastAsia="zh-CN"/>
        </w:rPr>
        <w:t>催债类绑架较多</w:t>
      </w:r>
      <w:bookmarkEnd w:id="9"/>
    </w:p>
    <w:p>
      <w:pPr>
        <w:pStyle w:val="3"/>
        <w:bidi w:val="0"/>
        <w:rPr>
          <w:rFonts w:hint="default"/>
          <w:lang w:val="en-US" w:eastAsia="zh-CN"/>
        </w:rPr>
      </w:pPr>
      <w:bookmarkStart w:id="10" w:name="_Toc24443"/>
      <w:r>
        <w:rPr>
          <w:rFonts w:hint="eastAsia"/>
          <w:lang w:val="en-US" w:eastAsia="zh-CN"/>
        </w:rPr>
        <w:t>存粹勒索类绑架较少。勒索类绑架往往撕票</w:t>
      </w:r>
      <w:bookmarkEnd w:id="10"/>
    </w:p>
    <w:p>
      <w:pPr>
        <w:pStyle w:val="3"/>
        <w:bidi w:val="0"/>
        <w:rPr>
          <w:rFonts w:hint="default"/>
          <w:lang w:val="en-US" w:eastAsia="zh-CN"/>
        </w:rPr>
      </w:pPr>
      <w:bookmarkStart w:id="11" w:name="_Toc18458"/>
      <w:r>
        <w:rPr>
          <w:rFonts w:hint="eastAsia"/>
          <w:lang w:val="en-US" w:eastAsia="zh-CN"/>
        </w:rPr>
        <w:t>政治类原因绑架，</w:t>
      </w:r>
      <w:bookmarkEnd w:id="11"/>
    </w:p>
    <w:p>
      <w:pPr>
        <w:pStyle w:val="3"/>
        <w:bidi w:val="0"/>
        <w:rPr>
          <w:rFonts w:hint="default"/>
          <w:lang w:val="en-US" w:eastAsia="zh-CN"/>
        </w:rPr>
      </w:pPr>
      <w:bookmarkStart w:id="12" w:name="_Toc1041"/>
      <w:r>
        <w:rPr>
          <w:rFonts w:hint="eastAsia"/>
          <w:lang w:val="en-US" w:eastAsia="zh-CN"/>
        </w:rPr>
        <w:t>街头绑架较少</w:t>
      </w:r>
      <w:bookmarkEnd w:id="12"/>
    </w:p>
    <w:p>
      <w:pPr>
        <w:pStyle w:val="3"/>
        <w:bidi w:val="0"/>
        <w:rPr>
          <w:rFonts w:hint="default"/>
          <w:lang w:val="en-US" w:eastAsia="zh-CN"/>
        </w:rPr>
      </w:pPr>
      <w:bookmarkStart w:id="13" w:name="_Toc5345"/>
      <w:r>
        <w:rPr>
          <w:rFonts w:hint="eastAsia"/>
          <w:lang w:val="en-US" w:eastAsia="zh-CN"/>
        </w:rPr>
        <w:t>上访类绑架</w:t>
      </w:r>
      <w:bookmarkEnd w:id="13"/>
    </w:p>
    <w:p>
      <w:pPr>
        <w:pStyle w:val="3"/>
        <w:bidi w:val="0"/>
        <w:rPr>
          <w:rFonts w:hint="default"/>
          <w:lang w:val="en-US" w:eastAsia="zh-CN"/>
        </w:rPr>
      </w:pPr>
      <w:bookmarkStart w:id="14" w:name="_Toc25029"/>
      <w:r>
        <w:rPr>
          <w:rFonts w:hint="eastAsia"/>
          <w:lang w:val="en-US" w:eastAsia="zh-CN"/>
        </w:rPr>
        <w:t>公职人员参与绑架</w:t>
      </w:r>
      <w:bookmarkEnd w:id="14"/>
    </w:p>
    <w:p>
      <w:pPr>
        <w:rPr>
          <w:rFonts w:hint="default"/>
          <w:lang w:val="en-US" w:eastAsia="zh-CN"/>
        </w:rPr>
      </w:pPr>
    </w:p>
    <w:p>
      <w:pPr>
        <w:rPr>
          <w:rFonts w:hint="eastAsia"/>
          <w:lang w:val="en-US" w:eastAsia="zh-CN"/>
        </w:rPr>
      </w:pPr>
    </w:p>
    <w:p>
      <w:pPr>
        <w:pStyle w:val="2"/>
        <w:bidi w:val="0"/>
        <w:rPr>
          <w:rFonts w:hint="default"/>
          <w:lang w:val="en-US" w:eastAsia="zh-CN"/>
        </w:rPr>
      </w:pPr>
      <w:bookmarkStart w:id="15" w:name="_Toc21715"/>
      <w:r>
        <w:rPr>
          <w:rFonts w:hint="eastAsia"/>
          <w:lang w:val="en-US" w:eastAsia="zh-CN"/>
        </w:rPr>
        <w:t>和东南亚绑架案相比</w:t>
      </w:r>
      <w:bookmarkEnd w:id="15"/>
    </w:p>
    <w:p>
      <w:pPr>
        <w:pStyle w:val="3"/>
        <w:bidi w:val="0"/>
        <w:rPr>
          <w:rFonts w:hint="default"/>
          <w:lang w:val="en-US" w:eastAsia="zh-CN"/>
        </w:rPr>
      </w:pPr>
      <w:bookmarkStart w:id="16" w:name="_Toc10092"/>
      <w:r>
        <w:rPr>
          <w:rFonts w:hint="eastAsia"/>
          <w:lang w:val="en-US" w:eastAsia="zh-CN"/>
        </w:rPr>
        <w:t>街头绑架较多</w:t>
      </w:r>
      <w:bookmarkEnd w:id="16"/>
    </w:p>
    <w:p>
      <w:pPr>
        <w:pStyle w:val="3"/>
        <w:bidi w:val="0"/>
        <w:rPr>
          <w:rFonts w:hint="default"/>
          <w:lang w:val="en-US" w:eastAsia="zh-CN"/>
        </w:rPr>
      </w:pPr>
      <w:bookmarkStart w:id="17" w:name="_Toc16774"/>
      <w:r>
        <w:rPr>
          <w:rFonts w:hint="eastAsia"/>
          <w:lang w:val="en-US" w:eastAsia="zh-CN"/>
        </w:rPr>
        <w:t>东南亚绑架成人居多</w:t>
      </w:r>
      <w:bookmarkEnd w:id="17"/>
    </w:p>
    <w:p>
      <w:pPr>
        <w:pStyle w:val="3"/>
        <w:bidi w:val="0"/>
        <w:rPr>
          <w:rFonts w:hint="default"/>
          <w:lang w:val="en-US" w:eastAsia="zh-CN"/>
        </w:rPr>
      </w:pPr>
      <w:bookmarkStart w:id="18" w:name="_Toc15864"/>
      <w:r>
        <w:rPr>
          <w:rFonts w:hint="eastAsia"/>
          <w:lang w:val="en-US" w:eastAsia="zh-CN"/>
        </w:rPr>
        <w:t>柬埔寨绑架往往撕票，菲律宾比较安全，不怎么撕票</w:t>
      </w:r>
      <w:bookmarkEnd w:id="18"/>
    </w:p>
    <w:p>
      <w:pPr>
        <w:rPr>
          <w:rFonts w:hint="eastAsia"/>
          <w:lang w:val="en-US" w:eastAsia="zh-CN"/>
        </w:rPr>
      </w:pPr>
    </w:p>
    <w:p>
      <w:pPr>
        <w:pStyle w:val="2"/>
        <w:bidi w:val="0"/>
        <w:rPr>
          <w:rFonts w:hint="default"/>
          <w:lang w:val="en-US" w:eastAsia="zh-CN"/>
        </w:rPr>
      </w:pPr>
      <w:bookmarkStart w:id="19" w:name="_Toc10002"/>
      <w:r>
        <w:rPr>
          <w:rFonts w:hint="eastAsia"/>
          <w:lang w:val="en-US" w:eastAsia="zh-CN"/>
        </w:rPr>
        <w:t>最近每年大概有多少人被绑架过？？</w:t>
      </w:r>
      <w:bookmarkEnd w:id="19"/>
    </w:p>
    <w:p>
      <w:pPr>
        <w:rPr>
          <w:rFonts w:hint="eastAsia"/>
          <w:lang w:val="en-US" w:eastAsia="zh-CN"/>
        </w:rPr>
      </w:pPr>
    </w:p>
    <w:p>
      <w:pPr>
        <w:pStyle w:val="3"/>
        <w:bidi w:val="0"/>
        <w:rPr>
          <w:rFonts w:hint="default"/>
          <w:lang w:val="en-US" w:eastAsia="zh-CN"/>
        </w:rPr>
      </w:pPr>
      <w:bookmarkStart w:id="20" w:name="_Toc21603"/>
      <w:r>
        <w:rPr>
          <w:rFonts w:hint="eastAsia"/>
          <w:lang w:val="en-US" w:eastAsia="zh-CN"/>
        </w:rPr>
        <w:t>2019年左右大概9700个绑架案件</w:t>
      </w:r>
      <w:bookmarkEnd w:id="20"/>
    </w:p>
    <w:p>
      <w:pPr>
        <w:rPr>
          <w:rFonts w:hint="default"/>
          <w:lang w:val="en-US" w:eastAsia="zh-CN"/>
        </w:rPr>
      </w:pPr>
      <w:r>
        <w:rPr>
          <w:rFonts w:hint="eastAsia"/>
          <w:lang w:val="en-US" w:eastAsia="zh-CN"/>
        </w:rPr>
        <w:t>没做具体数据，只能根据新闻大概推断</w:t>
      </w:r>
    </w:p>
    <w:p>
      <w:pPr>
        <w:rPr>
          <w:rFonts w:hint="eastAsia"/>
          <w:lang w:val="en-US" w:eastAsia="zh-CN"/>
        </w:rPr>
      </w:pPr>
    </w:p>
    <w:p>
      <w:pPr>
        <w:rPr>
          <w:rFonts w:ascii="Helvetica" w:hAnsi="Helvetica" w:eastAsia="Helvetica" w:cs="Helvetica"/>
          <w:i w:val="0"/>
          <w:caps w:val="0"/>
          <w:color w:val="404040"/>
          <w:spacing w:val="0"/>
          <w:sz w:val="18"/>
          <w:szCs w:val="18"/>
        </w:rPr>
      </w:pPr>
      <w:r>
        <w:rPr>
          <w:rFonts w:ascii="Helvetica" w:hAnsi="Helvetica" w:eastAsia="Helvetica" w:cs="Helvetica"/>
          <w:i w:val="0"/>
          <w:caps w:val="0"/>
          <w:color w:val="404040"/>
          <w:spacing w:val="0"/>
          <w:sz w:val="18"/>
          <w:szCs w:val="18"/>
        </w:rPr>
        <w:t>2015年至2018年11月，全国法院共审结一审拐卖妇女儿童罪案件2806件，审结拐骗儿童罪案件403件，审结收买被拐卖的妇女儿童罪案件288件。同时，全国法院审结一审强奸罪案件75204件</w:t>
      </w:r>
    </w:p>
    <w:p>
      <w:pPr>
        <w:rPr>
          <w:rFonts w:ascii="Helvetica" w:hAnsi="Helvetica" w:eastAsia="Helvetica" w:cs="Helvetica"/>
          <w:i w:val="0"/>
          <w:caps w:val="0"/>
          <w:color w:val="404040"/>
          <w:spacing w:val="0"/>
          <w:sz w:val="18"/>
          <w:szCs w:val="18"/>
        </w:rPr>
      </w:pPr>
    </w:p>
    <w:p>
      <w:pPr>
        <w:rPr>
          <w:rFonts w:hint="eastAsia" w:ascii="Helvetica" w:hAnsi="Helvetica" w:eastAsia="宋体" w:cs="Helvetica"/>
          <w:i w:val="0"/>
          <w:caps w:val="0"/>
          <w:color w:val="404040"/>
          <w:spacing w:val="0"/>
          <w:sz w:val="18"/>
          <w:szCs w:val="18"/>
          <w:lang w:val="en-US" w:eastAsia="zh-CN"/>
        </w:rPr>
      </w:pPr>
      <w:r>
        <w:rPr>
          <w:rFonts w:hint="eastAsia" w:ascii="Helvetica" w:hAnsi="Helvetica" w:eastAsia="宋体" w:cs="Helvetica"/>
          <w:i w:val="0"/>
          <w:caps w:val="0"/>
          <w:color w:val="404040"/>
          <w:spacing w:val="0"/>
          <w:sz w:val="18"/>
          <w:szCs w:val="18"/>
          <w:lang w:val="en-US" w:eastAsia="zh-CN"/>
        </w:rPr>
        <w:t>4年平均每年被绑架妇女儿童700个吧，算上强奸类的绑架，每年18801件，貌似太多，算个50%吧，9000件。。加起来9700个吧</w:t>
      </w:r>
    </w:p>
    <w:p>
      <w:pPr>
        <w:rPr>
          <w:rFonts w:hint="eastAsia" w:ascii="Helvetica" w:hAnsi="Helvetica" w:eastAsia="宋体" w:cs="Helvetica"/>
          <w:i w:val="0"/>
          <w:caps w:val="0"/>
          <w:color w:val="404040"/>
          <w:spacing w:val="0"/>
          <w:sz w:val="18"/>
          <w:szCs w:val="18"/>
          <w:lang w:val="en-US" w:eastAsia="zh-CN"/>
        </w:rPr>
      </w:pPr>
    </w:p>
    <w:p>
      <w:pPr>
        <w:pStyle w:val="3"/>
        <w:bidi w:val="0"/>
        <w:rPr>
          <w:rFonts w:hint="default"/>
          <w:lang w:val="en-US" w:eastAsia="zh-CN"/>
        </w:rPr>
      </w:pPr>
      <w:bookmarkStart w:id="21" w:name="_Toc18115"/>
      <w:r>
        <w:rPr>
          <w:rFonts w:hint="eastAsia"/>
          <w:lang w:val="en-US" w:eastAsia="zh-CN"/>
        </w:rPr>
        <w:t>家庭监护权类儿童绑架,每年约30万起</w:t>
      </w:r>
      <w:bookmarkEnd w:id="21"/>
    </w:p>
    <w:p>
      <w:pPr>
        <w:rPr>
          <w:rFonts w:hint="default" w:ascii="Helvetica" w:hAnsi="Helvetica" w:eastAsia="宋体" w:cs="Helvetica"/>
          <w:i w:val="0"/>
          <w:caps w:val="0"/>
          <w:color w:val="404040"/>
          <w:spacing w:val="0"/>
          <w:sz w:val="18"/>
          <w:szCs w:val="18"/>
          <w:lang w:val="en-US" w:eastAsia="zh-CN"/>
        </w:rPr>
      </w:pPr>
      <w:r>
        <w:rPr>
          <w:rFonts w:hint="eastAsia" w:ascii="Helvetica" w:hAnsi="Helvetica" w:eastAsia="宋体" w:cs="Helvetica"/>
          <w:i w:val="0"/>
          <w:caps w:val="0"/>
          <w:color w:val="404040"/>
          <w:spacing w:val="0"/>
          <w:sz w:val="18"/>
          <w:szCs w:val="18"/>
          <w:lang w:val="en-US" w:eastAsia="zh-CN"/>
        </w:rPr>
        <w:t>没有准确数字，参考同期美国数据，</w:t>
      </w:r>
      <w:r>
        <w:rPr>
          <w:rFonts w:hint="eastAsia"/>
          <w:lang w:val="en-US" w:eastAsia="zh-CN"/>
        </w:rPr>
        <w:t>家庭监护权类儿童绑架是陌生人绑架的30倍之多，所以大概推算</w:t>
      </w:r>
    </w:p>
    <w:p>
      <w:pPr>
        <w:pStyle w:val="3"/>
        <w:bidi w:val="0"/>
      </w:pPr>
      <w:bookmarkStart w:id="22" w:name="_Toc9245"/>
      <w:r>
        <w:rPr>
          <w:rFonts w:hint="eastAsia"/>
        </w:rPr>
        <w:t>每年有多少孩子被拐卖？</w:t>
      </w:r>
      <w:r>
        <w:rPr>
          <w:rFonts w:hint="eastAsia"/>
          <w:lang w:val="en-US" w:eastAsia="zh-CN"/>
        </w:rPr>
        <w:t xml:space="preserve"> 儿童类绑架1万左右</w:t>
      </w:r>
      <w:bookmarkEnd w:id="22"/>
    </w:p>
    <w:p>
      <w:pPr>
        <w:rPr>
          <w:rFonts w:hint="eastAsia" w:ascii="Helvetica" w:hAnsi="Helvetica" w:eastAsia="宋体" w:cs="Helvetica"/>
          <w:i w:val="0"/>
          <w:caps w:val="0"/>
          <w:color w:val="404040"/>
          <w:spacing w:val="0"/>
          <w:sz w:val="18"/>
          <w:szCs w:val="18"/>
          <w:lang w:val="en-US" w:eastAsia="zh-CN"/>
        </w:rPr>
      </w:pPr>
    </w:p>
    <w:p>
      <w:pPr>
        <w:bidi w:val="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绑架儿童</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"https://en.wikipedia.org/w/index.php?title=Kidnapping_in_China&amp;action=edit&amp;section=4" \o "编辑部分：绑架儿童"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估计每年在中国有7万儿童被绑架，</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"cite_note-foreignpolicy1-1"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[1] 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[11] 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"cite_note-globalpost1-12"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[12]，</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尽管中国政府报告说绑架事件少于10,000。根据</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"https://en.wikipedia.org/wiki/United_States_Department_of_State" \o "美国国务院"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6"/>
          <w:rFonts w:hint="default" w:ascii="sans-serif" w:hAnsi="sans-serif" w:eastAsia="sans-serif" w:cs="sans-serif"/>
          <w:i w:val="0"/>
          <w:caps w:val="0"/>
          <w:color w:val="0B0080"/>
          <w:spacing w:val="0"/>
          <w:sz w:val="14"/>
          <w:szCs w:val="14"/>
          <w:u w:val="none"/>
          <w:shd w:val="clear" w:fill="FFFFFF"/>
        </w:rPr>
        <w:t>美国国务院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，估计接近20,000。</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"https://en.wikipedia.org/wiki/Kidnapping_in_China" \l "cite_note-foreignpolicy1-1"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6"/>
          <w:rFonts w:hint="default" w:ascii="sans-serif" w:hAnsi="sans-serif" w:eastAsia="sans-serif" w:cs="sans-serif"/>
          <w:b w:val="0"/>
          <w:i w:val="0"/>
          <w:caps w:val="0"/>
          <w:color w:val="0B0080"/>
          <w:spacing w:val="0"/>
          <w:sz w:val="11"/>
          <w:szCs w:val="11"/>
          <w:u w:val="none"/>
          <w:shd w:val="clear" w:fill="FFFFFF"/>
        </w:rPr>
        <w:t>[1]</w:t>
      </w:r>
      <w:r>
        <w:rPr>
          <w:rFonts w:hint="default" w:ascii="sans-serif" w:hAnsi="sans-serif" w:eastAsia="sans-serif" w:cs="sans-serif"/>
          <w:b w:val="0"/>
          <w:i w:val="0"/>
          <w:caps w:val="0"/>
          <w:color w:val="0B0080"/>
          <w:spacing w:val="0"/>
          <w:sz w:val="11"/>
          <w:szCs w:val="11"/>
          <w:u w:val="none"/>
          <w:shd w:val="clear" w:fill="FFFFFF"/>
        </w:rPr>
        <w:fldChar w:fldCharType="end"/>
      </w:r>
    </w:p>
    <w:p>
      <w:pPr>
        <w:rPr>
          <w:rFonts w:hint="eastAsia" w:ascii="Helvetica" w:hAnsi="Helvetica" w:eastAsia="宋体" w:cs="Helvetica"/>
          <w:i w:val="0"/>
          <w:caps w:val="0"/>
          <w:color w:val="404040"/>
          <w:spacing w:val="0"/>
          <w:sz w:val="18"/>
          <w:szCs w:val="18"/>
          <w:lang w:val="en-US" w:eastAsia="zh-CN"/>
        </w:rPr>
      </w:pPr>
    </w:p>
    <w:p>
      <w:pPr>
        <w:pStyle w:val="2"/>
        <w:bidi w:val="0"/>
        <w:rPr>
          <w:rFonts w:hint="default"/>
          <w:lang w:val="en-US" w:eastAsia="zh-CN"/>
        </w:rPr>
      </w:pPr>
      <w:bookmarkStart w:id="23" w:name="_Toc17488"/>
      <w:r>
        <w:rPr>
          <w:rFonts w:hint="eastAsia"/>
          <w:lang w:val="en-US" w:eastAsia="zh-CN"/>
        </w:rPr>
        <w:t>Ref</w:t>
      </w:r>
      <w:bookmarkEnd w:id="23"/>
    </w:p>
    <w:p>
      <w:pPr>
        <w:rPr>
          <w:rFonts w:ascii="Helvetica" w:hAnsi="Helvetica" w:eastAsia="Helvetica" w:cs="Helvetica"/>
          <w:i w:val="0"/>
          <w:caps w:val="0"/>
          <w:color w:val="404040"/>
          <w:spacing w:val="0"/>
          <w:sz w:val="18"/>
          <w:szCs w:val="18"/>
        </w:rPr>
      </w:pPr>
    </w:p>
    <w:p>
      <w:pPr>
        <w:rPr>
          <w:rFonts w:hint="default" w:ascii="Helvetica" w:hAnsi="Helvetica" w:eastAsia="Helvetica" w:cs="Helvetica"/>
          <w:i w:val="0"/>
          <w:caps w:val="0"/>
          <w:color w:val="404040"/>
          <w:spacing w:val="0"/>
          <w:sz w:val="18"/>
          <w:szCs w:val="18"/>
          <w:lang w:val="en-US" w:eastAsia="zh-CN"/>
        </w:rPr>
      </w:pPr>
      <w:r>
        <w:rPr>
          <w:rFonts w:hint="default" w:ascii="Helvetica" w:hAnsi="Helvetica" w:eastAsia="Helvetica" w:cs="Helvetica"/>
          <w:i w:val="0"/>
          <w:caps w:val="0"/>
          <w:color w:val="404040"/>
          <w:spacing w:val="0"/>
          <w:sz w:val="18"/>
          <w:szCs w:val="18"/>
          <w:lang w:val="en-US" w:eastAsia="zh-CN"/>
        </w:rPr>
        <w:t>全国法院三年多来一审审结拐卖妇女儿童案件超2800件-新华网.html</w:t>
      </w:r>
    </w:p>
    <w:p>
      <w:pPr>
        <w:rPr>
          <w:rFonts w:hint="default" w:ascii="Helvetica" w:hAnsi="Helvetica" w:eastAsia="Helvetica" w:cs="Helvetica"/>
          <w:i w:val="0"/>
          <w:caps w:val="0"/>
          <w:color w:val="404040"/>
          <w:spacing w:val="0"/>
          <w:sz w:val="18"/>
          <w:szCs w:val="18"/>
          <w:lang w:val="en-US" w:eastAsia="zh-CN"/>
        </w:rPr>
      </w:pPr>
      <w:r>
        <w:rPr>
          <w:rFonts w:hint="default" w:ascii="Helvetica" w:hAnsi="Helvetica" w:eastAsia="Helvetica" w:cs="Helvetica"/>
          <w:i w:val="0"/>
          <w:caps w:val="0"/>
          <w:color w:val="404040"/>
          <w:spacing w:val="0"/>
          <w:sz w:val="18"/>
          <w:szCs w:val="18"/>
          <w:lang w:val="en-US" w:eastAsia="zh-CN"/>
        </w:rPr>
        <w:t>中国每年有多少孩子被拐卖？ - 知乎.html</w:t>
      </w:r>
    </w:p>
    <w:p>
      <w:pPr>
        <w:rPr>
          <w:rFonts w:hint="default" w:ascii="Helvetica" w:hAnsi="Helvetica" w:eastAsia="Helvetica" w:cs="Helvetica"/>
          <w:i w:val="0"/>
          <w:caps w:val="0"/>
          <w:color w:val="404040"/>
          <w:spacing w:val="0"/>
          <w:sz w:val="18"/>
          <w:szCs w:val="18"/>
          <w:lang w:val="en-US" w:eastAsia="zh-CN"/>
        </w:rPr>
      </w:pPr>
      <w:r>
        <w:rPr>
          <w:rFonts w:hint="default" w:ascii="Helvetica" w:hAnsi="Helvetica" w:eastAsia="Helvetica" w:cs="Helvetica"/>
          <w:i w:val="0"/>
          <w:caps w:val="0"/>
          <w:color w:val="404040"/>
          <w:spacing w:val="0"/>
          <w:sz w:val="18"/>
          <w:szCs w:val="18"/>
          <w:lang w:val="en-US" w:eastAsia="zh-CN"/>
        </w:rPr>
        <w:t>在中国绑架-维基百科.html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632CC"/>
    <w:multiLevelType w:val="multilevel"/>
    <w:tmpl w:val="D00632C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752EB"/>
    <w:rsid w:val="0187524F"/>
    <w:rsid w:val="056275BB"/>
    <w:rsid w:val="059974C1"/>
    <w:rsid w:val="060E32AC"/>
    <w:rsid w:val="083C20F2"/>
    <w:rsid w:val="0B1068FA"/>
    <w:rsid w:val="0B17643F"/>
    <w:rsid w:val="11BE2A61"/>
    <w:rsid w:val="1A4276EC"/>
    <w:rsid w:val="1A7F46F2"/>
    <w:rsid w:val="1B3E3E9B"/>
    <w:rsid w:val="1BD575F5"/>
    <w:rsid w:val="1E9C18D8"/>
    <w:rsid w:val="1EEE6CE2"/>
    <w:rsid w:val="1FB8240D"/>
    <w:rsid w:val="1FC531BB"/>
    <w:rsid w:val="200861C6"/>
    <w:rsid w:val="201C7B8C"/>
    <w:rsid w:val="22506BE4"/>
    <w:rsid w:val="22710EF7"/>
    <w:rsid w:val="2A435890"/>
    <w:rsid w:val="2BAD38A6"/>
    <w:rsid w:val="2C97390A"/>
    <w:rsid w:val="2EEA75D2"/>
    <w:rsid w:val="32C93D09"/>
    <w:rsid w:val="33D6789B"/>
    <w:rsid w:val="343577B4"/>
    <w:rsid w:val="35B5003E"/>
    <w:rsid w:val="3B7E232A"/>
    <w:rsid w:val="3C221FC8"/>
    <w:rsid w:val="3E597227"/>
    <w:rsid w:val="3F7C25C6"/>
    <w:rsid w:val="403E570D"/>
    <w:rsid w:val="44720703"/>
    <w:rsid w:val="45416C5E"/>
    <w:rsid w:val="49D12DAB"/>
    <w:rsid w:val="4C292C7A"/>
    <w:rsid w:val="4DB12C0F"/>
    <w:rsid w:val="4F7A5DE1"/>
    <w:rsid w:val="4FBC6A9A"/>
    <w:rsid w:val="503C24F0"/>
    <w:rsid w:val="510B3088"/>
    <w:rsid w:val="516A4A9C"/>
    <w:rsid w:val="51E16553"/>
    <w:rsid w:val="520752EB"/>
    <w:rsid w:val="534F2704"/>
    <w:rsid w:val="573F706C"/>
    <w:rsid w:val="58EA52DE"/>
    <w:rsid w:val="5AD26C4E"/>
    <w:rsid w:val="5C536817"/>
    <w:rsid w:val="5D1D6149"/>
    <w:rsid w:val="662874BC"/>
    <w:rsid w:val="69136890"/>
    <w:rsid w:val="69D94CF9"/>
    <w:rsid w:val="6B2B384B"/>
    <w:rsid w:val="6B86656C"/>
    <w:rsid w:val="6B9E4642"/>
    <w:rsid w:val="6C316D76"/>
    <w:rsid w:val="6CE74F8E"/>
    <w:rsid w:val="6E4E28B0"/>
    <w:rsid w:val="722A1837"/>
    <w:rsid w:val="734B4BB8"/>
    <w:rsid w:val="747562D5"/>
    <w:rsid w:val="74BD765E"/>
    <w:rsid w:val="77726C6E"/>
    <w:rsid w:val="7A955A3E"/>
    <w:rsid w:val="7ADC616D"/>
    <w:rsid w:val="7B1E2CB9"/>
    <w:rsid w:val="7F81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2019-12-23T04:10:00Z</dcterms:created>
  <dc:creator>ATI老哇的爪子007</dc:creator>
  <cp:lastModifiedBy>ATI老哇的爪子007</cp:lastModifiedBy>
  <dcterms:modified xsi:type="dcterms:W3CDTF">2019-12-23T12:36:08Z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