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台湾的领土现状 中华民国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F3F3F3" w:sz="4" w:space="2"/>
          <w:left w:val="single" w:color="F3F3F3" w:sz="4" w:space="2"/>
          <w:bottom w:val="single" w:color="F3F3F3" w:sz="4" w:space="2"/>
          <w:right w:val="single" w:color="F3F3F3" w:sz="4" w:space="2"/>
        </w:pBdr>
        <w:shd w:val="clear" w:fill="FFFFFF"/>
        <w:wordWrap w:val="0"/>
        <w:spacing w:after="200" w:afterAutospacing="0"/>
        <w:ind w:left="0" w:firstLine="420"/>
        <w:jc w:val="center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kern w:val="0"/>
          <w:sz w:val="16"/>
          <w:szCs w:val="16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3133725"/>
            <wp:effectExtent l="0" t="0" r="6350" b="3175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最西边的紫色土地就是塔吉克斯坦实控的戈尔诺-巴达赫尚自治州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大家记得中华民国的地图在新疆地区，往西一直有向西突出的一块吗，那就是包含了现在塔吉克斯坦的戈尔诺-巴达赫尚自治州</w:t>
      </w:r>
    </w:p>
    <w:p>
      <w:pPr>
        <w:keepNext w:val="0"/>
        <w:keepLines w:val="0"/>
        <w:widowControl/>
        <w:suppressLineNumbers w:val="0"/>
        <w:pBdr>
          <w:top w:val="single" w:color="F3F3F3" w:sz="4" w:space="2"/>
          <w:left w:val="single" w:color="F3F3F3" w:sz="4" w:space="2"/>
          <w:bottom w:val="single" w:color="F3F3F3" w:sz="4" w:space="2"/>
          <w:right w:val="single" w:color="F3F3F3" w:sz="4" w:space="2"/>
        </w:pBdr>
        <w:shd w:val="clear" w:fill="FFFFFF"/>
        <w:wordWrap w:val="0"/>
        <w:spacing w:after="200" w:afterAutospacing="0"/>
        <w:ind w:left="0" w:firstLine="420"/>
        <w:jc w:val="center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kern w:val="0"/>
          <w:sz w:val="16"/>
          <w:szCs w:val="16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2447925"/>
            <wp:effectExtent l="0" t="0" r="6350" b="317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橙色部分是从民国到共和国一直以来的声索领土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5"/>
          <w:szCs w:val="15"/>
          <w:bdr w:val="none" w:color="auto" w:sz="0" w:space="0"/>
          <w:shd w:val="clear" w:fill="FFFFFF"/>
        </w:rPr>
        <w:t>1895年的清末，朝廷羸弱</w:t>
      </w:r>
      <w:r>
        <w:rPr>
          <w:rFonts w:ascii="Arial" w:hAnsi="Arial" w:eastAsia="宋体" w:cs="Arial"/>
          <w:i w:val="0"/>
          <w:caps w:val="0"/>
          <w:color w:val="333333"/>
          <w:spacing w:val="5"/>
          <w:sz w:val="13"/>
          <w:szCs w:val="13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5"/>
          <w:szCs w:val="15"/>
          <w:bdr w:val="none" w:color="auto" w:sz="0" w:space="0"/>
          <w:shd w:val="clear" w:fill="FFFFFF"/>
        </w:rPr>
        <w:t>十二版纳之一的勐乌、乌德等地大约3000多平方公里的土地强行被法国并入了法属印度支那殖民地（现在的越南+柬埔寨+老挝），与中国从此分离。老挝独立后，继承了法国的遗产，因此勐乌也就成了老挝的一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5"/>
          <w:szCs w:val="15"/>
          <w:bdr w:val="none" w:color="auto" w:sz="0" w:space="0"/>
          <w:shd w:val="clear" w:fill="FFFFFF"/>
        </w:rPr>
        <w:t>我们都知道沙俄侵占了中国东北，西北的大片领土，其实法国在云南，英国在西藏、云南也同样侵占了当时大片的中国领土。比如法国之于西双版纳，英国之于藏南。只不过这些领土如今都继承给了它们的殖民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9753" w:type="dxa"/>
        <w:tblInd w:w="0" w:type="dxa"/>
        <w:tblBorders>
          <w:top w:val="single" w:color="A2A9B1" w:sz="4" w:space="0"/>
          <w:left w:val="single" w:color="A2A9B1" w:sz="4" w:space="0"/>
          <w:bottom w:val="single" w:color="A2A9B1" w:sz="4" w:space="0"/>
          <w:right w:val="single" w:color="A2A9B1" w:sz="4" w:space="0"/>
          <w:insideH w:val="none" w:color="auto" w:sz="0" w:space="0"/>
          <w:insideV w:val="none" w:color="auto" w:sz="0" w:space="0"/>
        </w:tblBorders>
        <w:shd w:val="clear" w:color="auto" w:fill="F8F9F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7"/>
        <w:gridCol w:w="607"/>
        <w:gridCol w:w="878"/>
        <w:gridCol w:w="7501"/>
      </w:tblGrid>
      <w:tr>
        <w:tblPrEx>
          <w:tblBorders>
            <w:top w:val="single" w:color="A2A9B1" w:sz="4" w:space="0"/>
            <w:left w:val="single" w:color="A2A9B1" w:sz="4" w:space="0"/>
            <w:bottom w:val="single" w:color="A2A9B1" w:sz="4" w:space="0"/>
            <w:right w:val="single" w:color="A2A9B1" w:sz="4" w:space="0"/>
            <w:insideH w:val="none" w:color="auto" w:sz="0" w:space="0"/>
            <w:insideV w:val="none" w:color="auto" w:sz="0" w:space="0"/>
          </w:tblBorders>
          <w:shd w:val="clear" w:color="auto" w:fill="F8F9F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"https://zh.wikipedia.org/wiki/%E4%B8%AD%E8%8F%AF%E6%B0%91%E5%9C%8B%E6%94%BF%E5%BA%9C" \o "中華民國政府"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中華民國政府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1949</w:t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7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"https://zh.wikipedia.org/wiki/%E4%B8%AD%E5%8D%8E%E4%BA%BA%E6%B0%91%E5%85%B1%E5%92%8C%E5%9B%BD" \o "中华人民共和国"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中华人民共和国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1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"https://zh.wikipedia.org/wiki/%E9%98%BF%E5%AF%8C%E6%B1%97" \o "阿富汗"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阿富汗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2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"https://zh.wikipedia.org/wiki/%E4%B8%8D%E4%B8%B9" \o "不丹"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不丹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8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"https://zh.wikipedia.org/wiki/%E6%9C%9D%E9%B2%9C%E6%B0%91%E4%B8%BB%E4%B8%BB%E4%B9%89%E4%BA%BA%E6%B0%91%E5%85%B1%E5%92%8C%E5%9B%BD" \o "朝鲜民主主义人民共和国"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朝鲜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"https://zh.wikipedia.org/wiki/%E5%8D%B0%E5%BA%A6" \o "印度"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印度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4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"https://zh.wikipedia.org/wiki/%E5%93%88%E8%90%A8%E5%85%8B%E6%96%AF%E5%9D%A6" \o "哈萨克斯坦"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哈萨克斯坦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23825"/>
                  <wp:effectExtent l="0" t="0" r="6350" b="3175"/>
                  <wp:docPr id="12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"https://zh.wikipedia.org/wiki/%E5%90%89%E5%B0%94%E5%90%89%E6%96%AF%E6%96%AF%E5%9D%A6" \o "吉尔吉斯斯坦"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吉尔吉斯斯坦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3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"https://zh.wikipedia.org/wiki/%E8%92%99%E5%8F%A4%E5%9B%BD" \o "蒙古国"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蒙古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（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"https://zh.wikipedia.org/wiki/%E4%B8%AD%E8%8F%AF%E6%B0%91%E5%9C%8B%E7%96%86%E5%9F%9F" \l "%E4%B8%AD%E8%8F%AF%E6%B0%91%E5%9C%8B%E6%89%BF%E8%AA%8D%E5%A4%96%E8%92%99%E5%8F%A4%E7%8D%A8%E7%AB%8B" \o "中華民國疆域"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至2005年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）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5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"https://zh.wikipedia.org/wiki/%E7%BC%85%E7%94%B8" \o "缅甸"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緬甸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4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"https://zh.wikipedia.org/wiki/%E5%B7%B4%E5%9F%BA%E6%96%AF%E5%9D%A6" \o "巴基斯坦"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巴基斯坦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6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"https://zh.wikipedia.org/wiki/%E4%BF%84%E7%BD%97%E6%96%AF" \o "俄罗斯"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俄羅斯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"https://zh.wikipedia.org/wiki/%E5%A1%94%E5%90%89%E5%85%8B%E6%96%AF%E5%9D%A6" \o "塔吉克斯坦"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塔吉克斯坦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9" name="图片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"https://zh.wikipedia.org/wiki/%E6%97%A5%E6%9C%AC" \o "日本"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日本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0" name="图片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"https://zh.wikipedia.org/wiki/%E8%8F%B2%E5%BE%8B%E5%AE%BE" \o "菲律宾"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菲律賓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42875"/>
                  <wp:effectExtent l="0" t="0" r="6350" b="9525"/>
                  <wp:docPr id="17" name="图片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"https://zh.wikipedia.org/wiki/%E8%B6%8A%E5%8D%97" \o ""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single"/>
              </w:rPr>
              <w:t>越南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bdr w:val="single" w:color="EAECF0" w:sz="4" w:space="0"/>
                <w:lang w:val="en-US" w:eastAsia="zh-CN" w:bidi="ar"/>
              </w:rPr>
              <w:drawing>
                <wp:inline distT="0" distB="0" distL="114300" distR="114300">
                  <wp:extent cx="209550" cy="104775"/>
                  <wp:effectExtent l="0" t="0" r="6350" b="9525"/>
                  <wp:docPr id="13" name="图片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"https://zh.wikipedia.org/wiki/%E9%A9%AC%E6%9D%A5%E8%A5%BF%E4%BA%9A" \o "马来西亚"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马来西亚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2A9B1" w:sz="4" w:space="0"/>
              <w:left w:val="single" w:color="A2A9B1" w:sz="4" w:space="0"/>
              <w:bottom w:val="single" w:color="A2A9B1" w:sz="4" w:space="0"/>
              <w:right w:val="single" w:color="A2A9B1" w:sz="4" w:space="0"/>
            </w:tcBorders>
            <w:shd w:val="clear" w:color="auto" w:fill="F8F9FA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1945年8月15日，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"https://zh.wikipedia.org/wiki/%E6%97%A5%E6%9C%AC%E6%8A%95%E9%99%8D" \o "日本投降"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日本投降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象徵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"https://zh.wikipedia.org/wiki/%E7%AC%AC%E4%BA%8C%E6%AC%A1%E4%B8%96%E7%95%8C%E5%A4%A7%E6%88%B0" \o "第二次世界大戰"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二戰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的結束，其後中華民國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"https://zh.wikipedia.org/wiki/%E5%90%8C%E7%9B%9F%E5%9C%8B%E8%BB%8D%E4%BA%8B%E4%BD%94%E9%A0%98%E6%97%A5%E6%9C%AC" \o "同盟國軍事佔領日本"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軍事接管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"https://zh.wikipedia.org/wiki/%E8%87%BA%E7%81%A3" \o "臺灣"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臺灣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。而在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"https://zh.wikipedia.org/wiki/%E7%AC%AC%E4%BA%8C%E6%AC%A1%E5%9C%8B%E5%85%B1%E5%85%A7%E6%88%B0" \o "第二次國共內戰"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第二次國共內戰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中，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"https://zh.wikipedia.org/wiki/%E4%B8%AD%E5%9C%8B%E5%85%B1%E7%94%A2%E9%BB%A8" \o "中國共產黨"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中國共產黨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逐步擊敗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"https://zh.wikipedia.org/wiki/%E4%B8%AD%E8%8F%AF%E6%B0%91%E5%9C%8B%E6%94%BF%E5%BA%9C" \o "中華民國政府"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中華民國政府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，並在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"https://zh.wikipedia.org/wiki/1949%E5%B9%B4" \o "1949年"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1949年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"https://zh.wikipedia.org/wiki/10%E6%9C%881%E6%97%A5" \o "10月1日"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10月1日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成立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"https://zh.wikipedia.org/wiki/%E4%B8%AD%E8%8F%AF%E4%BA%BA%E6%B0%91%E5%85%B1%E5%92%8C%E5%9C%8B" \o "中華人民共和國"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中華人民共和國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；由於接連失利，中華民國政府於同年12月退守臺灣，政府機關撤至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"https://zh.wikipedia.org/wiki/%E8%87%BA%E5%8C%97" \o "臺北"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臺北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，維持對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"https://zh.wikipedia.org/wiki/%E8%87%BA%E7%81%A3%E5%9C%B0%E5%8D%80" \o "臺灣地區"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臺灣地區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的統治。除了它目前控制的臺灣及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"https://zh.wikipedia.org/wiki/%E4%B8%AD%E8%8F%AF%E6%B0%91%E5%9C%8B%E5%B3%B6%E5%B6%BC%E5%88%97%E8%A1%A8" \o "中華民國島嶼列表"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一些島嶼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，中華民國還主張擁有其它許多地區的主權。現今的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"https://zh.wikipedia.org/wiki/%E4%B8%AD%E8%8F%AF%E6%B0%91%E5%9C%8B%E6%94%BF%E5%BA%9C" \o "中華民國政府"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中華民國政府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不自認為是流亡政府，但被一些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"https://zh.wikipedia.org/wiki/%E4%B8%AD%E5%9C%8B%E8%BF%91%E4%BB%A3%E5%8F%B2" \o "中國近代史"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中國近代史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描述者和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"https://zh.wikipedia.org/wiki/%E8%87%BA%E7%81%A3%E5%95%8F%E9%A1%8C" \o "臺灣問題"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臺灣問題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議論者稱為流亡政府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"cite_note-9"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[9]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"cite_note-10"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[10]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"cite_note-11"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[11]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"cite_note-12"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[12]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"cite_note-Tsai-13"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[13]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"cite_note-PeaseTreaty-14"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[14]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"cite_note-Dumbaugh-15"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[15]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"cite_note-Tkacik-16"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[16]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"cite_note-NOWnews1-17"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[17]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"cite_note-18"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[18]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。該理論的基點是依據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"https://zh.wikipedia.org/wiki/%E7%AC%AC%E4%BA%8C%E6%AC%A1%E4%B8%96%E7%95%8C%E5%A4%A7%E6%88%B0" \o "第二次世界大戰"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第二次世界大戰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結束後臺灣主權沒有合法移轉給中華民國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"cite_note-19"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[19]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，據此中華民國政府位於不屬於自己的領土上，所以是流亡政府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instrText xml:space="preserve"> HYPERLINK "https://zh.wikipedia.org/wiki/%E6%B5%81%E4%BA%A1%E6%94%BF%E5%BA%9C" \l "cite_note-20" </w:instrTex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sz w:val="15"/>
                <w:szCs w:val="15"/>
                <w:u w:val="none"/>
              </w:rPr>
              <w:t>[20]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0B0080"/>
                <w:spacing w:val="0"/>
                <w:kern w:val="0"/>
                <w:sz w:val="15"/>
                <w:szCs w:val="15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kern w:val="0"/>
                <w:sz w:val="15"/>
                <w:szCs w:val="15"/>
                <w:lang w:val="en-US" w:eastAsia="zh-CN" w:bidi="ar"/>
              </w:rPr>
              <w:t>；相較之下，此論點不被中華民國政府接受，中華民國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流亡政府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41272"/>
    <w:rsid w:val="035C4520"/>
    <w:rsid w:val="2A115C88"/>
    <w:rsid w:val="4B367223"/>
    <w:rsid w:val="620D238C"/>
    <w:rsid w:val="762F4D52"/>
    <w:rsid w:val="7DE4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2019-12-17T07:42:00Z</dcterms:created>
  <dc:creator>ATI老哇的爪子007</dc:creator>
  <cp:lastModifiedBy>ATI老哇的爪子007</cp:lastModifiedBy>
  <dcterms:modified xsi:type="dcterms:W3CDTF">2019-12-23T20:19:08Z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