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Atitit.圣经  </w:t>
      </w:r>
      <w:r>
        <w:rPr>
          <w:rFonts w:ascii="Verdana" w:hAnsi="Verdana" w:eastAsia="宋体" w:cs="Verdana"/>
          <w:b w:val="0"/>
          <w:i w:val="0"/>
          <w:caps w:val="0"/>
          <w:color w:val="CCCCCC"/>
          <w:spacing w:val="0"/>
          <w:sz w:val="18"/>
          <w:szCs w:val="18"/>
          <w:shd w:val="clear" w:fill="7C7C7C"/>
        </w:rPr>
        <w:t>Genesis</w:t>
      </w:r>
      <w:r>
        <w:rPr>
          <w:rFonts w:hint="eastAsia" w:ascii="Verdana" w:hAnsi="Verdana" w:eastAsia="宋体" w:cs="Verdana"/>
          <w:b w:val="0"/>
          <w:i w:val="0"/>
          <w:caps w:val="0"/>
          <w:color w:val="CCCCCC"/>
          <w:spacing w:val="0"/>
          <w:sz w:val="18"/>
          <w:szCs w:val="18"/>
          <w:shd w:val="clear" w:fill="7C7C7C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创世记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与</w:t>
      </w:r>
      <w:r>
        <w:rPr>
          <w:rFonts w:hint="default"/>
        </w:rPr>
        <w:t xml:space="preserve">古兰经 </w:t>
      </w:r>
      <w:r>
        <w:rPr>
          <w:rFonts w:hint="eastAsia"/>
          <w:lang w:eastAsia="zh-CN"/>
        </w:rPr>
        <w:t>第一卷的对比阅读</w:t>
      </w:r>
      <w:bookmarkStart w:id="18" w:name="_GoBack"/>
      <w:bookmarkEnd w:id="18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attilax  读后感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TOC \o "1-3" \h \u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_Toc2186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Genesis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创世记 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五十章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主要内容：：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_Toc3023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伊甸园亚当与夏娃的故事（古兰经里面的阿丹先知与哈娃）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_Toc13092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2"/>
          <w:szCs w:val="33"/>
          <w:bdr w:val="none" w:color="auto" w:sz="0" w:space="0"/>
          <w:shd w:val="clear" w:fill="FFFFFF"/>
          <w:lang w:val="en-US" w:eastAsia="zh-CN" w:bidi="ar-SA"/>
        </w:rPr>
        <w:t xml:space="preserve">.2.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大洪水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与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挪亚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方舟（阿拉伯语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努哈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 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3"/>
          <w:shd w:val="clear" w:fill="FFFFFF"/>
          <w:lang w:val="en-US" w:eastAsia="zh-CN" w:bidi="ar-SA"/>
        </w:rPr>
        <w:t>古兰记载 努哈先知的故事基本与圣经一致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_Toc13092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Cs w:val="33"/>
          <w:bdr w:val="none" w:color="auto" w:sz="0" w:space="0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_Toc13476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巴别塔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（通天塔）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_Toc13476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_Toc26843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i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先知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亚伯拉罕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（戴罪羔羊），古兰经里面的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易布拉欣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 维语翻译汉字是 伊不拉音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_Toc26843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_Toc1156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Calibri" w:hAnsi="Calibri" w:eastAsia="微软雅黑" w:cs="Calibri"/>
          <w:i w:val="0"/>
          <w:caps w:val="0"/>
          <w:color w:val="0000FF"/>
          <w:spacing w:val="0"/>
          <w:kern w:val="2"/>
          <w:szCs w:val="21"/>
          <w:shd w:val="clear" w:fill="BCD3E5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以撒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（即古兰里面的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易斯哈格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）</w:t>
      </w:r>
      <w:r>
        <w:rPr>
          <w:rFonts w:ascii="Calibri" w:hAnsi="Calibri" w:eastAsia="微软雅黑" w:cs="Calibri"/>
          <w:i w:val="0"/>
          <w:caps w:val="0"/>
          <w:color w:val="3E73A0"/>
          <w:spacing w:val="0"/>
          <w:kern w:val="2"/>
          <w:szCs w:val="21"/>
          <w:shd w:val="clear" w:fill="BCD3E5"/>
          <w:lang w:val="en-US" w:eastAsia="zh-CN" w:bidi="ar-SA"/>
        </w:rPr>
        <w:t> </w:t>
      </w:r>
      <w:r>
        <w:rPr>
          <w:rFonts w:hint="eastAsia" w:ascii="宋体" w:hAnsi="宋体" w:eastAsia="宋体" w:cs="宋体"/>
          <w:i w:val="0"/>
          <w:caps w:val="0"/>
          <w:color w:val="3E73A0"/>
          <w:spacing w:val="0"/>
          <w:kern w:val="2"/>
          <w:szCs w:val="21"/>
          <w:shd w:val="clear" w:fill="BCD3E5"/>
          <w:lang w:val="en-US" w:eastAsia="zh-CN" w:bidi="ar-SA"/>
        </w:rPr>
        <w:t>约公元前</w:t>
      </w:r>
      <w:r>
        <w:rPr>
          <w:rFonts w:hint="default" w:ascii="Calibri" w:hAnsi="Calibri" w:eastAsia="微软雅黑" w:cs="Calibri"/>
          <w:i w:val="0"/>
          <w:caps w:val="0"/>
          <w:color w:val="3E73A0"/>
          <w:spacing w:val="0"/>
          <w:kern w:val="2"/>
          <w:szCs w:val="21"/>
          <w:shd w:val="clear" w:fill="BCD3E5"/>
          <w:lang w:val="en-US" w:eastAsia="zh-CN" w:bidi="ar-SA"/>
        </w:rPr>
        <w:t>1761-1581 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微软雅黑" w:cs="Calibri"/>
          <w:i w:val="0"/>
          <w:caps w:val="0"/>
          <w:color w:val="0000FF"/>
          <w:spacing w:val="0"/>
          <w:kern w:val="2"/>
          <w:szCs w:val="21"/>
          <w:shd w:val="clear" w:fill="BCD3E5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_Toc8525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Helvetica neue" w:hAnsi="Helvetica neue" w:eastAsia="Helvetica neue" w:cs="Helvetica neue"/>
          <w:i w:val="0"/>
          <w:caps w:val="0"/>
          <w:color w:val="0000FF"/>
          <w:spacing w:val="0"/>
          <w:kern w:val="2"/>
          <w:szCs w:val="21"/>
          <w:shd w:val="clear" w:fill="FFFFFF"/>
          <w:lang w:val="en-US" w:eastAsia="zh-CN" w:bidi="ar-SA"/>
        </w:rPr>
        <w:t xml:space="preserve">.6.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．雅各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（即古兰里面的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叶尔孤白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，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雅库布”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，英文里面的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James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 xml:space="preserve">詹姆斯） 约公元前1800-1653 </w:t>
      </w:r>
      <w:r>
        <w:rPr>
          <w:rFonts w:hint="eastAsia" w:ascii="宋体" w:hAnsi="宋体" w:eastAsia="宋体" w:cs="宋体"/>
          <w:i w:val="0"/>
          <w:caps w:val="0"/>
          <w:color w:val="3E73A0"/>
          <w:spacing w:val="0"/>
          <w:kern w:val="2"/>
          <w:szCs w:val="21"/>
          <w:shd w:val="clear" w:fill="BCD3E5"/>
          <w:lang w:val="en-US" w:eastAsia="zh-CN" w:bidi="ar-SA"/>
        </w:rPr>
        <w:t>维语叫</w:t>
      </w:r>
      <w:r>
        <w:rPr>
          <w:rFonts w:ascii="Helvetica neue" w:hAnsi="Helvetica neue" w:eastAsia="Helvetica neue" w:cs="Helvetica neue"/>
          <w:i w:val="0"/>
          <w:caps w:val="0"/>
          <w:color w:val="3E73A0"/>
          <w:spacing w:val="0"/>
          <w:kern w:val="2"/>
          <w:szCs w:val="21"/>
          <w:shd w:val="clear" w:fill="FFFFFF"/>
          <w:lang w:val="en-US" w:eastAsia="zh-CN" w:bidi="ar-SA"/>
        </w:rPr>
        <w:t>牙合甫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_Toc8525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0000FF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_Toc29076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Tahoma" w:hAnsi="Tahoma" w:eastAsia="Tahoma" w:cs="Tahoma"/>
          <w:i w:val="0"/>
          <w:caps w:val="0"/>
          <w:color w:val="0000FF"/>
          <w:spacing w:val="0"/>
          <w:kern w:val="2"/>
          <w:szCs w:val="21"/>
          <w:shd w:val="clear" w:fill="FFFFFF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帅哥儿靓仔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约瑟为法老解梦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 </w:t>
      </w:r>
      <w:r>
        <w:rPr>
          <w:rFonts w:ascii="Calibri" w:hAnsi="Calibri" w:eastAsia="微软雅黑" w:cs="Calibri"/>
          <w:i w:val="0"/>
          <w:caps w:val="0"/>
          <w:color w:val="3E73A0"/>
          <w:spacing w:val="0"/>
          <w:kern w:val="2"/>
          <w:szCs w:val="21"/>
          <w:shd w:val="clear" w:fill="BCD3E5"/>
          <w:lang w:val="en-US" w:eastAsia="zh-CN" w:bidi="ar-SA"/>
        </w:rPr>
        <w:t>Yusuf</w:t>
      </w:r>
      <w:r>
        <w:rPr>
          <w:rFonts w:hint="default" w:ascii="Calibri" w:hAnsi="Calibri" w:eastAsia="微软雅黑" w:cs="Calibri"/>
          <w:i w:val="0"/>
          <w:caps w:val="0"/>
          <w:color w:val="3E73A0"/>
          <w:spacing w:val="0"/>
          <w:kern w:val="2"/>
          <w:szCs w:val="21"/>
          <w:shd w:val="clear" w:fill="BCD3E5"/>
          <w:lang w:val="en-US" w:eastAsia="zh-CN" w:bidi="ar-SA"/>
        </w:rPr>
        <w:t> </w:t>
      </w:r>
      <w:r>
        <w:rPr>
          <w:rFonts w:hint="eastAsia" w:ascii="宋体" w:hAnsi="宋体" w:eastAsia="宋体" w:cs="宋体"/>
          <w:i w:val="0"/>
          <w:caps w:val="0"/>
          <w:color w:val="3E73A0"/>
          <w:spacing w:val="0"/>
          <w:kern w:val="2"/>
          <w:szCs w:val="21"/>
          <w:shd w:val="clear" w:fill="BCD3E5"/>
          <w:lang w:val="en-US" w:eastAsia="zh-CN" w:bidi="ar-SA"/>
        </w:rPr>
        <w:t>尤素福（维语里面叫</w:t>
      </w:r>
      <w:r>
        <w:rPr>
          <w:rFonts w:ascii="Helvetica neue" w:hAnsi="Helvetica neue" w:eastAsia="Helvetica neue" w:cs="Helvetica neue"/>
          <w:i w:val="0"/>
          <w:caps w:val="0"/>
          <w:color w:val="3E73A0"/>
          <w:spacing w:val="0"/>
          <w:kern w:val="2"/>
          <w:szCs w:val="21"/>
          <w:shd w:val="clear" w:fill="FFFFFF"/>
          <w:lang w:val="en-US" w:eastAsia="zh-CN" w:bidi="ar-SA"/>
        </w:rPr>
        <w:t>玉素甫</w:t>
      </w:r>
      <w:r>
        <w:rPr>
          <w:rFonts w:hint="eastAsia" w:ascii="宋体" w:hAnsi="宋体" w:eastAsia="宋体" w:cs="宋体"/>
          <w:i w:val="0"/>
          <w:caps w:val="0"/>
          <w:color w:val="3E73A0"/>
          <w:spacing w:val="0"/>
          <w:kern w:val="2"/>
          <w:szCs w:val="21"/>
          <w:shd w:val="clear" w:fill="FFFFFF"/>
          <w:lang w:val="en-US" w:eastAsia="zh-CN" w:bidi="ar-SA"/>
        </w:rPr>
        <w:t>）</w:t>
      </w:r>
      <w:r>
        <w:rPr>
          <w:rFonts w:ascii="Tahoma" w:hAnsi="Tahoma" w:eastAsia="Tahoma" w:cs="Tahoma"/>
          <w:i w:val="0"/>
          <w:caps w:val="0"/>
          <w:color w:val="3E73A0"/>
          <w:spacing w:val="0"/>
          <w:kern w:val="2"/>
          <w:szCs w:val="21"/>
          <w:shd w:val="clear" w:fill="FFFFFF"/>
          <w:lang w:val="en-US" w:eastAsia="zh-CN" w:bidi="ar-SA"/>
        </w:rPr>
        <w:t>约公元前1610-1500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_Toc29076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0000FF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_Toc27401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此后，由第十二至五十章，我们得见以色列——神的“试管国家”建立起来，成为世界各民各族属灵的缩影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_Toc27401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_Toc25916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作者摩西（穆萨）的故事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_Toc25916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_Toc4769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与古兰经的先知事迹对比，圣经时间排序比较规章，古兰经比较零散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_Toc1893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古兰经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第一卷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_Toc32629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主要内容：：：很简单的讲了创世纪以及信仰天神的重要性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_Toc32629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_Toc27810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第一章 开端章(法谛海哈)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_Toc27810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_Toc23471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古兰经 第二章 黄牛(巴格勒)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_Toc23471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_Toc1718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大纲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_Toc2377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default"/>
        </w:rPr>
      </w:pPr>
      <w:bookmarkStart w:id="0" w:name="_Toc4299"/>
      <w:bookmarkStart w:id="1" w:name="_Toc2186"/>
      <w:r>
        <w:t>Genesis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创世记 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五十章</w:t>
      </w:r>
      <w:bookmarkEnd w:id="0"/>
      <w:r>
        <w:rPr>
          <w:rFonts w:hint="eastAsia"/>
          <w:lang w:val="en-US" w:eastAsia="zh-CN"/>
        </w:rPr>
        <w:t xml:space="preserve"> 主要内容：：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bookmarkStart w:id="2" w:name="_Toc3023"/>
      <w:r>
        <w:rPr>
          <w:rFonts w:hint="eastAsia"/>
          <w:lang w:val="en-US" w:eastAsia="zh-CN"/>
        </w:rPr>
        <w:t>伊甸园亚当与夏娃的故事（古兰经里面的阿丹先知与哈娃）</w:t>
      </w:r>
      <w:bookmarkEnd w:id="2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3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/>
          <w:lang w:val="en-US" w:eastAsia="zh-CN"/>
        </w:rPr>
        <w:t xml:space="preserve"> </w:t>
      </w:r>
      <w:bookmarkStart w:id="3" w:name="_Toc13092"/>
      <w:r>
        <w:rPr>
          <w:rFonts w:hint="default"/>
          <w:lang w:val="en-US" w:eastAsia="zh-CN"/>
        </w:rPr>
        <w:t>大洪水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挪亚</w:t>
      </w:r>
      <w:r>
        <w:rPr>
          <w:rFonts w:hint="eastAsia"/>
          <w:lang w:val="en-US" w:eastAsia="zh-CN"/>
        </w:rPr>
        <w:t>方舟（阿拉伯语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努哈</w:t>
      </w:r>
      <w:r>
        <w:rPr>
          <w:rFonts w:hint="eastAsia"/>
          <w:lang w:val="en-US" w:eastAsia="zh-CN"/>
        </w:rPr>
        <w:t xml:space="preserve">  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古兰记载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努哈先知的故事基本与圣经一致</w:t>
      </w:r>
      <w:bookmarkEnd w:id="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《古兰》第7章59～64节，第11章25～49节，第2l章76～77节，第23章23～30节，第26章105～122节，第29章14～15节，第37章75～82节，第54章9～16节，第71章l～28节(包括全章，章名即《努哈》)多处讲述了努哈的故事。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造物主安拉派遣努哈去教化他的族人，劝告他们信奉唯一的造物主安拉，放弃他们原先崇奉的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"http://baike.baidu.com/view/303553.htm"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神灵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、偶像如旺德、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"http://baike.baidu.com/view/1030937.htm"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素瓦尔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"http://baike.baidu.com/view/989877.htm"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叶巫斯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、叶欧格、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"http://baike.baidu.com/view/764855.htm"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奈斯尔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(71：23)等，但“他们总是以指头塞住他们的耳朵，以衣服蒙住他们的头，他们固执而自大”(7l：8)，骂努哈是“疯子”(54：9)，认为只有他们中“那些最卑贱的人们”才轻率地顺从他(11：27)。努哈反复对他们进行苦口婆心劝诫，他们便要求努哈昭示“用来吓唬”他们的惩罚(11：32)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"http://baike.baidu.com/view/58463.htm"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安拉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遂决定以洪水惩罚他们。安拉启示努哈在洪水泛滥前赶造船只，并“把每种动物各拿一对放在船里”，召唤追随努哈信道的人们一起上船(11：40)。一切准备就绪，洪水果然暴发，将所有不肯信奉安拉的人包括努哈的儿子在内全部淹没。洪水过后，努哈的船只“停舶在朱迭山上”(1l：44)，所有信奉者及船上雌雄成对的动物均幸免于难。努哈的妻子也因背叛信仰、与丈夫站在对立面而将遭到火狱的刑罚(66：10)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此外，《古兰》还在第3、6、9、14、17、19、22、25、33、38、40、42、50、5l、53、57和66等章中多次列举、综述或涉及有关努哈的故事作为历史的鉴戒。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E7F0F7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$attilax_blog$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3476"/>
      <w:r>
        <w:rPr>
          <w:rFonts w:hint="default"/>
          <w:lang w:val="en-US" w:eastAsia="zh-CN"/>
        </w:rPr>
        <w:t>巴别塔</w:t>
      </w:r>
      <w:r>
        <w:rPr>
          <w:rFonts w:hint="eastAsia"/>
          <w:lang w:val="en-US" w:eastAsia="zh-CN"/>
        </w:rPr>
        <w:t>（通天塔）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5" w:name="_Toc26843"/>
      <w:r>
        <w:rPr>
          <w:rFonts w:hint="eastAsia"/>
          <w:lang w:val="en-US" w:eastAsia="zh-CN"/>
        </w:rPr>
        <w:t>先知</w:t>
      </w:r>
      <w:r>
        <w:rPr>
          <w:rFonts w:hint="default"/>
          <w:lang w:val="en-US" w:eastAsia="zh-CN"/>
        </w:rPr>
        <w:t>亚伯拉罕</w:t>
      </w:r>
      <w:r>
        <w:rPr>
          <w:rFonts w:hint="eastAsia"/>
          <w:lang w:val="en-US" w:eastAsia="zh-CN"/>
        </w:rPr>
        <w:t>（戴罪羔羊），古兰经里面的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易布拉欣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维语翻译汉字是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伊不拉音 </w:t>
      </w:r>
      <w:bookmarkEnd w:id="5"/>
    </w:p>
    <w:p>
      <w:pPr>
        <w:rPr>
          <w:rFonts w:hint="eastAsia" w:eastAsia="宋体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他要杀的儿子就是下面的一撒。。。</w:t>
      </w:r>
    </w:p>
    <w:p>
      <w:pPr>
        <w:pStyle w:val="3"/>
        <w:rPr>
          <w:rFonts w:hint="eastAsia"/>
          <w:lang w:val="en-US" w:eastAsia="zh-CN"/>
        </w:rPr>
      </w:pPr>
      <w:bookmarkStart w:id="6" w:name="_Toc1156"/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以撒</w:t>
      </w:r>
      <w:r>
        <w:rPr>
          <w:rFonts w:hint="eastAsia"/>
          <w:lang w:val="en-US" w:eastAsia="zh-CN"/>
        </w:rPr>
        <w:t xml:space="preserve"> （即古兰里面的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易斯哈格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Fonts w:ascii="微软雅黑" w:hAnsi="微软雅黑" w:eastAsia="微软雅黑" w:cs="微软雅黑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BCD3E5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BCD3E5"/>
        </w:rPr>
        <w:instrText xml:space="preserve"> HYPERLINK "D:/workspace %E7%A9%BA%E6%A0%BC/AtiBrow/blogger/index.html" \l "_Toc28472"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BCD3E5"/>
        </w:rPr>
        <w:fldChar w:fldCharType="separate"/>
      </w:r>
      <w:r>
        <w:rPr>
          <w:rStyle w:val="23"/>
          <w:rFonts w:ascii="Calibri" w:hAnsi="Calibri" w:eastAsia="微软雅黑" w:cs="Calibri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BCD3E5"/>
        </w:rPr>
        <w:t> </w:t>
      </w:r>
      <w:r>
        <w:rPr>
          <w:rStyle w:val="23"/>
          <w:rFonts w:hint="eastAsia" w:ascii="宋体" w:hAnsi="宋体" w:eastAsia="宋体" w:cs="宋体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BCD3E5"/>
        </w:rPr>
        <w:t>约公元前</w:t>
      </w:r>
      <w:r>
        <w:rPr>
          <w:rStyle w:val="23"/>
          <w:rFonts w:hint="default" w:ascii="Calibri" w:hAnsi="Calibri" w:eastAsia="微软雅黑" w:cs="Calibri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BCD3E5"/>
        </w:rPr>
        <w:t>1761-1581 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BCD3E5"/>
        </w:rPr>
        <w:fldChar w:fldCharType="end"/>
      </w:r>
      <w:bookmarkEnd w:id="6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ttilax点评，这个人的事迹比较悲剧，出生后就要作为牺牲自己，祭祀上帝。。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无论古兰经也提到事迹不多，唯一的一件使命。。。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"http://baike.baidu.com/view/420933.htm"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新约圣经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中提到以撒的次数不多。早期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"http://baike.baidu.com/view/1161814.htm"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基督教会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认为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"http://baike.baidu.com/view/135236.htm"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亚伯拉罕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主动听从上帝的命令将以撒献作祭物是信心和顺服的榜样。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这个祭祀以撒的故事无论对</w:t>
      </w:r>
    </w:p>
    <w:p>
      <w:pPr>
        <w:pStyle w:val="3"/>
        <w:rPr>
          <w:rFonts w:hint="eastAsia"/>
          <w:lang w:val="en-US" w:eastAsia="zh-CN"/>
        </w:rPr>
      </w:pPr>
      <w:bookmarkStart w:id="7" w:name="_Toc8525"/>
      <w:r>
        <w:rPr>
          <w:rFonts w:hint="default"/>
          <w:lang w:val="en-US" w:eastAsia="zh-CN"/>
        </w:rPr>
        <w:t>．雅各</w:t>
      </w:r>
      <w:r>
        <w:rPr>
          <w:rFonts w:hint="eastAsia"/>
          <w:lang w:val="en-US" w:eastAsia="zh-CN"/>
        </w:rPr>
        <w:t xml:space="preserve"> （即古兰里面的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叶尔孤白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雅库布”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，英文里面的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James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詹姆斯）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约公元前1800-1653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BCD3E5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BCD3E5"/>
        </w:rPr>
        <w:instrText xml:space="preserve"> HYPERLINK "D:/workspace %E7%A9%BA%E6%A0%BC/AtiBrow/blogger/index.html" \l "_Toc20749"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BCD3E5"/>
        </w:rPr>
        <w:fldChar w:fldCharType="separate"/>
      </w:r>
      <w:r>
        <w:rPr>
          <w:rStyle w:val="23"/>
          <w:rFonts w:hint="eastAsia" w:ascii="宋体" w:hAnsi="宋体" w:eastAsia="宋体" w:cs="宋体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BCD3E5"/>
        </w:rPr>
        <w:t>维语叫</w:t>
      </w:r>
      <w:r>
        <w:rPr>
          <w:rStyle w:val="23"/>
          <w:rFonts w:ascii="Helvetica neue" w:hAnsi="Helvetica neue" w:eastAsia="Helvetica neue" w:cs="Helvetica neue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FFFFFF"/>
        </w:rPr>
        <w:t>牙合甫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BCD3E5"/>
        </w:rPr>
        <w:fldChar w:fldCharType="end"/>
      </w:r>
      <w:bookmarkEnd w:id="7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BCD3E5"/>
        </w:rPr>
      </w:pPr>
    </w:p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BCD3E5"/>
          <w:lang w:eastAsia="zh-CN"/>
        </w:rPr>
        <w:t>这个人没什么大事迹。。貌似只有个</w:t>
      </w:r>
      <w:r>
        <w:rPr>
          <w:rFonts w:hint="eastAsia"/>
        </w:rPr>
        <w:t>异地投亲，叶尔孤白的故事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BCD3E5"/>
          <w:lang w:eastAsia="zh-CN"/>
        </w:rPr>
      </w:pPr>
    </w:p>
    <w:p>
      <w:r>
        <w:rPr>
          <w:rFonts w:hint="eastAsia"/>
        </w:rPr>
        <w:t>个人介绍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他生性温和，坚忍，有涵养，受其兄排挤，便长途跋涉，越过沙漠，到斐丹阿拉目投奔舅父拉巴尼族长，先后同其女拉娅、拉西丽结婚。拉娅共生10子，拉西丽生二子，二子之一即先知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"http://baike.baidu.com/view/26190.htm"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优素福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他以聪慧机敏、英俊非凡而深得叶尔孤白宠爱，从而遭到10个异母哥哥的嫉妒和陷害。他们诱骗优素福远游，把他推进深井中，诡称弟弟被狼吞噬，并以伪造血衣为证。叶尔孤白悲痛欲绝，长年思念爱子，以致双目失明。但他仍以坚忍态度抑制自己的情绪，经常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"http://baike.baidu.com/subview/950134/950134.htm"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赞念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和祈求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"http://baike.baidu.com/subview/58463/58463.htm"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安拉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护佑。优素福获救后被卖到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"http://baike.baidu.com/subview/4387/4387.htm"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埃及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历经坎坷，甚至陷身囹圄，后终于沉冤大白。叶尔孤白全家被优素福接到埃及，父子兄弟得以团圆，叶尔孤白老人失明多年的双目也重放光芒。《古兰经》中多次提及叶尔孤白，把他排入接受安拉启示和引导的先知之列(2：136，6：84)，说他被赐福，有能力，有眼光，有纯洁的德性(19：49，38：45)，在临终之际叮嘱其后裔应遵从祖先的正道，崇拜和归顺独一的安拉(2：132～133)。叶尔孤白即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"http://baike.baidu.com/view/167862.htm"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旧约全书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"http://baike.baidu.com/view/51945.htm"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创世纪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》中提到的雅各。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BCD3E5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_Toc29076"/>
      <w:r>
        <w:rPr>
          <w:rFonts w:hint="eastAsia"/>
          <w:lang w:val="en-US" w:eastAsia="zh-CN"/>
        </w:rPr>
        <w:t>帅哥儿靓仔</w:t>
      </w:r>
      <w:r>
        <w:rPr>
          <w:rFonts w:hint="default"/>
          <w:lang w:val="en-US" w:eastAsia="zh-CN"/>
        </w:rPr>
        <w:t>约瑟为法老解梦</w:t>
      </w: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BCD3E5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BCD3E5"/>
        </w:rPr>
        <w:instrText xml:space="preserve"> HYPERLINK "D:/workspace %E7%A9%BA%E6%A0%BC/AtiBrow/blogger/index.html" \l "_Toc24749"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BCD3E5"/>
        </w:rPr>
        <w:fldChar w:fldCharType="separate"/>
      </w:r>
      <w:r>
        <w:rPr>
          <w:rStyle w:val="23"/>
          <w:rFonts w:ascii="Calibri" w:hAnsi="Calibri" w:eastAsia="微软雅黑" w:cs="Calibri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BCD3E5"/>
        </w:rPr>
        <w:t>Yusuf</w:t>
      </w:r>
      <w:r>
        <w:rPr>
          <w:rStyle w:val="23"/>
          <w:rFonts w:hint="default" w:ascii="Calibri" w:hAnsi="Calibri" w:eastAsia="微软雅黑" w:cs="Calibri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BCD3E5"/>
        </w:rPr>
        <w:t> </w:t>
      </w:r>
      <w:r>
        <w:rPr>
          <w:rStyle w:val="23"/>
          <w:rFonts w:hint="eastAsia" w:ascii="宋体" w:hAnsi="宋体" w:eastAsia="宋体" w:cs="宋体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BCD3E5"/>
        </w:rPr>
        <w:t>尤素福（维语里面叫</w:t>
      </w:r>
      <w:r>
        <w:rPr>
          <w:rStyle w:val="23"/>
          <w:rFonts w:ascii="Helvetica neue" w:hAnsi="Helvetica neue" w:eastAsia="Helvetica neue" w:cs="Helvetica neue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FFFFFF"/>
        </w:rPr>
        <w:t>玉素甫</w:t>
      </w:r>
      <w:r>
        <w:rPr>
          <w:rStyle w:val="23"/>
          <w:rFonts w:hint="eastAsia" w:ascii="宋体" w:hAnsi="宋体" w:eastAsia="宋体" w:cs="宋体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FFFFFF"/>
        </w:rPr>
        <w:t>）</w:t>
      </w:r>
      <w:r>
        <w:rPr>
          <w:rStyle w:val="23"/>
          <w:rFonts w:ascii="Tahoma" w:hAnsi="Tahoma" w:eastAsia="Tahoma" w:cs="Tahoma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FFFFFF"/>
        </w:rPr>
        <w:t>约公元前1610-1500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73A0"/>
          <w:spacing w:val="0"/>
          <w:sz w:val="21"/>
          <w:szCs w:val="21"/>
          <w:u w:val="none"/>
          <w:shd w:val="clear" w:fill="BCD3E5"/>
        </w:rPr>
        <w:fldChar w:fldCharType="end"/>
      </w:r>
      <w:bookmarkEnd w:id="8"/>
    </w:p>
    <w:p>
      <w:pPr>
        <w:rPr>
          <w:rStyle w:val="22"/>
          <w:rFonts w:hint="eastAsia" w:ascii="黑体" w:hAnsi="宋体" w:eastAsia="黑体" w:cs="黑体"/>
          <w:b/>
          <w:i w:val="0"/>
          <w:caps w:val="0"/>
          <w:color w:val="464646"/>
          <w:spacing w:val="0"/>
          <w:sz w:val="24"/>
          <w:szCs w:val="24"/>
          <w:shd w:val="clear" w:fill="F8ECD8"/>
          <w:lang w:eastAsia="zh-CN"/>
        </w:rPr>
      </w:pPr>
      <w:r>
        <w:rPr>
          <w:rStyle w:val="22"/>
          <w:rFonts w:ascii="黑体" w:hAnsi="宋体" w:eastAsia="黑体" w:cs="黑体"/>
          <w:b/>
          <w:i w:val="0"/>
          <w:caps w:val="0"/>
          <w:color w:val="464646"/>
          <w:spacing w:val="0"/>
          <w:sz w:val="24"/>
          <w:szCs w:val="24"/>
          <w:shd w:val="clear" w:fill="F8ECD8"/>
        </w:rPr>
        <w:t>优素福遭到兄长们</w:t>
      </w:r>
      <w:r>
        <w:rPr>
          <w:rStyle w:val="22"/>
          <w:rFonts w:hint="eastAsia" w:ascii="黑体" w:hAnsi="宋体" w:eastAsia="黑体" w:cs="黑体"/>
          <w:b/>
          <w:i w:val="0"/>
          <w:caps w:val="0"/>
          <w:color w:val="464646"/>
          <w:spacing w:val="0"/>
          <w:sz w:val="24"/>
          <w:szCs w:val="24"/>
          <w:shd w:val="clear" w:fill="F8ECD8"/>
          <w:lang w:eastAsia="zh-CN"/>
        </w:rPr>
        <w:t>陷害推入深井</w:t>
      </w:r>
    </w:p>
    <w:p>
      <w:pPr>
        <w:rPr>
          <w:rStyle w:val="22"/>
          <w:rFonts w:hint="eastAsia" w:ascii="黑体" w:hAnsi="宋体" w:eastAsia="黑体" w:cs="黑体"/>
          <w:b/>
          <w:i w:val="0"/>
          <w:caps w:val="0"/>
          <w:color w:val="464646"/>
          <w:spacing w:val="0"/>
          <w:sz w:val="24"/>
          <w:szCs w:val="24"/>
          <w:shd w:val="clear" w:fill="F8ECD8"/>
          <w:lang w:eastAsia="zh-CN"/>
        </w:rPr>
      </w:pPr>
      <w:r>
        <w:rPr>
          <w:rStyle w:val="22"/>
          <w:rFonts w:hint="eastAsia" w:ascii="黑体" w:hAnsi="宋体" w:eastAsia="黑体" w:cs="黑体"/>
          <w:b/>
          <w:i w:val="0"/>
          <w:caps w:val="0"/>
          <w:color w:val="464646"/>
          <w:spacing w:val="0"/>
          <w:sz w:val="24"/>
          <w:szCs w:val="24"/>
          <w:shd w:val="clear" w:fill="F8ECD8"/>
          <w:lang w:eastAsia="zh-CN"/>
        </w:rPr>
        <w:t>被商队卖到</w:t>
      </w:r>
      <w:r>
        <w:rPr>
          <w:rStyle w:val="22"/>
          <w:rFonts w:ascii="黑体" w:hAnsi="宋体" w:eastAsia="黑体" w:cs="黑体"/>
          <w:b/>
          <w:i w:val="0"/>
          <w:caps w:val="0"/>
          <w:color w:val="464646"/>
          <w:spacing w:val="0"/>
          <w:sz w:val="24"/>
          <w:szCs w:val="24"/>
          <w:shd w:val="clear" w:fill="F8ECD8"/>
        </w:rPr>
        <w:t>埃及</w:t>
      </w:r>
      <w:r>
        <w:rPr>
          <w:rStyle w:val="22"/>
          <w:rFonts w:hint="eastAsia" w:ascii="黑体" w:hAnsi="宋体" w:eastAsia="黑体" w:cs="黑体"/>
          <w:b/>
          <w:i w:val="0"/>
          <w:caps w:val="0"/>
          <w:color w:val="464646"/>
          <w:spacing w:val="0"/>
          <w:sz w:val="24"/>
          <w:szCs w:val="24"/>
          <w:shd w:val="clear" w:fill="F8ECD8"/>
          <w:lang w:eastAsia="zh-CN"/>
        </w:rPr>
        <w:t>大臣家里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4"/>
          <w:szCs w:val="24"/>
          <w:shd w:val="clear" w:fill="F8ECD8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4"/>
          <w:szCs w:val="24"/>
          <w:shd w:val="clear" w:fill="F8ECD8"/>
        </w:rPr>
        <w:t>优素福拒绝大臣妻子的引诱，她恼羞成怒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4"/>
          <w:szCs w:val="24"/>
          <w:shd w:val="clear" w:fill="F8ECD8"/>
          <w:lang w:eastAsia="zh-CN"/>
        </w:rPr>
        <w:t>，下了大监狱里面了。。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ECD8"/>
        <w:wordWrap/>
        <w:spacing w:before="0" w:beforeAutospacing="0" w:after="0" w:afterAutospacing="0" w:line="315" w:lineRule="atLeast"/>
        <w:ind w:left="0" w:right="0" w:firstLine="480"/>
        <w:jc w:val="left"/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8ECD8"/>
        </w:rPr>
        <w:t>，深受雅各疼爱，引起犹大等其他儿子们的妒忌，他们设计将约瑟置于路边一眼枯井之中。正巧有一帮去埃及的商人路过这里，他们救起了小约瑟，并把他带到埃及，卖给了法老的宫廷卫队长。后来他因给法老圆梦成功，深得法老的恩宠，最后被任命为埃及宰相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ECD8"/>
        <w:wordWrap/>
        <w:spacing w:before="0" w:beforeAutospacing="0" w:after="0" w:afterAutospacing="0" w:line="315" w:lineRule="atLeast"/>
        <w:ind w:left="0" w:right="0" w:firstLine="48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8ECD8"/>
        </w:rPr>
        <w:t>当犹大等十人到埃及后，受到身居宰相位的约瑟（优素福）的款待，并白送给他们很多粮食带回迦南。半年后，雅各（叶尔孤拜）再次打发儿子们去埃及籴粮。这一次，约瑟同兄弟们相认，法老同意将其老父和所有家眷接到埃及居住，并答应将埃及最肥沃的一块土地及地上的出产赐给他们。这样，雅各老人以及他的儿孙，离开迦南地，来到埃及，按法老的许诺，在尼罗河三角洲东部最富庶的地区</w:t>
      </w:r>
      <w:r>
        <w:rPr>
          <w:rFonts w:ascii="Times New Roman" w:hAnsi="Times New Roman" w:eastAsia="Times New Roman" w:cs="Times New Roman"/>
          <w:b w:val="0"/>
          <w:i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8ECD8"/>
        </w:rPr>
        <w:t>——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8ECD8"/>
        </w:rPr>
        <w:t>歌珊定居下来。据传说，雅各在埃及生活了十七年，活到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8ECD8"/>
        </w:rPr>
        <w:t>147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8ECD8"/>
        </w:rPr>
        <w:t>岁时病故。按照他的遗嘱，他的尸体被归葬于迦南希伯伦附近的麦比拉洞穴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4"/>
          <w:szCs w:val="24"/>
          <w:shd w:val="clear" w:fill="F8ECD8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9" w:name="_Toc27401"/>
      <w:r>
        <w:rPr>
          <w:rFonts w:hint="default"/>
          <w:lang w:val="en-US" w:eastAsia="zh-CN"/>
        </w:rPr>
        <w:t>此后，由第十二至五十章，我们得见以色列——神的“试管国家”建立起来，成为世界各民各族属灵的缩影</w:t>
      </w:r>
      <w:bookmarkEnd w:id="9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。先祖亚伯拉罕、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"http://baike.baidu.com/view/357571.htm"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以撒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、雅各和他十二个儿子，特别是敬虔可佩的约瑟，他们的生平激励了千千万万的人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25916"/>
      <w:r>
        <w:rPr>
          <w:rFonts w:hint="eastAsia"/>
          <w:lang w:val="en-US" w:eastAsia="zh-CN"/>
        </w:rPr>
        <w:t>作者摩西（穆萨）的故事</w:t>
      </w:r>
      <w:bookmarkEnd w:id="1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创世记是全本圣经的第一卷。犹太人沿用中东的习俗，以本书的第一个字「起初」为书名，反映出本书的重点乃是叙述万物和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"http://baike.baidu.com/view/7835.htm"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以色列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国的起源。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最保守的学者一般认为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"http://baike.baidu.com/view/273550.htm"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出埃及记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约于公元前一四四五年写成。因此，创世记可能在此日期及四十年后摩西离世期间写成。当然，这五经之一大有可能比出埃及记先写成。因为在创世记中记载的一切事都发生在这重大事件之前。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《创世记》是由摩西根据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"http://baike.baidu.com/view/37048.htm"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耶和华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的启示写成的。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借着神的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"http://baike.baidu.com/view/1896004.htm"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仆人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摩西，圣灵追溯男人、女人、婚姻、家庭、罪恶、城市、贸易、农业、音乐、敬拜、语言，以及世界各民各族的由来。上述一切记载在创世记头十一章里。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此后，由第十二至五十章，我们得见以色列——神的“试管国家”建立起来，成为世界各民各族属灵的缩影。先祖亚伯拉罕、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"http://baike.baidu.com/view/357571.htm"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以撒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、雅各和他十二个儿子，特别是敬虔可佩的约瑟，他们的生平激励了千千万万的人，少至儿童，长至年迈的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"http://baike.baidu.com/view/22593.htm"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旧约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学者。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有关创世记的作者问题，自十八世纪末以来，已是学者们争论的焦点。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一般认为，创世记是由神的仆人，以色列律法颁布者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"http://baike.baidu.com/view/14088.htm"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摩西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写成编制的。创世记记载的事件都在摩西出生前发生，摩西是由圣灵引导，利用古代文献，或者是口头的记述写成创世记。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而摩西五经的各书名，均为希伯来原文第一个词。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虽然创世记是首本“律法”书，当中却少有律法成分。创世记是律法书（妥拉是希伯来文的训示之意），为出埃及记至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"http://baike.baidu.com/view/600448.htm"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申命记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中神借摩西颁布律法奠下基础。事实上，创世记是整个圣经的基础。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rPr>
          <w:rFonts w:hint="default"/>
          <w:lang w:val="en-US" w:eastAsia="zh-CN"/>
        </w:rPr>
      </w:pPr>
      <w:bookmarkStart w:id="11" w:name="_Toc4769"/>
      <w:r>
        <w:rPr>
          <w:rFonts w:hint="eastAsia"/>
          <w:lang w:val="en-US" w:eastAsia="zh-CN"/>
        </w:rPr>
        <w:t>与古兰经的先知事迹对比，圣经时间排序比较规章，古兰经比较零散</w:t>
      </w:r>
      <w:bookmarkEnd w:id="11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《古兰经》中除了有一章对优素福的故事讲得比较完整并具有故事性外，其余人物的事迹有的断断续续散见于数章之中，有的只提及人物的某事或某言，有的甚至只提及其名而未讲述其任何事迹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</w:pPr>
      <w:bookmarkStart w:id="12" w:name="_Toc1893"/>
      <w:r>
        <w:rPr>
          <w:rFonts w:hint="default"/>
        </w:rPr>
        <w:t xml:space="preserve">古兰经 </w:t>
      </w:r>
      <w:r>
        <w:rPr>
          <w:rFonts w:hint="eastAsia"/>
          <w:lang w:val="en-US" w:eastAsia="zh-CN"/>
        </w:rPr>
        <w:t xml:space="preserve"> 第一卷</w:t>
      </w:r>
      <w:bookmarkEnd w:id="12"/>
    </w:p>
    <w:p>
      <w:pPr>
        <w:pStyle w:val="3"/>
      </w:pPr>
      <w:bookmarkStart w:id="13" w:name="_Toc32629"/>
      <w:r>
        <w:rPr>
          <w:rFonts w:hint="eastAsia"/>
          <w:lang w:val="en-US" w:eastAsia="zh-CN"/>
        </w:rPr>
        <w:t>主要内容：：：很简单的讲了创世纪以及信仰天神的重要性</w:t>
      </w:r>
      <w:bookmarkEnd w:id="13"/>
    </w:p>
    <w:p>
      <w:pPr>
        <w:pStyle w:val="3"/>
      </w:pPr>
      <w:bookmarkStart w:id="14" w:name="_Toc27810"/>
      <w:r>
        <w:rPr>
          <w:rFonts w:hint="default"/>
        </w:rPr>
        <w:t>第一章 开端章(法谛海哈)</w:t>
      </w:r>
      <w:bookmarkEnd w:id="14"/>
    </w:p>
    <w:p>
      <w:pPr/>
      <w:r>
        <w:rPr>
          <w:rFonts w:hint="eastAsia"/>
          <w:lang w:val="en-US" w:eastAsia="zh-CN"/>
        </w:rPr>
        <w:t>Attilax点评：：真是太简结了，只有七句话，应该是颂扬语。。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rPr>
          <w:rFonts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1.奉至仁至慈的真主之名，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2.一切赞颂全归真主，众世界的主，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3.至仁至慈的主，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rPr>
          <w:rFonts w:hint="eastAsia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4.报应日的主，</w:t>
      </w:r>
      <w:r>
        <w:rPr>
          <w:rFonts w:hint="eastAsia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5.我们只崇拜你，只求你襄助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6.求你引领我们正路，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7.你所襄助者的路，不是受谴怒者的路，也不是迷误者的路。</w:t>
      </w:r>
    </w:p>
    <w:p>
      <w:pPr>
        <w:pStyle w:val="3"/>
      </w:pPr>
      <w:bookmarkStart w:id="15" w:name="_Toc23471"/>
      <w:r>
        <w:rPr>
          <w:rFonts w:hint="default"/>
        </w:rPr>
        <w:t>古兰经 第二章 黄牛(巴格勒)</w:t>
      </w:r>
      <w:bookmarkEnd w:id="15"/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</w:pPr>
    </w:p>
    <w:p/>
    <w:p>
      <w:pPr>
        <w:pStyle w:val="2"/>
      </w:pPr>
      <w:bookmarkStart w:id="16" w:name="_Toc1718"/>
      <w:r>
        <w:rPr>
          <w:rFonts w:hint="eastAsia"/>
        </w:rPr>
        <w:t>大纲</w:t>
      </w:r>
      <w:bookmarkEnd w:id="1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大地之始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—·创造万物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二·诱惑与堕落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三·该隐与亚伯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四·塞特与他的后裔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五·罪遍满全地与大洪水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六·洪水后的挪亚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七·列国表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八·巴别塔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以色列的先祖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一·亚伯拉罕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1．呼召亚伯拉罕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2．往返埃及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3．跟罗得与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"http://baike.baidu.com/view/602010.htm"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麦基洗德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的经历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4．亚伯拉罕得着后裔的应许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5．肉体的儿子——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"http://baike.baidu.com/view/2310375.htm"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以实玛利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6．所多玛与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"http://baike.baidu.com/view/255773.htm"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蛾摩拉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7．亚伯拉罕和亚比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"http://baike.baidu.com/view/20867.htm"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米勒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8．应许的儿子——以撒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9．亚伯拉罕献以撒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10．家族坟地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11．为以撒娶妻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12．亚伯拉罕的后裔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二·以撒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1．以撒的家族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2．以撒和亚比米勒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三·雅各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1．雅各骗以扫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2．雅各逃到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"http://baike.baidu.com/view/2598772.htm"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哈兰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3．雅各与妻子及其后裔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4．雅各与拉班斗智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5．雅各返回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"http://baike.baidu.com/view/1298974.htm"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迦南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6．雅各和以扫修好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7．底拿受辱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8．返回伯特利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9．雅各的兄弟以扫的后裔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四·约瑟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1．约瑟被卖作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"http://baike.baidu.com/view/478450.htm"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奴隶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2．犹太和他玛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3.约瑟受试探和得胜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4．约瑟替酒政和膳长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"http://baike.baidu.com/view/275718.htm"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解梦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5．约瑟为法老解梦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6．约瑟的哥哥们在埃及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7．约瑟向哥哥们揭露身份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8．约瑟和家人相认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9．约瑟的家人在埃及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10．雅各祝福约瑟的儿子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11．雅各预言论他的众子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12．雅各和约瑟相继在埃及辞世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2377"/>
      <w:r>
        <w:rPr>
          <w:rFonts w:hint="eastAsia"/>
          <w:lang w:val="en-US" w:eastAsia="zh-CN"/>
        </w:rPr>
        <w:t>参考</w:t>
      </w:r>
      <w:bookmarkEnd w:id="17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古兰经 - 在线古兰经 - 古兰经中文译本 - 古兰经全文 - 学习古兰经 - 古兰经下载 - 古兰经中文版.htm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优素福圣人的故事_河州老马_新浪博客.htm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399606">
    <w:nsid w:val="568299B6"/>
    <w:multiLevelType w:val="multilevel"/>
    <w:tmpl w:val="568299B6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13996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95D55"/>
    <w:rsid w:val="00B57B36"/>
    <w:rsid w:val="00CD51DD"/>
    <w:rsid w:val="00F11F19"/>
    <w:rsid w:val="0185498B"/>
    <w:rsid w:val="02D60E35"/>
    <w:rsid w:val="03327ECA"/>
    <w:rsid w:val="03E91BF7"/>
    <w:rsid w:val="044C3E9A"/>
    <w:rsid w:val="055F2A5D"/>
    <w:rsid w:val="05CF6594"/>
    <w:rsid w:val="09207C05"/>
    <w:rsid w:val="09AE656F"/>
    <w:rsid w:val="0A1B49A5"/>
    <w:rsid w:val="0B832C72"/>
    <w:rsid w:val="0BC72462"/>
    <w:rsid w:val="0BFD70B9"/>
    <w:rsid w:val="0C383A1B"/>
    <w:rsid w:val="0EA40291"/>
    <w:rsid w:val="100214D2"/>
    <w:rsid w:val="11DE1CDD"/>
    <w:rsid w:val="12132537"/>
    <w:rsid w:val="12224D50"/>
    <w:rsid w:val="131577DB"/>
    <w:rsid w:val="13841114"/>
    <w:rsid w:val="157E0ECE"/>
    <w:rsid w:val="15C33BC1"/>
    <w:rsid w:val="16841A81"/>
    <w:rsid w:val="176F167E"/>
    <w:rsid w:val="179518BE"/>
    <w:rsid w:val="183710C7"/>
    <w:rsid w:val="18B07A8C"/>
    <w:rsid w:val="1A895D55"/>
    <w:rsid w:val="1AAA0B4C"/>
    <w:rsid w:val="1CF3558E"/>
    <w:rsid w:val="1F7774AB"/>
    <w:rsid w:val="209C508F"/>
    <w:rsid w:val="22C32496"/>
    <w:rsid w:val="2350337E"/>
    <w:rsid w:val="23E03B67"/>
    <w:rsid w:val="25171665"/>
    <w:rsid w:val="254E2E44"/>
    <w:rsid w:val="270A5318"/>
    <w:rsid w:val="279F6E91"/>
    <w:rsid w:val="2B082325"/>
    <w:rsid w:val="2BD74F7C"/>
    <w:rsid w:val="2C210873"/>
    <w:rsid w:val="2CAC6259"/>
    <w:rsid w:val="2FA8493D"/>
    <w:rsid w:val="30D96334"/>
    <w:rsid w:val="316A7E21"/>
    <w:rsid w:val="333B229A"/>
    <w:rsid w:val="351D0231"/>
    <w:rsid w:val="365D0BBE"/>
    <w:rsid w:val="36E11C76"/>
    <w:rsid w:val="374259B8"/>
    <w:rsid w:val="397E74E1"/>
    <w:rsid w:val="39E27206"/>
    <w:rsid w:val="3AEA1FB6"/>
    <w:rsid w:val="3CF53310"/>
    <w:rsid w:val="3E0D3DDD"/>
    <w:rsid w:val="3E995BBF"/>
    <w:rsid w:val="41B370D6"/>
    <w:rsid w:val="41E14722"/>
    <w:rsid w:val="41F411C5"/>
    <w:rsid w:val="42256110"/>
    <w:rsid w:val="44AE35BC"/>
    <w:rsid w:val="465F0D84"/>
    <w:rsid w:val="46726720"/>
    <w:rsid w:val="46FB0C02"/>
    <w:rsid w:val="48270370"/>
    <w:rsid w:val="487835F2"/>
    <w:rsid w:val="4B182C41"/>
    <w:rsid w:val="4D5C75F7"/>
    <w:rsid w:val="4F167C4E"/>
    <w:rsid w:val="4F4A4C24"/>
    <w:rsid w:val="5045033F"/>
    <w:rsid w:val="526C5746"/>
    <w:rsid w:val="53F555CD"/>
    <w:rsid w:val="54E52957"/>
    <w:rsid w:val="56F426B7"/>
    <w:rsid w:val="571C5DFA"/>
    <w:rsid w:val="5809477E"/>
    <w:rsid w:val="59421EFC"/>
    <w:rsid w:val="598B35F5"/>
    <w:rsid w:val="59AD15AB"/>
    <w:rsid w:val="5B3A7AB8"/>
    <w:rsid w:val="5B5041DA"/>
    <w:rsid w:val="5D242E5C"/>
    <w:rsid w:val="5D3F4D0A"/>
    <w:rsid w:val="5E9807BF"/>
    <w:rsid w:val="5ED660A5"/>
    <w:rsid w:val="5FDD0E56"/>
    <w:rsid w:val="657C1D0C"/>
    <w:rsid w:val="66B56591"/>
    <w:rsid w:val="681D485E"/>
    <w:rsid w:val="682B15F5"/>
    <w:rsid w:val="69434640"/>
    <w:rsid w:val="69842EAC"/>
    <w:rsid w:val="69A86563"/>
    <w:rsid w:val="69F44464"/>
    <w:rsid w:val="6A9277E6"/>
    <w:rsid w:val="6A9C3978"/>
    <w:rsid w:val="70E701CA"/>
    <w:rsid w:val="71DB1D5C"/>
    <w:rsid w:val="722F5F63"/>
    <w:rsid w:val="74C12A19"/>
    <w:rsid w:val="74D8263E"/>
    <w:rsid w:val="74F41F6E"/>
    <w:rsid w:val="75AF26A1"/>
    <w:rsid w:val="75C54845"/>
    <w:rsid w:val="75F95F98"/>
    <w:rsid w:val="769B35A3"/>
    <w:rsid w:val="76FC2343"/>
    <w:rsid w:val="799E7093"/>
    <w:rsid w:val="7B311A28"/>
    <w:rsid w:val="7D3127F3"/>
    <w:rsid w:val="7D730CDE"/>
    <w:rsid w:val="7DD97789"/>
    <w:rsid w:val="7F1174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iPriority w:val="0"/>
  </w:style>
  <w:style w:type="table" w:default="1" w:styleId="2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Strong"/>
    <w:basedOn w:val="21"/>
    <w:qFormat/>
    <w:uiPriority w:val="0"/>
    <w:rPr>
      <w:b/>
    </w:rPr>
  </w:style>
  <w:style w:type="character" w:styleId="23">
    <w:name w:val="Hyperlink"/>
    <w:basedOn w:val="2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2015-12-29T13:55:00Z</dcterms:created>
  <dc:creator>Administrator</dc:creator>
  <cp:lastModifiedBy>Administrator</cp:lastModifiedBy>
  <dcterms:modified xsi:type="dcterms:W3CDTF">2015-12-29T15:26:35Z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